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6A32BC"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4ECB21BE" w:rsidR="002748B1" w:rsidRPr="006A32BC" w:rsidRDefault="002748B1" w:rsidP="002748B1">
            <w:pPr>
              <w:ind w:right="22"/>
              <w:jc w:val="right"/>
              <w:rPr>
                <w:rFonts w:ascii="Arial" w:eastAsia="Times New Roman" w:hAnsi="Arial" w:cs="Arial"/>
                <w:b/>
                <w:sz w:val="24"/>
                <w:szCs w:val="24"/>
                <w:lang w:eastAsia="en-AU"/>
              </w:rPr>
            </w:pPr>
          </w:p>
          <w:p w14:paraId="69D1D33C" w14:textId="090F3486" w:rsidR="002748B1" w:rsidRPr="006A32BC" w:rsidRDefault="002748B1" w:rsidP="002748B1">
            <w:pPr>
              <w:ind w:right="22"/>
              <w:jc w:val="both"/>
              <w:rPr>
                <w:rFonts w:ascii="Arial" w:eastAsia="Times New Roman" w:hAnsi="Arial" w:cs="Arial"/>
                <w:b/>
                <w:sz w:val="18"/>
                <w:szCs w:val="18"/>
                <w:lang w:eastAsia="en-AU"/>
              </w:rPr>
            </w:pPr>
          </w:p>
          <w:p w14:paraId="1F6F37C1" w14:textId="77D6639C" w:rsidR="002748B1" w:rsidRPr="006A32BC" w:rsidRDefault="006A32BC" w:rsidP="000808D5">
            <w:pPr>
              <w:ind w:right="22"/>
              <w:jc w:val="right"/>
              <w:rPr>
                <w:rFonts w:ascii="Arial" w:hAnsi="Arial" w:cs="Arial"/>
                <w:sz w:val="24"/>
                <w:szCs w:val="24"/>
              </w:rPr>
            </w:pPr>
            <w:r w:rsidRPr="006A32BC">
              <w:rPr>
                <w:rFonts w:ascii="Arial" w:eastAsia="Times New Roman" w:hAnsi="Arial" w:cs="Times New Roman"/>
                <w:noProof/>
                <w:szCs w:val="20"/>
                <w:lang w:eastAsia="en-AU"/>
              </w:rPr>
              <w:drawing>
                <wp:inline distT="0" distB="0" distL="0" distR="0" wp14:anchorId="268BCCC2" wp14:editId="5C3B02FF">
                  <wp:extent cx="647700" cy="647700"/>
                  <wp:effectExtent l="0" t="0" r="0" b="0"/>
                  <wp:docPr id="1" name="Picture 1" descr="Central Coas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entral Coast Council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r>
      <w:tr w:rsidR="002748B1" w:rsidRPr="00C57296" w14:paraId="11ED0E97" w14:textId="77777777" w:rsidTr="60882B5E">
        <w:tc>
          <w:tcPr>
            <w:tcW w:w="9173" w:type="dxa"/>
            <w:gridSpan w:val="2"/>
          </w:tcPr>
          <w:p w14:paraId="035DD02A" w14:textId="77777777" w:rsidR="002748B1" w:rsidRPr="00C57296" w:rsidRDefault="002748B1" w:rsidP="005722FD">
            <w:pPr>
              <w:ind w:right="22"/>
              <w:rPr>
                <w:rFonts w:ascii="Segoe UI" w:eastAsia="Times New Roman" w:hAnsi="Segoe UI" w:cs="Segoe UI"/>
                <w:b/>
                <w:sz w:val="18"/>
                <w:szCs w:val="18"/>
                <w:lang w:eastAsia="en-AU"/>
              </w:rPr>
            </w:pPr>
          </w:p>
          <w:p w14:paraId="41078511" w14:textId="6F6D56E4" w:rsidR="002748B1" w:rsidRPr="00C57296" w:rsidRDefault="002748B1" w:rsidP="002748B1">
            <w:pPr>
              <w:ind w:right="22"/>
              <w:jc w:val="center"/>
              <w:rPr>
                <w:rFonts w:ascii="Segoe UI" w:eastAsia="Times New Roman" w:hAnsi="Segoe UI" w:cs="Segoe UI"/>
                <w:b/>
                <w:sz w:val="28"/>
                <w:szCs w:val="28"/>
                <w:lang w:eastAsia="en-AU"/>
              </w:rPr>
            </w:pPr>
            <w:r w:rsidRPr="00C57296">
              <w:rPr>
                <w:rFonts w:ascii="Segoe UI" w:eastAsia="Times New Roman" w:hAnsi="Segoe UI" w:cs="Segoe UI"/>
                <w:b/>
                <w:sz w:val="28"/>
                <w:szCs w:val="28"/>
                <w:lang w:eastAsia="en-AU"/>
              </w:rPr>
              <w:t>COUNCIL ASSESSMENT REPORT</w:t>
            </w:r>
          </w:p>
          <w:p w14:paraId="5888C4A7" w14:textId="07C1134C" w:rsidR="002748B1" w:rsidRPr="00C57296" w:rsidRDefault="00BB6CEF" w:rsidP="002748B1">
            <w:pPr>
              <w:ind w:right="22"/>
              <w:jc w:val="center"/>
              <w:rPr>
                <w:rFonts w:ascii="Segoe UI" w:hAnsi="Segoe UI" w:cs="Segoe UI"/>
                <w:sz w:val="24"/>
                <w:szCs w:val="24"/>
              </w:rPr>
            </w:pPr>
            <w:sdt>
              <w:sdtPr>
                <w:rPr>
                  <w:rFonts w:ascii="Segoe UI" w:eastAsia="Times New Roman" w:hAnsi="Segoe UI" w:cs="Segoe UI"/>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4C3DAA" w:rsidRPr="00C57296">
                  <w:rPr>
                    <w:rFonts w:ascii="Segoe UI" w:eastAsia="Times New Roman" w:hAnsi="Segoe UI" w:cs="Segoe UI"/>
                    <w:sz w:val="24"/>
                    <w:szCs w:val="24"/>
                    <w:lang w:eastAsia="en-AU"/>
                  </w:rPr>
                  <w:t>HUNTER AND CENTRAL COAST REGIONAL</w:t>
                </w:r>
              </w:sdtContent>
            </w:sdt>
            <w:r w:rsidR="002748B1" w:rsidRPr="00C57296">
              <w:rPr>
                <w:rFonts w:ascii="Segoe UI" w:eastAsia="Times New Roman" w:hAnsi="Segoe UI" w:cs="Segoe UI"/>
                <w:color w:val="FF0000"/>
                <w:sz w:val="24"/>
                <w:szCs w:val="24"/>
                <w:lang w:eastAsia="en-AU"/>
              </w:rPr>
              <w:t xml:space="preserve"> </w:t>
            </w:r>
            <w:r w:rsidR="002748B1" w:rsidRPr="00C57296">
              <w:rPr>
                <w:rFonts w:ascii="Segoe UI" w:eastAsia="Times New Roman" w:hAnsi="Segoe UI" w:cs="Segoe UI"/>
                <w:sz w:val="24"/>
                <w:szCs w:val="24"/>
                <w:lang w:eastAsia="en-AU"/>
              </w:rPr>
              <w:t>PLANNING PANEL</w:t>
            </w:r>
            <w:r w:rsidR="00E32528" w:rsidRPr="00C57296">
              <w:rPr>
                <w:rFonts w:ascii="Segoe UI" w:eastAsia="Times New Roman" w:hAnsi="Segoe UI" w:cs="Segoe UI"/>
                <w:sz w:val="24"/>
                <w:szCs w:val="24"/>
                <w:lang w:eastAsia="en-AU"/>
              </w:rPr>
              <w:t xml:space="preserve"> </w:t>
            </w:r>
          </w:p>
        </w:tc>
      </w:tr>
    </w:tbl>
    <w:p w14:paraId="4E557B1D" w14:textId="77777777" w:rsidR="002748B1" w:rsidRPr="00C57296" w:rsidRDefault="002748B1" w:rsidP="002748B1">
      <w:pPr>
        <w:pStyle w:val="NoSpacing"/>
        <w:rPr>
          <w:rFonts w:ascii="Segoe UI" w:hAnsi="Segoe UI" w:cs="Segoe UI"/>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748B1" w:rsidRPr="00C57296"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748B1" w:rsidRPr="00C57296" w:rsidRDefault="009B4677" w:rsidP="005722FD">
            <w:pPr>
              <w:spacing w:before="60" w:after="60"/>
              <w:rPr>
                <w:rFonts w:ascii="Segoe UI" w:hAnsi="Segoe UI" w:cs="Segoe UI"/>
              </w:rPr>
            </w:pPr>
            <w:r w:rsidRPr="00C57296">
              <w:rPr>
                <w:rFonts w:ascii="Segoe UI" w:hAnsi="Segoe UI" w:cs="Segoe UI"/>
                <w:color w:val="auto"/>
                <w:sz w:val="22"/>
                <w:szCs w:val="22"/>
              </w:rPr>
              <w:t>PANEL REFERENCE &amp; DA NUMBER</w:t>
            </w:r>
          </w:p>
        </w:tc>
        <w:tc>
          <w:tcPr>
            <w:tcW w:w="3393" w:type="pct"/>
            <w:vAlign w:val="center"/>
          </w:tcPr>
          <w:p w14:paraId="2950B0CA" w14:textId="77777777" w:rsidR="006A32BC" w:rsidRPr="00C57296" w:rsidRDefault="006A32BC" w:rsidP="006A32B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lang w:val="en-AU"/>
              </w:rPr>
              <w:t xml:space="preserve">PPSHCC-173 </w:t>
            </w:r>
          </w:p>
          <w:p w14:paraId="179B0C61" w14:textId="77777777" w:rsidR="006A32BC" w:rsidRPr="00C57296" w:rsidRDefault="006A32BC" w:rsidP="006A32B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lang w:val="en-AU"/>
              </w:rPr>
              <w:t>PAN-293107</w:t>
            </w:r>
          </w:p>
          <w:p w14:paraId="626D721E" w14:textId="3236944B" w:rsidR="002748B1" w:rsidRPr="00C57296" w:rsidRDefault="006A32BC" w:rsidP="006A32B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lang w:val="en-AU"/>
              </w:rPr>
            </w:pPr>
            <w:r w:rsidRPr="00C57296">
              <w:rPr>
                <w:rFonts w:ascii="Segoe UI" w:hAnsi="Segoe UI" w:cs="Segoe UI"/>
                <w:color w:val="auto"/>
                <w:sz w:val="22"/>
                <w:szCs w:val="22"/>
                <w:lang w:val="en-AU"/>
              </w:rPr>
              <w:t>DA/1260/2021/A</w:t>
            </w:r>
          </w:p>
        </w:tc>
      </w:tr>
      <w:tr w:rsidR="009B4677" w:rsidRPr="00C57296"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9B4677" w:rsidRPr="00C57296" w:rsidRDefault="009B4677" w:rsidP="005722FD">
            <w:pPr>
              <w:spacing w:before="60" w:after="60"/>
              <w:rPr>
                <w:rFonts w:ascii="Segoe UI" w:hAnsi="Segoe UI" w:cs="Segoe UI"/>
              </w:rPr>
            </w:pPr>
            <w:r w:rsidRPr="00C57296">
              <w:rPr>
                <w:rFonts w:ascii="Segoe UI" w:hAnsi="Segoe UI" w:cs="Segoe UI"/>
                <w:color w:val="auto"/>
                <w:sz w:val="22"/>
                <w:szCs w:val="22"/>
              </w:rPr>
              <w:t xml:space="preserve">PROPOSAL </w:t>
            </w:r>
          </w:p>
        </w:tc>
        <w:tc>
          <w:tcPr>
            <w:tcW w:w="3393" w:type="pct"/>
            <w:vAlign w:val="center"/>
          </w:tcPr>
          <w:p w14:paraId="2200D55E" w14:textId="6B0A0329" w:rsidR="009B4677" w:rsidRPr="00C57296" w:rsidRDefault="006A32BC" w:rsidP="005722FD">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r w:rsidRPr="00C57296">
              <w:rPr>
                <w:rFonts w:ascii="Segoe UI" w:hAnsi="Segoe UI" w:cs="Segoe UI"/>
                <w:color w:val="auto"/>
                <w:sz w:val="22"/>
                <w:szCs w:val="22"/>
                <w:lang w:val="en-AU"/>
              </w:rPr>
              <w:t>Section 4.55(2) modification to seniors housing development</w:t>
            </w:r>
          </w:p>
        </w:tc>
      </w:tr>
      <w:tr w:rsidR="002C37C4" w:rsidRPr="00C57296"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C57296" w:rsidRDefault="002C37C4" w:rsidP="002C37C4">
            <w:pPr>
              <w:spacing w:before="60" w:after="60"/>
              <w:rPr>
                <w:rFonts w:ascii="Segoe UI" w:hAnsi="Segoe UI" w:cs="Segoe UI"/>
              </w:rPr>
            </w:pPr>
            <w:r w:rsidRPr="00C57296">
              <w:rPr>
                <w:rFonts w:ascii="Segoe UI" w:hAnsi="Segoe UI" w:cs="Segoe UI"/>
                <w:color w:val="auto"/>
                <w:sz w:val="22"/>
                <w:szCs w:val="22"/>
              </w:rPr>
              <w:t>ADDRESS</w:t>
            </w:r>
          </w:p>
        </w:tc>
        <w:tc>
          <w:tcPr>
            <w:tcW w:w="3393" w:type="pct"/>
            <w:vAlign w:val="center"/>
          </w:tcPr>
          <w:p w14:paraId="6B75F8FE" w14:textId="77777777" w:rsidR="006A32BC" w:rsidRPr="00C57296" w:rsidRDefault="006A32BC" w:rsidP="006A32BC">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bookmarkStart w:id="0" w:name="_Hlk111715385"/>
            <w:bookmarkStart w:id="1" w:name="_Hlk111889403"/>
            <w:r w:rsidRPr="00C57296">
              <w:rPr>
                <w:rFonts w:ascii="Segoe UI" w:hAnsi="Segoe UI" w:cs="Segoe UI"/>
                <w:color w:val="auto"/>
                <w:sz w:val="22"/>
                <w:szCs w:val="22"/>
                <w:lang w:val="en-AU"/>
              </w:rPr>
              <w:t>24-26 Gallipoli Road, Long Jetty</w:t>
            </w:r>
            <w:r w:rsidRPr="00C57296">
              <w:rPr>
                <w:rFonts w:ascii="Segoe UI" w:hAnsi="Segoe UI" w:cs="Segoe UI"/>
                <w:color w:val="FF0000"/>
                <w:sz w:val="22"/>
                <w:szCs w:val="22"/>
                <w:lang w:val="en-AU"/>
              </w:rPr>
              <w:t xml:space="preserve"> </w:t>
            </w:r>
            <w:r w:rsidRPr="00C57296">
              <w:rPr>
                <w:rFonts w:ascii="Segoe UI" w:hAnsi="Segoe UI" w:cs="Segoe UI"/>
                <w:color w:val="auto"/>
                <w:sz w:val="22"/>
                <w:szCs w:val="22"/>
                <w:lang w:val="en-AU"/>
              </w:rPr>
              <w:t>Lot 4 DP 271196</w:t>
            </w:r>
          </w:p>
          <w:p w14:paraId="47077BF4" w14:textId="27DE1E36" w:rsidR="002C37C4" w:rsidRPr="00C57296" w:rsidRDefault="006A32BC" w:rsidP="006A32BC">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r w:rsidRPr="00C57296">
              <w:rPr>
                <w:rFonts w:ascii="Segoe UI" w:hAnsi="Segoe UI" w:cs="Segoe UI"/>
                <w:color w:val="auto"/>
                <w:sz w:val="22"/>
                <w:szCs w:val="22"/>
                <w:lang w:val="en-AU"/>
              </w:rPr>
              <w:t xml:space="preserve">and 315 The Entrance Road Long Jetty </w:t>
            </w:r>
            <w:bookmarkEnd w:id="0"/>
            <w:r w:rsidRPr="00C57296">
              <w:rPr>
                <w:rFonts w:ascii="Segoe UI" w:hAnsi="Segoe UI" w:cs="Segoe UI"/>
                <w:color w:val="auto"/>
                <w:sz w:val="22"/>
                <w:szCs w:val="22"/>
                <w:lang w:val="en-AU"/>
              </w:rPr>
              <w:t>(club) Lot 3 DP.2791196</w:t>
            </w:r>
            <w:bookmarkEnd w:id="1"/>
          </w:p>
        </w:tc>
      </w:tr>
      <w:tr w:rsidR="002C37C4" w:rsidRPr="00C57296"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2C37C4" w:rsidRPr="00C57296" w:rsidRDefault="002C37C4" w:rsidP="002C37C4">
            <w:pPr>
              <w:spacing w:before="60" w:after="60"/>
              <w:rPr>
                <w:rFonts w:ascii="Segoe UI" w:hAnsi="Segoe UI" w:cs="Segoe UI"/>
              </w:rPr>
            </w:pPr>
            <w:r w:rsidRPr="00C57296">
              <w:rPr>
                <w:rFonts w:ascii="Segoe UI" w:hAnsi="Segoe UI" w:cs="Segoe UI"/>
                <w:color w:val="auto"/>
                <w:sz w:val="22"/>
                <w:szCs w:val="22"/>
              </w:rPr>
              <w:t>APPLICANT</w:t>
            </w:r>
          </w:p>
        </w:tc>
        <w:tc>
          <w:tcPr>
            <w:tcW w:w="3393" w:type="pct"/>
            <w:vAlign w:val="center"/>
          </w:tcPr>
          <w:p w14:paraId="29657E3F" w14:textId="3AA1496E" w:rsidR="002C37C4" w:rsidRPr="00C57296" w:rsidRDefault="006A32BC"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r w:rsidRPr="00C57296">
              <w:rPr>
                <w:rFonts w:ascii="Segoe UI" w:hAnsi="Segoe UI" w:cs="Segoe UI"/>
                <w:color w:val="auto"/>
                <w:sz w:val="22"/>
                <w:szCs w:val="22"/>
              </w:rPr>
              <w:t>Tim Shelly</w:t>
            </w:r>
          </w:p>
        </w:tc>
      </w:tr>
      <w:tr w:rsidR="00D9139E" w:rsidRPr="00C57296"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D9139E" w:rsidRPr="00C57296" w:rsidRDefault="00D9139E" w:rsidP="002C37C4">
            <w:pPr>
              <w:spacing w:before="60" w:after="60"/>
              <w:rPr>
                <w:rFonts w:ascii="Segoe UI" w:hAnsi="Segoe UI" w:cs="Segoe UI"/>
              </w:rPr>
            </w:pPr>
            <w:r w:rsidRPr="00C57296">
              <w:rPr>
                <w:rFonts w:ascii="Segoe UI" w:hAnsi="Segoe UI" w:cs="Segoe UI"/>
                <w:color w:val="auto"/>
                <w:sz w:val="22"/>
                <w:szCs w:val="22"/>
              </w:rPr>
              <w:t>OWNER</w:t>
            </w:r>
          </w:p>
        </w:tc>
        <w:tc>
          <w:tcPr>
            <w:tcW w:w="3393" w:type="pct"/>
            <w:vAlign w:val="center"/>
          </w:tcPr>
          <w:p w14:paraId="6EF61998" w14:textId="271BB393" w:rsidR="006A32BC" w:rsidRPr="00C57296" w:rsidRDefault="006A32BC" w:rsidP="006A32BC">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C57296">
              <w:rPr>
                <w:rFonts w:ascii="Segoe UI" w:hAnsi="Segoe UI" w:cs="Segoe UI"/>
                <w:color w:val="auto"/>
                <w:sz w:val="22"/>
                <w:szCs w:val="22"/>
              </w:rPr>
              <w:t xml:space="preserve">HCL1 Pty Ltd </w:t>
            </w:r>
          </w:p>
          <w:p w14:paraId="7DF7A947" w14:textId="089740A2" w:rsidR="00D9139E" w:rsidRPr="00C57296" w:rsidRDefault="006A32BC" w:rsidP="006A32BC">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proofErr w:type="spellStart"/>
            <w:r w:rsidRPr="00C57296">
              <w:rPr>
                <w:rFonts w:ascii="Segoe UI" w:hAnsi="Segoe UI" w:cs="Segoe UI"/>
                <w:color w:val="auto"/>
                <w:sz w:val="22"/>
                <w:szCs w:val="22"/>
              </w:rPr>
              <w:t>Tuggerah</w:t>
            </w:r>
            <w:proofErr w:type="spellEnd"/>
            <w:r w:rsidRPr="00C57296">
              <w:rPr>
                <w:rFonts w:ascii="Segoe UI" w:hAnsi="Segoe UI" w:cs="Segoe UI"/>
                <w:color w:val="auto"/>
                <w:sz w:val="22"/>
                <w:szCs w:val="22"/>
              </w:rPr>
              <w:t xml:space="preserve"> Lakes Memorial Club Ltd</w:t>
            </w:r>
          </w:p>
        </w:tc>
      </w:tr>
      <w:tr w:rsidR="00D9139E" w:rsidRPr="00C57296"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D9139E" w:rsidRPr="00C57296" w:rsidRDefault="00D9139E" w:rsidP="002C37C4">
            <w:pPr>
              <w:spacing w:before="60" w:after="60"/>
              <w:rPr>
                <w:rFonts w:ascii="Segoe UI" w:hAnsi="Segoe UI" w:cs="Segoe UI"/>
              </w:rPr>
            </w:pPr>
            <w:r w:rsidRPr="00C57296">
              <w:rPr>
                <w:rFonts w:ascii="Segoe UI" w:hAnsi="Segoe UI" w:cs="Segoe UI"/>
                <w:color w:val="auto"/>
                <w:sz w:val="22"/>
                <w:szCs w:val="22"/>
              </w:rPr>
              <w:t>DA LODGEMENT DATE</w:t>
            </w:r>
          </w:p>
        </w:tc>
        <w:tc>
          <w:tcPr>
            <w:tcW w:w="3393" w:type="pct"/>
            <w:vAlign w:val="center"/>
          </w:tcPr>
          <w:p w14:paraId="2BF75E23" w14:textId="201028DF" w:rsidR="00D9139E" w:rsidRPr="00C57296" w:rsidRDefault="006A32BC"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r w:rsidRPr="00C57296">
              <w:rPr>
                <w:rFonts w:ascii="Segoe UI" w:hAnsi="Segoe UI" w:cs="Segoe UI"/>
                <w:color w:val="auto"/>
                <w:sz w:val="22"/>
                <w:szCs w:val="22"/>
              </w:rPr>
              <w:t>24 Jan 2023</w:t>
            </w:r>
          </w:p>
        </w:tc>
      </w:tr>
      <w:tr w:rsidR="002C37C4" w:rsidRPr="00C57296"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1EC8789F" w:rsidR="002C37C4" w:rsidRPr="00C57296" w:rsidRDefault="002C37C4" w:rsidP="007F1D0F">
            <w:pPr>
              <w:spacing w:before="60" w:after="60"/>
              <w:rPr>
                <w:rFonts w:ascii="Segoe UI" w:hAnsi="Segoe UI" w:cs="Segoe UI"/>
              </w:rPr>
            </w:pPr>
            <w:r w:rsidRPr="00C57296">
              <w:rPr>
                <w:rFonts w:ascii="Segoe UI" w:hAnsi="Segoe UI" w:cs="Segoe UI"/>
                <w:color w:val="auto"/>
                <w:sz w:val="22"/>
                <w:szCs w:val="22"/>
              </w:rPr>
              <w:t>APPLICATION TYPE</w:t>
            </w:r>
          </w:p>
        </w:tc>
        <w:tc>
          <w:tcPr>
            <w:tcW w:w="3393" w:type="pct"/>
            <w:vAlign w:val="center"/>
          </w:tcPr>
          <w:p w14:paraId="5C5A9B6E" w14:textId="3F1732EC" w:rsidR="002C37C4" w:rsidRPr="00C57296" w:rsidRDefault="006A32BC" w:rsidP="002C37C4">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r w:rsidRPr="00C57296">
              <w:rPr>
                <w:rFonts w:ascii="Segoe UI" w:hAnsi="Segoe UI" w:cs="Segoe UI"/>
                <w:color w:val="auto"/>
                <w:sz w:val="22"/>
                <w:szCs w:val="22"/>
                <w:lang w:val="en-AU"/>
              </w:rPr>
              <w:t xml:space="preserve">Modification under S4.55(2) </w:t>
            </w:r>
            <w:r w:rsidR="00981B3F" w:rsidRPr="00C57296">
              <w:rPr>
                <w:rFonts w:ascii="Segoe UI" w:hAnsi="Segoe UI" w:cs="Segoe UI"/>
                <w:color w:val="auto"/>
                <w:sz w:val="22"/>
                <w:szCs w:val="22"/>
                <w:lang w:val="en-AU"/>
              </w:rPr>
              <w:t>(</w:t>
            </w:r>
            <w:r w:rsidRPr="00C57296">
              <w:rPr>
                <w:rFonts w:ascii="Segoe UI" w:hAnsi="Segoe UI" w:cs="Segoe UI"/>
                <w:color w:val="auto"/>
                <w:sz w:val="22"/>
                <w:szCs w:val="22"/>
                <w:lang w:val="en-AU"/>
              </w:rPr>
              <w:t>to DA with a CIV &gt;$30million) as specified under Section 275(2) EPAR 2021</w:t>
            </w:r>
          </w:p>
        </w:tc>
      </w:tr>
      <w:tr w:rsidR="002C37C4" w:rsidRPr="00C57296"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2C37C4" w:rsidRPr="00C57296" w:rsidRDefault="002C37C4" w:rsidP="002C37C4">
            <w:pPr>
              <w:spacing w:before="60" w:after="60"/>
              <w:rPr>
                <w:rFonts w:ascii="Segoe UI" w:hAnsi="Segoe UI" w:cs="Segoe UI"/>
              </w:rPr>
            </w:pPr>
            <w:r w:rsidRPr="00C57296">
              <w:rPr>
                <w:rFonts w:ascii="Segoe UI" w:hAnsi="Segoe UI" w:cs="Segoe UI"/>
                <w:color w:val="auto"/>
                <w:sz w:val="22"/>
                <w:szCs w:val="22"/>
              </w:rPr>
              <w:t>REGIONALLY SIGNIFICANT CRITERIA</w:t>
            </w:r>
          </w:p>
        </w:tc>
        <w:tc>
          <w:tcPr>
            <w:tcW w:w="3393" w:type="pct"/>
            <w:vAlign w:val="center"/>
          </w:tcPr>
          <w:p w14:paraId="39CA5059" w14:textId="4AD5EF8D" w:rsidR="002C37C4" w:rsidRPr="00C57296" w:rsidRDefault="006A32BC" w:rsidP="002C37C4">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r w:rsidRPr="00C57296">
              <w:rPr>
                <w:rFonts w:ascii="Segoe UI" w:hAnsi="Segoe UI" w:cs="Segoe UI"/>
                <w:color w:val="auto"/>
                <w:sz w:val="22"/>
                <w:szCs w:val="22"/>
                <w:lang w:val="en-AU"/>
              </w:rPr>
              <w:t xml:space="preserve">S4.55(2) to Consent granted for development under </w:t>
            </w:r>
            <w:r w:rsidR="00C57296">
              <w:rPr>
                <w:rFonts w:ascii="Segoe UI" w:hAnsi="Segoe UI" w:cs="Segoe UI"/>
                <w:color w:val="auto"/>
                <w:sz w:val="22"/>
                <w:szCs w:val="22"/>
                <w:lang w:val="en-AU"/>
              </w:rPr>
              <w:t>Section</w:t>
            </w:r>
            <w:r w:rsidRPr="00C57296">
              <w:rPr>
                <w:rFonts w:ascii="Segoe UI" w:hAnsi="Segoe UI" w:cs="Segoe UI"/>
                <w:color w:val="auto"/>
                <w:sz w:val="22"/>
                <w:szCs w:val="22"/>
                <w:lang w:val="en-AU"/>
              </w:rPr>
              <w:t xml:space="preserve"> 2, Schedule 7 of the SRD SEPP:  Development Application with a Capital Investment Value &gt; $30 million</w:t>
            </w:r>
          </w:p>
        </w:tc>
      </w:tr>
      <w:tr w:rsidR="006A32BC" w:rsidRPr="00C57296"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6A32BC" w:rsidRPr="00C57296" w:rsidRDefault="006A32BC" w:rsidP="006A32BC">
            <w:pPr>
              <w:spacing w:before="60" w:after="60"/>
              <w:rPr>
                <w:rFonts w:ascii="Segoe UI" w:hAnsi="Segoe UI" w:cs="Segoe UI"/>
              </w:rPr>
            </w:pPr>
            <w:r w:rsidRPr="00C57296">
              <w:rPr>
                <w:rFonts w:ascii="Segoe UI" w:hAnsi="Segoe UI" w:cs="Segoe UI"/>
                <w:color w:val="auto"/>
                <w:sz w:val="22"/>
                <w:szCs w:val="22"/>
              </w:rPr>
              <w:t>CIV</w:t>
            </w:r>
          </w:p>
        </w:tc>
        <w:tc>
          <w:tcPr>
            <w:tcW w:w="3393" w:type="pct"/>
            <w:vAlign w:val="center"/>
          </w:tcPr>
          <w:p w14:paraId="43BF971A" w14:textId="77777777" w:rsidR="006A32BC" w:rsidRPr="00C57296" w:rsidRDefault="006A32BC" w:rsidP="006A32B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lang w:val="en-AU"/>
              </w:rPr>
              <w:t xml:space="preserve">$34,301,366 (excluding GST) </w:t>
            </w:r>
          </w:p>
          <w:p w14:paraId="327C16F1" w14:textId="281488AE" w:rsidR="006A32BC" w:rsidRPr="00C57296" w:rsidRDefault="006A32BC" w:rsidP="006A32B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lang w:val="en-AU"/>
              </w:rPr>
            </w:pPr>
            <w:r w:rsidRPr="00C57296">
              <w:rPr>
                <w:rFonts w:ascii="Segoe UI" w:hAnsi="Segoe UI" w:cs="Segoe UI"/>
                <w:color w:val="auto"/>
                <w:sz w:val="22"/>
                <w:szCs w:val="22"/>
                <w:lang w:val="en-AU"/>
              </w:rPr>
              <w:t xml:space="preserve">(Original </w:t>
            </w:r>
            <w:bookmarkStart w:id="2" w:name="_Hlk111553604"/>
            <w:r w:rsidRPr="00C57296">
              <w:rPr>
                <w:rFonts w:ascii="Segoe UI" w:hAnsi="Segoe UI" w:cs="Segoe UI"/>
                <w:color w:val="auto"/>
                <w:sz w:val="22"/>
                <w:szCs w:val="22"/>
                <w:lang w:val="en-AU"/>
              </w:rPr>
              <w:t>DA $32,931,677.00 - excluding GST)</w:t>
            </w:r>
            <w:bookmarkEnd w:id="2"/>
          </w:p>
        </w:tc>
      </w:tr>
      <w:tr w:rsidR="006A32BC" w:rsidRPr="00C57296"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6A32BC" w:rsidRPr="00C57296" w:rsidRDefault="006A32BC" w:rsidP="006A32BC">
            <w:pPr>
              <w:spacing w:before="60" w:after="60"/>
              <w:rPr>
                <w:rFonts w:ascii="Segoe UI" w:hAnsi="Segoe UI" w:cs="Segoe UI"/>
              </w:rPr>
            </w:pPr>
            <w:r w:rsidRPr="00C57296">
              <w:rPr>
                <w:rFonts w:ascii="Segoe UI" w:hAnsi="Segoe UI" w:cs="Segoe UI"/>
                <w:color w:val="auto"/>
                <w:sz w:val="22"/>
                <w:szCs w:val="22"/>
              </w:rPr>
              <w:t>CLAUSE 4.6 REQUESTS</w:t>
            </w:r>
            <w:r w:rsidRPr="00C57296">
              <w:rPr>
                <w:rFonts w:ascii="Segoe UI" w:hAnsi="Segoe UI" w:cs="Segoe UI"/>
              </w:rPr>
              <w:t xml:space="preserve"> </w:t>
            </w:r>
          </w:p>
        </w:tc>
        <w:tc>
          <w:tcPr>
            <w:tcW w:w="3393" w:type="pct"/>
            <w:vAlign w:val="center"/>
          </w:tcPr>
          <w:p w14:paraId="1FFC2FF9" w14:textId="363B9704" w:rsidR="006A32BC" w:rsidRPr="00C57296" w:rsidRDefault="006A32BC" w:rsidP="006A32BC">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r w:rsidRPr="00C57296">
              <w:rPr>
                <w:rFonts w:ascii="Segoe UI" w:hAnsi="Segoe UI" w:cs="Segoe UI"/>
                <w:color w:val="auto"/>
                <w:sz w:val="22"/>
                <w:szCs w:val="22"/>
              </w:rPr>
              <w:t>No</w:t>
            </w:r>
          </w:p>
        </w:tc>
      </w:tr>
      <w:tr w:rsidR="006A32BC" w:rsidRPr="00C57296"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6A32BC" w:rsidRPr="00C57296" w:rsidRDefault="006A32BC" w:rsidP="006A32BC">
            <w:pPr>
              <w:spacing w:before="60" w:after="60"/>
              <w:rPr>
                <w:rFonts w:ascii="Segoe UI" w:hAnsi="Segoe UI" w:cs="Segoe UI"/>
              </w:rPr>
            </w:pPr>
            <w:r w:rsidRPr="00C57296">
              <w:rPr>
                <w:rFonts w:ascii="Segoe UI" w:hAnsi="Segoe UI" w:cs="Segoe UI"/>
                <w:color w:val="auto"/>
                <w:sz w:val="22"/>
                <w:szCs w:val="22"/>
              </w:rPr>
              <w:t>KEY SEPP/LEP</w:t>
            </w:r>
          </w:p>
        </w:tc>
        <w:tc>
          <w:tcPr>
            <w:tcW w:w="3393" w:type="pct"/>
            <w:vAlign w:val="center"/>
          </w:tcPr>
          <w:p w14:paraId="308D9EB2" w14:textId="77777777"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C57296">
              <w:rPr>
                <w:rFonts w:ascii="Segoe UI" w:hAnsi="Segoe UI" w:cs="Segoe UI"/>
                <w:i/>
                <w:iCs/>
                <w:sz w:val="22"/>
                <w:szCs w:val="22"/>
              </w:rPr>
              <w:t xml:space="preserve">State Environmental Planning Policy (SEPP) (Resilience and Hazards) 2021 </w:t>
            </w:r>
          </w:p>
          <w:p w14:paraId="440DCDB5" w14:textId="77777777"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C57296">
              <w:rPr>
                <w:rFonts w:ascii="Segoe UI" w:hAnsi="Segoe UI" w:cs="Segoe UI"/>
                <w:i/>
                <w:iCs/>
                <w:sz w:val="22"/>
                <w:szCs w:val="22"/>
              </w:rPr>
              <w:t>SEPP (Industry and Employment) 2021</w:t>
            </w:r>
          </w:p>
          <w:p w14:paraId="609977B0" w14:textId="77777777"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C57296">
              <w:rPr>
                <w:rFonts w:ascii="Segoe UI" w:hAnsi="Segoe UI" w:cs="Segoe UI"/>
                <w:i/>
                <w:iCs/>
                <w:sz w:val="22"/>
                <w:szCs w:val="22"/>
              </w:rPr>
              <w:t>SEPP (Transport and Infrastructure) 2021</w:t>
            </w:r>
          </w:p>
          <w:p w14:paraId="7A917A18" w14:textId="77777777"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C57296">
              <w:rPr>
                <w:rFonts w:ascii="Segoe UI" w:hAnsi="Segoe UI" w:cs="Segoe UI"/>
                <w:i/>
                <w:iCs/>
                <w:sz w:val="22"/>
                <w:szCs w:val="22"/>
              </w:rPr>
              <w:t xml:space="preserve">SEPP (Planning Systems) 2021 </w:t>
            </w:r>
          </w:p>
          <w:p w14:paraId="3A05DEC9" w14:textId="77777777"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C57296">
              <w:rPr>
                <w:rFonts w:ascii="Segoe UI" w:hAnsi="Segoe UI" w:cs="Segoe UI"/>
                <w:i/>
                <w:iCs/>
                <w:sz w:val="22"/>
                <w:szCs w:val="22"/>
              </w:rPr>
              <w:t>SEPP No.65 - Design Quality of Residential Apartment Development</w:t>
            </w:r>
          </w:p>
          <w:p w14:paraId="0E40866F" w14:textId="77777777"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C57296">
              <w:rPr>
                <w:rFonts w:ascii="Segoe UI" w:hAnsi="Segoe UI" w:cs="Segoe UI"/>
                <w:i/>
                <w:iCs/>
                <w:sz w:val="22"/>
                <w:szCs w:val="22"/>
              </w:rPr>
              <w:t>SEPP (Building Sustainability Index: BASIX)</w:t>
            </w:r>
          </w:p>
          <w:p w14:paraId="5C7219C1" w14:textId="77777777"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C57296">
              <w:rPr>
                <w:rFonts w:ascii="Segoe UI" w:hAnsi="Segoe UI" w:cs="Segoe UI"/>
                <w:i/>
                <w:iCs/>
                <w:sz w:val="22"/>
                <w:szCs w:val="22"/>
              </w:rPr>
              <w:t xml:space="preserve">SEPP </w:t>
            </w:r>
            <w:r w:rsidRPr="00C57296">
              <w:rPr>
                <w:rFonts w:ascii="Segoe UI" w:hAnsi="Segoe UI" w:cs="Segoe UI"/>
                <w:bCs/>
                <w:i/>
                <w:iCs/>
                <w:sz w:val="22"/>
                <w:szCs w:val="22"/>
                <w:lang w:val="en-AU"/>
              </w:rPr>
              <w:t>(Housing for Seniors or People with a Disability) 2004</w:t>
            </w:r>
          </w:p>
          <w:p w14:paraId="2052DB41" w14:textId="77777777"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i/>
                <w:iCs/>
                <w:sz w:val="22"/>
                <w:szCs w:val="22"/>
              </w:rPr>
            </w:pPr>
            <w:r w:rsidRPr="00C57296">
              <w:rPr>
                <w:rFonts w:ascii="Segoe UI" w:hAnsi="Segoe UI" w:cs="Segoe UI"/>
                <w:bCs/>
                <w:i/>
                <w:iCs/>
                <w:sz w:val="22"/>
                <w:szCs w:val="22"/>
              </w:rPr>
              <w:t>SEPP (Housing) 2021</w:t>
            </w:r>
          </w:p>
          <w:p w14:paraId="25B213CC" w14:textId="159D2E93"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bCs/>
                <w:i/>
                <w:iCs/>
                <w:sz w:val="22"/>
                <w:szCs w:val="22"/>
                <w:lang w:val="en-AU"/>
              </w:rPr>
            </w:pPr>
            <w:r w:rsidRPr="00C57296">
              <w:rPr>
                <w:rFonts w:ascii="Segoe UI" w:hAnsi="Segoe UI" w:cs="Segoe UI"/>
                <w:bCs/>
                <w:i/>
                <w:iCs/>
                <w:sz w:val="22"/>
                <w:szCs w:val="22"/>
                <w:lang w:val="en-AU"/>
              </w:rPr>
              <w:t>Wyong Local Environmental Plan 2013</w:t>
            </w:r>
          </w:p>
          <w:p w14:paraId="293D326F" w14:textId="196B6BF2" w:rsidR="006A32BC" w:rsidRPr="00C57296" w:rsidRDefault="006A32BC" w:rsidP="00965251">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Segoe UI" w:hAnsi="Segoe UI" w:cs="Segoe UI"/>
                <w:bCs/>
                <w:i/>
                <w:iCs/>
                <w:sz w:val="22"/>
                <w:szCs w:val="22"/>
                <w:lang w:val="en-AU"/>
              </w:rPr>
            </w:pPr>
            <w:r w:rsidRPr="00C57296">
              <w:rPr>
                <w:rFonts w:ascii="Segoe UI" w:hAnsi="Segoe UI" w:cs="Segoe UI"/>
                <w:bCs/>
                <w:i/>
                <w:iCs/>
                <w:sz w:val="22"/>
                <w:szCs w:val="22"/>
                <w:lang w:val="en-AU"/>
              </w:rPr>
              <w:t>Central Coast Local Environmental Plan 2022</w:t>
            </w:r>
          </w:p>
        </w:tc>
      </w:tr>
      <w:tr w:rsidR="006A32BC" w:rsidRPr="00C57296"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7246AC68" w:rsidR="006A32BC" w:rsidRPr="00C57296" w:rsidRDefault="006A32BC" w:rsidP="006A32BC">
            <w:pPr>
              <w:spacing w:before="60" w:after="60"/>
              <w:jc w:val="both"/>
              <w:rPr>
                <w:rFonts w:ascii="Segoe UI" w:hAnsi="Segoe UI" w:cs="Segoe UI"/>
              </w:rPr>
            </w:pPr>
            <w:r w:rsidRPr="00C57296">
              <w:rPr>
                <w:rFonts w:ascii="Segoe UI" w:hAnsi="Segoe UI" w:cs="Segoe UI"/>
                <w:color w:val="auto"/>
                <w:sz w:val="22"/>
                <w:szCs w:val="22"/>
              </w:rPr>
              <w:t xml:space="preserve">TOTAL &amp; UNIQUE </w:t>
            </w:r>
            <w:proofErr w:type="gramStart"/>
            <w:r w:rsidRPr="00C57296">
              <w:rPr>
                <w:rFonts w:ascii="Segoe UI" w:hAnsi="Segoe UI" w:cs="Segoe UI"/>
                <w:color w:val="auto"/>
                <w:sz w:val="22"/>
                <w:szCs w:val="22"/>
              </w:rPr>
              <w:t>SUBMISSIONS  KEY</w:t>
            </w:r>
            <w:proofErr w:type="gramEnd"/>
            <w:r w:rsidRPr="00C57296">
              <w:rPr>
                <w:rFonts w:ascii="Segoe UI" w:hAnsi="Segoe UI" w:cs="Segoe UI"/>
                <w:color w:val="auto"/>
                <w:sz w:val="22"/>
                <w:szCs w:val="22"/>
              </w:rPr>
              <w:t xml:space="preserve"> ISSUES IN SUBMISSIONS</w:t>
            </w:r>
          </w:p>
        </w:tc>
        <w:tc>
          <w:tcPr>
            <w:tcW w:w="3393" w:type="pct"/>
            <w:vAlign w:val="center"/>
          </w:tcPr>
          <w:p w14:paraId="57B8209A" w14:textId="280FCC84" w:rsidR="006A32BC" w:rsidRPr="00C57296" w:rsidRDefault="006A32BC" w:rsidP="006A32B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r w:rsidRPr="00C57296">
              <w:rPr>
                <w:rFonts w:ascii="Segoe UI" w:hAnsi="Segoe UI" w:cs="Segoe UI"/>
                <w:color w:val="auto"/>
                <w:sz w:val="22"/>
                <w:szCs w:val="22"/>
              </w:rPr>
              <w:t>None</w:t>
            </w:r>
          </w:p>
        </w:tc>
      </w:tr>
      <w:tr w:rsidR="006A32BC" w:rsidRPr="00C57296"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735E0E2" w:rsidR="006A32BC" w:rsidRPr="00C57296" w:rsidRDefault="006A32BC" w:rsidP="006A32BC">
            <w:pPr>
              <w:spacing w:before="60" w:after="60"/>
              <w:jc w:val="both"/>
              <w:rPr>
                <w:rFonts w:ascii="Segoe UI" w:hAnsi="Segoe UI" w:cs="Segoe UI"/>
              </w:rPr>
            </w:pPr>
            <w:r w:rsidRPr="00C57296">
              <w:rPr>
                <w:rFonts w:ascii="Segoe UI" w:hAnsi="Segoe UI" w:cs="Segoe UI"/>
                <w:color w:val="auto"/>
                <w:sz w:val="22"/>
                <w:szCs w:val="22"/>
              </w:rPr>
              <w:t xml:space="preserve">DOCUMENTS SUBMITTED </w:t>
            </w:r>
            <w:proofErr w:type="gramStart"/>
            <w:r w:rsidRPr="00C57296">
              <w:rPr>
                <w:rFonts w:ascii="Segoe UI" w:hAnsi="Segoe UI" w:cs="Segoe UI"/>
                <w:color w:val="auto"/>
                <w:sz w:val="22"/>
                <w:szCs w:val="22"/>
              </w:rPr>
              <w:t>FOR  CONSIDERATION</w:t>
            </w:r>
            <w:proofErr w:type="gramEnd"/>
          </w:p>
        </w:tc>
        <w:tc>
          <w:tcPr>
            <w:tcW w:w="3393" w:type="pct"/>
            <w:vAlign w:val="center"/>
          </w:tcPr>
          <w:p w14:paraId="1C0A3538" w14:textId="5FE5FF67" w:rsidR="00E40BE9" w:rsidRPr="00C57296" w:rsidRDefault="00F4761D" w:rsidP="006A32B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lang w:val="en-AU"/>
              </w:rPr>
              <w:t>Architectural and Landscape Plans</w:t>
            </w:r>
          </w:p>
          <w:p w14:paraId="56D26860" w14:textId="22845053" w:rsidR="002F31D4" w:rsidRPr="00C57296" w:rsidRDefault="002F31D4" w:rsidP="006A32B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p>
        </w:tc>
      </w:tr>
      <w:tr w:rsidR="006A32BC" w:rsidRPr="00C57296"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6A32BC" w:rsidRPr="00C57296" w:rsidRDefault="006A32BC" w:rsidP="006A32BC">
            <w:pPr>
              <w:spacing w:before="60" w:after="60"/>
              <w:rPr>
                <w:rFonts w:ascii="Segoe UI" w:hAnsi="Segoe UI" w:cs="Segoe UI"/>
                <w:color w:val="auto"/>
                <w:sz w:val="22"/>
                <w:szCs w:val="22"/>
              </w:rPr>
            </w:pPr>
            <w:r w:rsidRPr="00C57296">
              <w:rPr>
                <w:rFonts w:ascii="Segoe UI" w:hAnsi="Segoe UI" w:cs="Segoe UI"/>
                <w:color w:val="auto"/>
                <w:sz w:val="22"/>
                <w:szCs w:val="22"/>
              </w:rPr>
              <w:t>RECOMMENDATION</w:t>
            </w:r>
          </w:p>
        </w:tc>
        <w:tc>
          <w:tcPr>
            <w:tcW w:w="3393" w:type="pct"/>
            <w:vAlign w:val="center"/>
          </w:tcPr>
          <w:p w14:paraId="6FC2A579" w14:textId="399BE56B" w:rsidR="006A32BC" w:rsidRPr="00C57296" w:rsidRDefault="00F4761D" w:rsidP="006A32B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r w:rsidRPr="00C57296">
              <w:rPr>
                <w:rFonts w:ascii="Segoe UI" w:hAnsi="Segoe UI" w:cs="Segoe UI"/>
                <w:color w:val="auto"/>
                <w:sz w:val="22"/>
                <w:szCs w:val="22"/>
              </w:rPr>
              <w:t>Refusal</w:t>
            </w:r>
          </w:p>
        </w:tc>
      </w:tr>
      <w:tr w:rsidR="006A32BC" w:rsidRPr="00C57296"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6A32BC" w:rsidRPr="00C57296" w:rsidRDefault="006A32BC" w:rsidP="006A32BC">
            <w:pPr>
              <w:spacing w:before="60" w:after="60"/>
              <w:jc w:val="both"/>
              <w:rPr>
                <w:rFonts w:ascii="Segoe UI" w:hAnsi="Segoe UI" w:cs="Segoe UI"/>
              </w:rPr>
            </w:pPr>
            <w:r w:rsidRPr="00C57296">
              <w:rPr>
                <w:rFonts w:ascii="Segoe UI" w:hAnsi="Segoe UI" w:cs="Segoe UI"/>
                <w:color w:val="auto"/>
                <w:sz w:val="22"/>
                <w:szCs w:val="22"/>
              </w:rPr>
              <w:t>DRAFT CONDITIONS TO APPLICANT</w:t>
            </w:r>
          </w:p>
        </w:tc>
        <w:tc>
          <w:tcPr>
            <w:tcW w:w="3393" w:type="pct"/>
            <w:vAlign w:val="center"/>
          </w:tcPr>
          <w:p w14:paraId="156709A0" w14:textId="11559C98" w:rsidR="006A32BC" w:rsidRPr="00C57296" w:rsidRDefault="006A32BC" w:rsidP="006A32BC">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rPr>
            </w:pPr>
            <w:r w:rsidRPr="00C57296">
              <w:rPr>
                <w:rFonts w:ascii="Segoe UI" w:hAnsi="Segoe UI" w:cs="Segoe UI"/>
                <w:color w:val="auto"/>
                <w:sz w:val="22"/>
                <w:szCs w:val="22"/>
                <w:lang w:val="en-AU"/>
              </w:rPr>
              <w:t>N</w:t>
            </w:r>
            <w:r w:rsidR="00F4761D" w:rsidRPr="00C57296">
              <w:rPr>
                <w:rFonts w:ascii="Segoe UI" w:hAnsi="Segoe UI" w:cs="Segoe UI"/>
                <w:color w:val="auto"/>
                <w:sz w:val="22"/>
                <w:szCs w:val="22"/>
                <w:lang w:val="en-AU"/>
              </w:rPr>
              <w:t>/A</w:t>
            </w:r>
          </w:p>
        </w:tc>
      </w:tr>
      <w:tr w:rsidR="006A32BC" w:rsidRPr="00C57296"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6A32BC" w:rsidRPr="00C57296" w:rsidRDefault="006A32BC" w:rsidP="006A32BC">
            <w:pPr>
              <w:spacing w:before="60" w:after="60"/>
              <w:rPr>
                <w:rFonts w:ascii="Segoe UI" w:hAnsi="Segoe UI" w:cs="Segoe UI"/>
                <w:color w:val="auto"/>
                <w:sz w:val="22"/>
                <w:szCs w:val="22"/>
              </w:rPr>
            </w:pPr>
            <w:r w:rsidRPr="00C57296">
              <w:rPr>
                <w:rFonts w:ascii="Segoe UI" w:hAnsi="Segoe UI" w:cs="Segoe UI"/>
                <w:color w:val="auto"/>
                <w:sz w:val="22"/>
                <w:szCs w:val="22"/>
              </w:rPr>
              <w:t>SCHEDULED MEETING DATE</w:t>
            </w:r>
          </w:p>
        </w:tc>
        <w:tc>
          <w:tcPr>
            <w:tcW w:w="3393" w:type="pct"/>
            <w:vAlign w:val="center"/>
          </w:tcPr>
          <w:p w14:paraId="04030FFB" w14:textId="10A4DEAF" w:rsidR="006A32BC" w:rsidRPr="00C57296" w:rsidRDefault="00BB6CEF" w:rsidP="006A32BC">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sdt>
              <w:sdtPr>
                <w:rPr>
                  <w:rFonts w:ascii="Segoe UI" w:hAnsi="Segoe UI" w:cs="Segoe UI"/>
                </w:rPr>
                <w:id w:val="-545290507"/>
                <w:placeholder>
                  <w:docPart w:val="0473A118F5ED4C3F9B3FBAAB059319EE"/>
                </w:placeholder>
                <w:date w:fullDate="2023-12-05T00:00:00Z">
                  <w:dateFormat w:val="d MMMM yyyy"/>
                  <w:lid w:val="en-AU"/>
                  <w:storeMappedDataAs w:val="dateTime"/>
                  <w:calendar w:val="gregorian"/>
                </w:date>
              </w:sdtPr>
              <w:sdtEndPr/>
              <w:sdtContent>
                <w:r w:rsidR="00981B3F" w:rsidRPr="00C57296">
                  <w:rPr>
                    <w:rFonts w:ascii="Segoe UI" w:hAnsi="Segoe UI" w:cs="Segoe UI"/>
                    <w:sz w:val="22"/>
                    <w:szCs w:val="22"/>
                    <w:lang w:val="en-AU"/>
                  </w:rPr>
                  <w:t>5 December 2023</w:t>
                </w:r>
              </w:sdtContent>
            </w:sdt>
          </w:p>
        </w:tc>
      </w:tr>
      <w:tr w:rsidR="006A32BC" w:rsidRPr="00C57296"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6A32BC" w:rsidRPr="00C57296" w:rsidRDefault="006A32BC" w:rsidP="006A32BC">
            <w:pPr>
              <w:spacing w:before="60" w:after="60"/>
              <w:rPr>
                <w:rFonts w:ascii="Segoe UI" w:hAnsi="Segoe UI" w:cs="Segoe UI"/>
              </w:rPr>
            </w:pPr>
            <w:r w:rsidRPr="00C57296">
              <w:rPr>
                <w:rFonts w:ascii="Segoe UI" w:hAnsi="Segoe UI" w:cs="Segoe UI"/>
                <w:color w:val="auto"/>
                <w:sz w:val="22"/>
                <w:szCs w:val="22"/>
              </w:rPr>
              <w:t>PLAN VERSION</w:t>
            </w:r>
          </w:p>
        </w:tc>
        <w:tc>
          <w:tcPr>
            <w:tcW w:w="3393" w:type="pct"/>
            <w:vAlign w:val="center"/>
          </w:tcPr>
          <w:p w14:paraId="21B8FBB8" w14:textId="7983E4EC" w:rsidR="00F4761D" w:rsidRPr="00C57296" w:rsidRDefault="00F4761D" w:rsidP="00F4761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rPr>
              <w:t xml:space="preserve">Amended Architectural Plans </w:t>
            </w:r>
            <w:r w:rsidRPr="00C57296">
              <w:rPr>
                <w:rFonts w:ascii="Segoe UI" w:hAnsi="Segoe UI" w:cs="Segoe UI"/>
                <w:color w:val="auto"/>
                <w:sz w:val="22"/>
                <w:szCs w:val="22"/>
                <w:lang w:val="en-AU"/>
              </w:rPr>
              <w:t>Version 2 dated 22.09.23 prepared by ADG Architects.</w:t>
            </w:r>
          </w:p>
          <w:p w14:paraId="2FF6747A" w14:textId="2D7AE8A4" w:rsidR="00F4761D" w:rsidRPr="00C57296" w:rsidRDefault="00F4761D" w:rsidP="00F4761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lang w:val="en-AU"/>
              </w:rPr>
              <w:t>Amended Layout Plans numbered A100- A105, Version 3 dated 3 Nov 23 prepared by ADG Architects.</w:t>
            </w:r>
          </w:p>
          <w:p w14:paraId="1CDF438A" w14:textId="0C53DED9" w:rsidR="00F4761D" w:rsidRPr="00C57296" w:rsidRDefault="00F4761D" w:rsidP="00F4761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lang w:val="en-AU"/>
              </w:rPr>
              <w:t>Laundry, Robe</w:t>
            </w:r>
            <w:r w:rsidR="00C57296">
              <w:rPr>
                <w:rFonts w:ascii="Segoe UI" w:hAnsi="Segoe UI" w:cs="Segoe UI"/>
                <w:color w:val="auto"/>
                <w:sz w:val="22"/>
                <w:szCs w:val="22"/>
                <w:lang w:val="en-AU"/>
              </w:rPr>
              <w:t>,</w:t>
            </w:r>
            <w:r w:rsidRPr="00C57296">
              <w:rPr>
                <w:rFonts w:ascii="Segoe UI" w:hAnsi="Segoe UI" w:cs="Segoe UI"/>
                <w:color w:val="auto"/>
                <w:sz w:val="22"/>
                <w:szCs w:val="22"/>
                <w:lang w:val="en-AU"/>
              </w:rPr>
              <w:t xml:space="preserve"> and Storage Plans prepared by ADG Architects.</w:t>
            </w:r>
          </w:p>
          <w:p w14:paraId="3C2EC918" w14:textId="77777777" w:rsidR="00F4761D" w:rsidRPr="00C57296" w:rsidRDefault="00F4761D" w:rsidP="00F4761D">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lang w:val="en-AU"/>
              </w:rPr>
              <w:t>Solar Access diagrams A800, A810-A816, A820- A</w:t>
            </w:r>
            <w:proofErr w:type="gramStart"/>
            <w:r w:rsidRPr="00C57296">
              <w:rPr>
                <w:rFonts w:ascii="Segoe UI" w:hAnsi="Segoe UI" w:cs="Segoe UI"/>
                <w:color w:val="auto"/>
                <w:sz w:val="22"/>
                <w:szCs w:val="22"/>
                <w:lang w:val="en-AU"/>
              </w:rPr>
              <w:t>826,  A</w:t>
            </w:r>
            <w:proofErr w:type="gramEnd"/>
            <w:r w:rsidRPr="00C57296">
              <w:rPr>
                <w:rFonts w:ascii="Segoe UI" w:hAnsi="Segoe UI" w:cs="Segoe UI"/>
                <w:color w:val="auto"/>
                <w:sz w:val="22"/>
                <w:szCs w:val="22"/>
                <w:lang w:val="en-AU"/>
              </w:rPr>
              <w:t>830- A836, A840-A846, A850- A858, A860-A866, A900-A908 Version 2 dated 22.09.23 prepared by ADG Architects.</w:t>
            </w:r>
          </w:p>
          <w:p w14:paraId="36FB937A" w14:textId="29F2F837" w:rsidR="006A32BC" w:rsidRPr="00C57296" w:rsidRDefault="00F4761D" w:rsidP="004300F4">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lang w:val="en-AU"/>
              </w:rPr>
            </w:pPr>
            <w:r w:rsidRPr="00C57296">
              <w:rPr>
                <w:rFonts w:ascii="Segoe UI" w:hAnsi="Segoe UI" w:cs="Segoe UI"/>
                <w:color w:val="auto"/>
                <w:sz w:val="22"/>
                <w:szCs w:val="22"/>
                <w:lang w:val="en-AU"/>
              </w:rPr>
              <w:t xml:space="preserve">Landscape Plan C1 </w:t>
            </w:r>
            <w:proofErr w:type="spellStart"/>
            <w:r w:rsidRPr="00C57296">
              <w:rPr>
                <w:rFonts w:ascii="Segoe UI" w:hAnsi="Segoe UI" w:cs="Segoe UI"/>
                <w:color w:val="auto"/>
                <w:sz w:val="22"/>
                <w:szCs w:val="22"/>
                <w:lang w:val="en-AU"/>
              </w:rPr>
              <w:t>Rev.G</w:t>
            </w:r>
            <w:proofErr w:type="spellEnd"/>
            <w:r w:rsidRPr="00C57296">
              <w:rPr>
                <w:rFonts w:ascii="Segoe UI" w:hAnsi="Segoe UI" w:cs="Segoe UI"/>
                <w:color w:val="auto"/>
                <w:sz w:val="22"/>
                <w:szCs w:val="22"/>
                <w:lang w:val="en-AU"/>
              </w:rPr>
              <w:t>, C2-C9 Rev E all dated 25/11/23 and C10-C12 Rev B dated 2/7/23</w:t>
            </w:r>
          </w:p>
        </w:tc>
      </w:tr>
      <w:tr w:rsidR="006A32BC" w:rsidRPr="00C57296"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6A32BC" w:rsidRPr="00C57296" w:rsidRDefault="006A32BC" w:rsidP="006A32BC">
            <w:pPr>
              <w:spacing w:before="60" w:after="60"/>
              <w:rPr>
                <w:rFonts w:ascii="Segoe UI" w:hAnsi="Segoe UI" w:cs="Segoe UI"/>
              </w:rPr>
            </w:pPr>
            <w:r w:rsidRPr="00C57296">
              <w:rPr>
                <w:rFonts w:ascii="Segoe UI" w:hAnsi="Segoe UI" w:cs="Segoe UI"/>
                <w:color w:val="auto"/>
                <w:sz w:val="22"/>
                <w:szCs w:val="22"/>
              </w:rPr>
              <w:t>PREPARED BY</w:t>
            </w:r>
          </w:p>
        </w:tc>
        <w:tc>
          <w:tcPr>
            <w:tcW w:w="3393" w:type="pct"/>
            <w:vAlign w:val="center"/>
          </w:tcPr>
          <w:p w14:paraId="39243048" w14:textId="303CB00D" w:rsidR="006A32BC" w:rsidRPr="00C57296" w:rsidRDefault="006A32BC" w:rsidP="006A32BC">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auto"/>
                <w:sz w:val="22"/>
                <w:szCs w:val="22"/>
              </w:rPr>
            </w:pPr>
            <w:r w:rsidRPr="00C57296">
              <w:rPr>
                <w:rFonts w:ascii="Segoe UI" w:hAnsi="Segoe UI" w:cs="Segoe UI"/>
                <w:color w:val="auto"/>
                <w:sz w:val="22"/>
                <w:szCs w:val="22"/>
              </w:rPr>
              <w:t xml:space="preserve">  Principal Development Planner - Salli Pendergast</w:t>
            </w:r>
          </w:p>
        </w:tc>
      </w:tr>
      <w:tr w:rsidR="006A32BC" w:rsidRPr="00C57296"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6A32BC" w:rsidRPr="00C57296" w:rsidRDefault="006A32BC" w:rsidP="006A32BC">
            <w:pPr>
              <w:spacing w:before="60" w:after="60"/>
              <w:rPr>
                <w:rFonts w:ascii="Segoe UI" w:hAnsi="Segoe UI" w:cs="Segoe UI"/>
              </w:rPr>
            </w:pPr>
            <w:r w:rsidRPr="00C57296">
              <w:rPr>
                <w:rFonts w:ascii="Segoe UI" w:hAnsi="Segoe UI" w:cs="Segoe UI"/>
                <w:color w:val="auto"/>
                <w:sz w:val="22"/>
                <w:szCs w:val="22"/>
              </w:rPr>
              <w:t>DATE OF REPORT</w:t>
            </w:r>
          </w:p>
        </w:tc>
        <w:tc>
          <w:tcPr>
            <w:tcW w:w="3393" w:type="pct"/>
            <w:vAlign w:val="center"/>
          </w:tcPr>
          <w:p w14:paraId="7C33E67F" w14:textId="56107AC1" w:rsidR="006A32BC" w:rsidRPr="00C57296" w:rsidRDefault="00BB6CEF" w:rsidP="006A32BC">
            <w:pPr>
              <w:spacing w:before="60" w:after="60"/>
              <w:cnfStyle w:val="000000000000" w:firstRow="0" w:lastRow="0" w:firstColumn="0" w:lastColumn="0" w:oddVBand="0" w:evenVBand="0" w:oddHBand="0" w:evenHBand="0" w:firstRowFirstColumn="0" w:firstRowLastColumn="0" w:lastRowFirstColumn="0" w:lastRowLastColumn="0"/>
              <w:rPr>
                <w:rFonts w:ascii="Segoe UI" w:hAnsi="Segoe UI" w:cs="Segoe UI"/>
                <w:color w:val="FF0000"/>
                <w:sz w:val="22"/>
                <w:szCs w:val="22"/>
              </w:rPr>
            </w:pPr>
            <w:sdt>
              <w:sdtPr>
                <w:rPr>
                  <w:rFonts w:ascii="Segoe UI" w:hAnsi="Segoe UI" w:cs="Segoe UI"/>
                </w:rPr>
                <w:id w:val="998234965"/>
                <w:placeholder>
                  <w:docPart w:val="382A08432D3D4093B219284B2BAC16C2"/>
                </w:placeholder>
                <w:date w:fullDate="2023-11-28T00:00:00Z">
                  <w:dateFormat w:val="d MMMM yyyy"/>
                  <w:lid w:val="en-AU"/>
                  <w:storeMappedDataAs w:val="dateTime"/>
                  <w:calendar w:val="gregorian"/>
                </w:date>
              </w:sdtPr>
              <w:sdtEndPr/>
              <w:sdtContent>
                <w:r w:rsidR="00DF5A77" w:rsidRPr="00C57296">
                  <w:rPr>
                    <w:rFonts w:ascii="Segoe UI" w:hAnsi="Segoe UI" w:cs="Segoe UI"/>
                    <w:color w:val="auto"/>
                    <w:sz w:val="22"/>
                    <w:szCs w:val="22"/>
                    <w:lang w:val="en-AU"/>
                  </w:rPr>
                  <w:t>28 November 2023</w:t>
                </w:r>
              </w:sdtContent>
            </w:sdt>
          </w:p>
        </w:tc>
      </w:tr>
    </w:tbl>
    <w:p w14:paraId="397A3F3E" w14:textId="02325DD2" w:rsidR="00D9139E" w:rsidRPr="00C57296" w:rsidRDefault="00D9139E" w:rsidP="00DF5A77">
      <w:pPr>
        <w:tabs>
          <w:tab w:val="left" w:pos="7485"/>
        </w:tabs>
        <w:spacing w:after="0" w:line="240" w:lineRule="auto"/>
        <w:ind w:right="22"/>
        <w:rPr>
          <w:rFonts w:ascii="Segoe UI" w:hAnsi="Segoe UI" w:cs="Segoe UI"/>
          <w:b/>
          <w:color w:val="00B050"/>
          <w:lang w:eastAsia="en-AU"/>
        </w:rPr>
      </w:pPr>
    </w:p>
    <w:p w14:paraId="02FFDFFB" w14:textId="77777777" w:rsidR="005E514C" w:rsidRPr="00C57296" w:rsidRDefault="005E514C" w:rsidP="002748B1">
      <w:pPr>
        <w:tabs>
          <w:tab w:val="left" w:pos="7485"/>
        </w:tabs>
        <w:spacing w:after="0" w:line="240" w:lineRule="auto"/>
        <w:ind w:right="22"/>
        <w:rPr>
          <w:rFonts w:ascii="Segoe UI" w:hAnsi="Segoe UI" w:cs="Segoe UI"/>
          <w:b/>
          <w:color w:val="FF0000"/>
          <w:lang w:eastAsia="en-AU"/>
        </w:rPr>
      </w:pPr>
    </w:p>
    <w:p w14:paraId="441DBD0A" w14:textId="1D80CB88" w:rsidR="001C1D95" w:rsidRPr="00C57296" w:rsidRDefault="000808D5" w:rsidP="00DF5A77">
      <w:pPr>
        <w:tabs>
          <w:tab w:val="left" w:pos="7485"/>
        </w:tabs>
        <w:spacing w:before="120" w:after="0" w:line="240" w:lineRule="auto"/>
        <w:ind w:right="23"/>
        <w:jc w:val="both"/>
        <w:rPr>
          <w:rFonts w:ascii="Segoe UI" w:hAnsi="Segoe UI" w:cs="Segoe UI"/>
          <w:b/>
          <w:lang w:eastAsia="en-AU"/>
        </w:rPr>
      </w:pPr>
      <w:r w:rsidRPr="00C57296">
        <w:rPr>
          <w:rFonts w:ascii="Segoe UI" w:hAnsi="Segoe UI" w:cs="Segoe UI"/>
          <w:b/>
          <w:lang w:eastAsia="en-AU"/>
        </w:rPr>
        <w:t>EXECUTIVE SUMMARY</w:t>
      </w:r>
      <w:r w:rsidR="005E514C" w:rsidRPr="00C57296">
        <w:rPr>
          <w:rFonts w:ascii="Segoe UI" w:hAnsi="Segoe UI" w:cs="Segoe UI"/>
          <w:b/>
          <w:lang w:eastAsia="en-AU"/>
        </w:rPr>
        <w:t xml:space="preserve"> </w:t>
      </w:r>
    </w:p>
    <w:p w14:paraId="710CF453" w14:textId="77777777" w:rsidR="00DF5A77" w:rsidRPr="00C57296" w:rsidRDefault="00DF5A77" w:rsidP="00DF5A77">
      <w:pPr>
        <w:tabs>
          <w:tab w:val="left" w:pos="7485"/>
        </w:tabs>
        <w:spacing w:before="120" w:after="0" w:line="240" w:lineRule="auto"/>
        <w:ind w:right="23"/>
        <w:jc w:val="both"/>
        <w:rPr>
          <w:rFonts w:ascii="Segoe UI" w:hAnsi="Segoe UI" w:cs="Segoe UI"/>
          <w:color w:val="00B050"/>
        </w:rPr>
      </w:pPr>
    </w:p>
    <w:p w14:paraId="276F5241" w14:textId="0A8EDF23" w:rsidR="00A73713" w:rsidRPr="00C57296" w:rsidRDefault="00A73713" w:rsidP="00A73713">
      <w:pPr>
        <w:spacing w:after="0" w:line="240" w:lineRule="auto"/>
        <w:jc w:val="both"/>
        <w:rPr>
          <w:rFonts w:ascii="Segoe UI" w:hAnsi="Segoe UI" w:cs="Segoe UI"/>
        </w:rPr>
      </w:pPr>
      <w:r w:rsidRPr="00C57296">
        <w:rPr>
          <w:rFonts w:ascii="Segoe UI" w:hAnsi="Segoe UI" w:cs="Segoe UI"/>
        </w:rPr>
        <w:t>Following a detailed assessment of the proposal, pursuant to Section 4</w:t>
      </w:r>
      <w:r w:rsidR="00DF5A77" w:rsidRPr="00C57296">
        <w:rPr>
          <w:rFonts w:ascii="Segoe UI" w:hAnsi="Segoe UI" w:cs="Segoe UI"/>
        </w:rPr>
        <w:t>.55(2)</w:t>
      </w:r>
      <w:r w:rsidRPr="00C57296">
        <w:rPr>
          <w:rFonts w:ascii="Segoe UI" w:hAnsi="Segoe UI" w:cs="Segoe UI"/>
        </w:rPr>
        <w:t xml:space="preserve"> of the </w:t>
      </w:r>
      <w:r w:rsidR="00C57296">
        <w:rPr>
          <w:rFonts w:ascii="Segoe UI" w:hAnsi="Segoe UI" w:cs="Segoe UI"/>
          <w:i/>
        </w:rPr>
        <w:t>Environmental Planning and Assessment Act 1979 (E</w:t>
      </w:r>
      <w:r w:rsidRPr="00C57296">
        <w:rPr>
          <w:rFonts w:ascii="Segoe UI" w:hAnsi="Segoe UI" w:cs="Segoe UI"/>
          <w:i/>
        </w:rPr>
        <w:t>P&amp;A Act</w:t>
      </w:r>
      <w:r w:rsidR="00C57296">
        <w:rPr>
          <w:rFonts w:ascii="Segoe UI" w:hAnsi="Segoe UI" w:cs="Segoe UI"/>
          <w:i/>
        </w:rPr>
        <w:t>)</w:t>
      </w:r>
      <w:r w:rsidRPr="00C57296">
        <w:rPr>
          <w:rFonts w:ascii="Segoe UI" w:hAnsi="Segoe UI" w:cs="Segoe UI"/>
        </w:rPr>
        <w:t xml:space="preserve">, </w:t>
      </w:r>
      <w:r w:rsidR="00DF5A77" w:rsidRPr="00C57296">
        <w:rPr>
          <w:rFonts w:ascii="Segoe UI" w:hAnsi="Segoe UI" w:cs="Segoe UI"/>
        </w:rPr>
        <w:t xml:space="preserve">modification application No. </w:t>
      </w:r>
      <w:r w:rsidRPr="00C57296">
        <w:rPr>
          <w:rFonts w:ascii="Segoe UI" w:hAnsi="Segoe UI" w:cs="Segoe UI"/>
          <w:lang w:val="en-GB"/>
        </w:rPr>
        <w:t>DA</w:t>
      </w:r>
      <w:r w:rsidR="00DF5A77" w:rsidRPr="00C57296">
        <w:rPr>
          <w:rFonts w:ascii="Segoe UI" w:hAnsi="Segoe UI" w:cs="Segoe UI"/>
          <w:lang w:val="en-GB"/>
        </w:rPr>
        <w:t>/1260/2021/A</w:t>
      </w:r>
      <w:r w:rsidRPr="00C57296">
        <w:rPr>
          <w:rFonts w:ascii="Segoe UI" w:hAnsi="Segoe UI" w:cs="Segoe UI"/>
          <w:lang w:val="en-GB"/>
        </w:rPr>
        <w:t xml:space="preserve"> </w:t>
      </w:r>
      <w:r w:rsidRPr="00C57296">
        <w:rPr>
          <w:rFonts w:ascii="Segoe UI" w:hAnsi="Segoe UI" w:cs="Segoe UI"/>
        </w:rPr>
        <w:t xml:space="preserve">is recommended for refusal subject to the reasons contained at </w:t>
      </w:r>
      <w:r w:rsidR="000D3CA9" w:rsidRPr="00C57296">
        <w:rPr>
          <w:rFonts w:ascii="Segoe UI" w:hAnsi="Segoe UI" w:cs="Segoe UI"/>
          <w:b/>
        </w:rPr>
        <w:t>Attachment A</w:t>
      </w:r>
      <w:r w:rsidRPr="00C57296">
        <w:rPr>
          <w:rFonts w:ascii="Segoe UI" w:hAnsi="Segoe UI" w:cs="Segoe UI"/>
        </w:rPr>
        <w:t xml:space="preserve"> of this report.  </w:t>
      </w:r>
    </w:p>
    <w:p w14:paraId="1E3B3138" w14:textId="6E36B830" w:rsidR="004A3DD4" w:rsidRPr="00C57296" w:rsidRDefault="004A3DD4" w:rsidP="00F50F3C">
      <w:pPr>
        <w:tabs>
          <w:tab w:val="left" w:pos="7485"/>
        </w:tabs>
        <w:spacing w:after="0" w:line="240" w:lineRule="auto"/>
        <w:ind w:right="23"/>
        <w:jc w:val="both"/>
        <w:rPr>
          <w:rFonts w:ascii="Segoe UI" w:hAnsi="Segoe UI" w:cs="Segoe UI"/>
          <w:bCs/>
          <w:color w:val="FF0000"/>
          <w:lang w:eastAsia="en-AU"/>
        </w:rPr>
      </w:pPr>
    </w:p>
    <w:p w14:paraId="438A7913" w14:textId="77777777" w:rsidR="002809AB" w:rsidRDefault="006E63E4" w:rsidP="007025B6">
      <w:pPr>
        <w:tabs>
          <w:tab w:val="num" w:pos="1440"/>
        </w:tabs>
        <w:spacing w:after="0" w:line="240" w:lineRule="auto"/>
        <w:jc w:val="both"/>
        <w:rPr>
          <w:rFonts w:ascii="Segoe UI" w:eastAsia="Times New Roman" w:hAnsi="Segoe UI" w:cs="Segoe UI"/>
          <w:color w:val="000000"/>
          <w:szCs w:val="24"/>
          <w:lang w:val="en-US"/>
        </w:rPr>
      </w:pPr>
      <w:r w:rsidRPr="00C57296">
        <w:rPr>
          <w:rFonts w:ascii="Segoe UI" w:hAnsi="Segoe UI" w:cs="Segoe UI"/>
          <w:color w:val="000000"/>
        </w:rPr>
        <w:t xml:space="preserve">The modified proposal </w:t>
      </w:r>
      <w:r w:rsidR="007025B6">
        <w:rPr>
          <w:rFonts w:ascii="Segoe UI" w:hAnsi="Segoe UI" w:cs="Segoe UI"/>
          <w:color w:val="000000"/>
        </w:rPr>
        <w:t>results in</w:t>
      </w:r>
      <w:r w:rsidR="007025B6" w:rsidRPr="0094285F">
        <w:rPr>
          <w:rFonts w:ascii="Segoe UI" w:eastAsia="Times New Roman" w:hAnsi="Segoe UI" w:cs="Segoe UI"/>
          <w:color w:val="000000"/>
          <w:szCs w:val="24"/>
          <w:lang w:val="en-US"/>
        </w:rPr>
        <w:t xml:space="preserve"> proposed changes which </w:t>
      </w:r>
      <w:r w:rsidR="002809AB">
        <w:rPr>
          <w:rFonts w:ascii="Segoe UI" w:eastAsia="Times New Roman" w:hAnsi="Segoe UI" w:cs="Segoe UI"/>
          <w:color w:val="000000"/>
          <w:szCs w:val="24"/>
          <w:lang w:val="en-US"/>
        </w:rPr>
        <w:t>are considered to:</w:t>
      </w:r>
    </w:p>
    <w:p w14:paraId="0F3F76D4" w14:textId="1608F2DF" w:rsidR="002809AB" w:rsidRPr="002809AB" w:rsidRDefault="007025B6" w:rsidP="002809AB">
      <w:pPr>
        <w:pStyle w:val="ListParagraph"/>
        <w:numPr>
          <w:ilvl w:val="0"/>
          <w:numId w:val="46"/>
        </w:numPr>
        <w:tabs>
          <w:tab w:val="num" w:pos="1440"/>
        </w:tabs>
        <w:spacing w:after="0" w:line="240" w:lineRule="auto"/>
        <w:jc w:val="both"/>
        <w:rPr>
          <w:rFonts w:ascii="Segoe UI" w:eastAsia="Times New Roman" w:hAnsi="Segoe UI" w:cs="Segoe UI"/>
          <w:color w:val="000000"/>
          <w:szCs w:val="24"/>
          <w:lang w:val="en-US"/>
        </w:rPr>
      </w:pPr>
      <w:r w:rsidRPr="002809AB">
        <w:rPr>
          <w:rFonts w:ascii="Segoe UI" w:eastAsia="Times New Roman" w:hAnsi="Segoe UI" w:cs="Segoe UI"/>
          <w:color w:val="000000"/>
          <w:szCs w:val="24"/>
          <w:lang w:val="en-US"/>
        </w:rPr>
        <w:t xml:space="preserve">erode the approved level of residential amenity, </w:t>
      </w:r>
    </w:p>
    <w:p w14:paraId="7D682291" w14:textId="63EFD0C0" w:rsidR="002809AB" w:rsidRPr="002809AB" w:rsidRDefault="007025B6" w:rsidP="002809AB">
      <w:pPr>
        <w:pStyle w:val="ListParagraph"/>
        <w:numPr>
          <w:ilvl w:val="0"/>
          <w:numId w:val="46"/>
        </w:numPr>
        <w:tabs>
          <w:tab w:val="num" w:pos="1440"/>
        </w:tabs>
        <w:spacing w:after="0" w:line="240" w:lineRule="auto"/>
        <w:jc w:val="both"/>
        <w:rPr>
          <w:rFonts w:ascii="Segoe UI" w:eastAsia="Times New Roman" w:hAnsi="Segoe UI" w:cs="Segoe UI"/>
          <w:color w:val="000000"/>
          <w:szCs w:val="24"/>
          <w:lang w:val="en-US"/>
        </w:rPr>
      </w:pPr>
      <w:r w:rsidRPr="002809AB">
        <w:rPr>
          <w:rFonts w:ascii="Segoe UI" w:eastAsia="Times New Roman" w:hAnsi="Segoe UI" w:cs="Segoe UI"/>
          <w:color w:val="000000"/>
          <w:szCs w:val="24"/>
          <w:lang w:val="en-US"/>
        </w:rPr>
        <w:t>result in non-compliance with planning controls</w:t>
      </w:r>
      <w:r w:rsidR="00840169">
        <w:rPr>
          <w:rFonts w:ascii="Segoe UI" w:eastAsia="Times New Roman" w:hAnsi="Segoe UI" w:cs="Segoe UI"/>
          <w:color w:val="000000"/>
          <w:szCs w:val="24"/>
          <w:lang w:val="en-US"/>
        </w:rPr>
        <w:t>,</w:t>
      </w:r>
    </w:p>
    <w:p w14:paraId="1CF86755" w14:textId="02283AFB" w:rsidR="00840169" w:rsidRDefault="00840169" w:rsidP="002809AB">
      <w:pPr>
        <w:pStyle w:val="ListParagraph"/>
        <w:numPr>
          <w:ilvl w:val="0"/>
          <w:numId w:val="46"/>
        </w:numPr>
        <w:tabs>
          <w:tab w:val="num" w:pos="1440"/>
        </w:tabs>
        <w:spacing w:after="0" w:line="240" w:lineRule="auto"/>
        <w:jc w:val="both"/>
        <w:rPr>
          <w:rFonts w:ascii="Segoe UI" w:eastAsia="Times New Roman" w:hAnsi="Segoe UI" w:cs="Segoe UI"/>
          <w:color w:val="000000"/>
          <w:szCs w:val="24"/>
          <w:lang w:val="en-US"/>
        </w:rPr>
      </w:pPr>
      <w:r>
        <w:rPr>
          <w:rFonts w:ascii="Segoe UI" w:eastAsia="Times New Roman" w:hAnsi="Segoe UI" w:cs="Segoe UI"/>
          <w:color w:val="000000"/>
          <w:szCs w:val="24"/>
          <w:lang w:val="en-US"/>
        </w:rPr>
        <w:t xml:space="preserve">seeks an unreasonable variation to </w:t>
      </w:r>
      <w:r w:rsidR="007025B6" w:rsidRPr="002809AB">
        <w:rPr>
          <w:rFonts w:ascii="Segoe UI" w:eastAsia="Times New Roman" w:hAnsi="Segoe UI" w:cs="Segoe UI"/>
          <w:color w:val="000000"/>
          <w:szCs w:val="24"/>
          <w:lang w:val="en-US"/>
        </w:rPr>
        <w:t xml:space="preserve">contributions plans, </w:t>
      </w:r>
      <w:r w:rsidRPr="002809AB">
        <w:rPr>
          <w:rFonts w:ascii="Segoe UI" w:eastAsia="Times New Roman" w:hAnsi="Segoe UI" w:cs="Segoe UI"/>
          <w:color w:val="000000"/>
          <w:szCs w:val="24"/>
          <w:lang w:val="en-US"/>
        </w:rPr>
        <w:t>and</w:t>
      </w:r>
    </w:p>
    <w:p w14:paraId="0209816C" w14:textId="47FE133B" w:rsidR="007025B6" w:rsidRPr="002809AB" w:rsidRDefault="007025B6" w:rsidP="002809AB">
      <w:pPr>
        <w:pStyle w:val="ListParagraph"/>
        <w:numPr>
          <w:ilvl w:val="0"/>
          <w:numId w:val="46"/>
        </w:numPr>
        <w:tabs>
          <w:tab w:val="num" w:pos="1440"/>
        </w:tabs>
        <w:spacing w:after="0" w:line="240" w:lineRule="auto"/>
        <w:jc w:val="both"/>
        <w:rPr>
          <w:rFonts w:ascii="Segoe UI" w:eastAsia="Times New Roman" w:hAnsi="Segoe UI" w:cs="Segoe UI"/>
          <w:color w:val="000000"/>
          <w:szCs w:val="24"/>
          <w:lang w:val="en-US"/>
        </w:rPr>
      </w:pPr>
      <w:r w:rsidRPr="002809AB">
        <w:rPr>
          <w:rFonts w:ascii="Segoe UI" w:eastAsia="Times New Roman" w:hAnsi="Segoe UI" w:cs="Segoe UI"/>
          <w:color w:val="000000"/>
          <w:szCs w:val="24"/>
          <w:lang w:val="en-US"/>
        </w:rPr>
        <w:t>reduce the quality of the housing outcomes associated with the development.</w:t>
      </w:r>
    </w:p>
    <w:p w14:paraId="04F9E66C" w14:textId="41B6CAF3" w:rsidR="007025B6" w:rsidRDefault="007025B6" w:rsidP="006E63E4">
      <w:pPr>
        <w:tabs>
          <w:tab w:val="left" w:pos="7485"/>
        </w:tabs>
        <w:spacing w:after="0" w:line="240" w:lineRule="auto"/>
        <w:ind w:right="23"/>
        <w:jc w:val="both"/>
        <w:rPr>
          <w:rFonts w:ascii="Segoe UI" w:hAnsi="Segoe UI" w:cs="Segoe UI"/>
          <w:color w:val="000000"/>
        </w:rPr>
      </w:pPr>
    </w:p>
    <w:p w14:paraId="3566C571" w14:textId="228F6511" w:rsidR="006E63E4" w:rsidRPr="00C57296" w:rsidRDefault="006E63E4" w:rsidP="006E63E4">
      <w:pPr>
        <w:tabs>
          <w:tab w:val="left" w:pos="7485"/>
        </w:tabs>
        <w:spacing w:after="0" w:line="240" w:lineRule="auto"/>
        <w:ind w:right="23"/>
        <w:jc w:val="both"/>
        <w:rPr>
          <w:rFonts w:ascii="Segoe UI" w:hAnsi="Segoe UI" w:cs="Segoe UI"/>
          <w:bCs/>
          <w:lang w:eastAsia="en-AU"/>
        </w:rPr>
      </w:pPr>
      <w:r w:rsidRPr="00C57296">
        <w:rPr>
          <w:rFonts w:ascii="Segoe UI" w:hAnsi="Segoe UI" w:cs="Segoe UI"/>
        </w:rPr>
        <w:t xml:space="preserve">The modification would further exacerbate non-compliance with planning controls and will result in adverse residential amenity impacts for future occupants and result in broader impacts to the provision of future much needed community infrastructure. </w:t>
      </w:r>
    </w:p>
    <w:p w14:paraId="340078BE" w14:textId="77777777" w:rsidR="006E63E4" w:rsidRPr="00C57296" w:rsidRDefault="006E63E4" w:rsidP="00F50F3C">
      <w:pPr>
        <w:tabs>
          <w:tab w:val="left" w:pos="7485"/>
        </w:tabs>
        <w:spacing w:after="0" w:line="240" w:lineRule="auto"/>
        <w:ind w:right="23"/>
        <w:jc w:val="both"/>
        <w:rPr>
          <w:rFonts w:ascii="Segoe UI" w:hAnsi="Segoe UI" w:cs="Segoe UI"/>
          <w:bCs/>
          <w:lang w:eastAsia="en-AU"/>
        </w:rPr>
      </w:pPr>
    </w:p>
    <w:p w14:paraId="4444F483" w14:textId="1124E2D9" w:rsidR="00DF5A77" w:rsidRPr="00C57296" w:rsidRDefault="006E63E4" w:rsidP="00F50F3C">
      <w:pPr>
        <w:tabs>
          <w:tab w:val="left" w:pos="7485"/>
        </w:tabs>
        <w:spacing w:after="0" w:line="240" w:lineRule="auto"/>
        <w:ind w:right="23"/>
        <w:jc w:val="both"/>
        <w:rPr>
          <w:rFonts w:ascii="Segoe UI" w:hAnsi="Segoe UI" w:cs="Segoe UI"/>
          <w:bCs/>
          <w:color w:val="FF0000"/>
          <w:lang w:eastAsia="en-AU"/>
        </w:rPr>
      </w:pPr>
      <w:r w:rsidRPr="00C57296">
        <w:rPr>
          <w:rFonts w:ascii="Segoe UI" w:hAnsi="Segoe UI" w:cs="Segoe UI"/>
          <w:bCs/>
          <w:lang w:eastAsia="en-AU"/>
        </w:rPr>
        <w:t>Following a thorough assessment of the relevant planning controls and the key issues identified in this report, it is considered that the application cannot be</w:t>
      </w:r>
      <w:r w:rsidRPr="00C57296">
        <w:rPr>
          <w:rFonts w:ascii="Segoe UI" w:hAnsi="Segoe UI" w:cs="Segoe UI"/>
          <w:bCs/>
          <w:color w:val="FF0000"/>
          <w:lang w:eastAsia="en-AU"/>
        </w:rPr>
        <w:t xml:space="preserve"> </w:t>
      </w:r>
      <w:r w:rsidRPr="00C57296">
        <w:rPr>
          <w:rFonts w:ascii="Segoe UI" w:hAnsi="Segoe UI" w:cs="Segoe UI"/>
          <w:bCs/>
          <w:lang w:eastAsia="en-AU"/>
        </w:rPr>
        <w:t>supported.</w:t>
      </w:r>
    </w:p>
    <w:p w14:paraId="1B903D3E" w14:textId="078A30E5" w:rsidR="006E63E4" w:rsidRPr="00C57296" w:rsidRDefault="006E63E4" w:rsidP="00F50F3C">
      <w:pPr>
        <w:tabs>
          <w:tab w:val="left" w:pos="7485"/>
        </w:tabs>
        <w:spacing w:after="0" w:line="240" w:lineRule="auto"/>
        <w:ind w:right="23"/>
        <w:jc w:val="both"/>
        <w:rPr>
          <w:rFonts w:ascii="Segoe UI" w:hAnsi="Segoe UI" w:cs="Segoe UI"/>
          <w:bCs/>
          <w:color w:val="FF0000"/>
          <w:lang w:eastAsia="en-AU"/>
        </w:rPr>
      </w:pPr>
    </w:p>
    <w:p w14:paraId="017C6ED3" w14:textId="69291704" w:rsidR="006E63E4" w:rsidRPr="00C57296" w:rsidRDefault="006E63E4" w:rsidP="006E63E4">
      <w:pPr>
        <w:rPr>
          <w:rFonts w:ascii="Segoe UI" w:eastAsia="Calibri" w:hAnsi="Segoe UI" w:cs="Segoe UI"/>
          <w:color w:val="000000"/>
          <w:lang w:eastAsia="en-AU"/>
        </w:rPr>
      </w:pPr>
      <w:r w:rsidRPr="00C57296">
        <w:rPr>
          <w:rFonts w:ascii="Segoe UI" w:hAnsi="Segoe UI" w:cs="Segoe UI"/>
          <w:bCs/>
          <w:lang w:eastAsia="en-AU"/>
        </w:rPr>
        <w:t xml:space="preserve">These matters are further considered below and </w:t>
      </w:r>
      <w:r w:rsidRPr="00C57296">
        <w:rPr>
          <w:rFonts w:ascii="Segoe UI" w:eastAsia="Calibri" w:hAnsi="Segoe UI" w:cs="Segoe UI"/>
          <w:color w:val="000000"/>
          <w:lang w:eastAsia="en-AU"/>
        </w:rPr>
        <w:t>are discussed later in the report.</w:t>
      </w:r>
    </w:p>
    <w:p w14:paraId="33DEA501" w14:textId="77777777" w:rsidR="00C57296" w:rsidRDefault="00C57296" w:rsidP="00C57296">
      <w:pPr>
        <w:rPr>
          <w:rFonts w:ascii="Segoe UI" w:hAnsi="Segoe UI" w:cs="Segoe UI"/>
          <w:b/>
          <w:lang w:eastAsia="en-AU"/>
        </w:rPr>
      </w:pPr>
    </w:p>
    <w:p w14:paraId="086F6BAC" w14:textId="77488336" w:rsidR="000808D5" w:rsidRPr="00C57296" w:rsidRDefault="000808D5" w:rsidP="00C57296">
      <w:pPr>
        <w:rPr>
          <w:rFonts w:ascii="Segoe UI" w:hAnsi="Segoe UI" w:cs="Segoe UI"/>
          <w:b/>
          <w:lang w:eastAsia="en-AU"/>
        </w:rPr>
      </w:pPr>
      <w:r w:rsidRPr="00C57296">
        <w:rPr>
          <w:rFonts w:ascii="Segoe UI" w:hAnsi="Segoe UI" w:cs="Segoe UI"/>
          <w:b/>
          <w:lang w:eastAsia="en-AU"/>
        </w:rPr>
        <w:t>THE SITE AND LOCALITY</w:t>
      </w:r>
    </w:p>
    <w:p w14:paraId="37724639" w14:textId="1A1FB6AC" w:rsidR="009B4677" w:rsidRPr="00C57296" w:rsidRDefault="009B4677" w:rsidP="001F22A0">
      <w:pPr>
        <w:tabs>
          <w:tab w:val="left" w:pos="7485"/>
        </w:tabs>
        <w:spacing w:after="0" w:line="240" w:lineRule="auto"/>
        <w:ind w:right="23"/>
        <w:rPr>
          <w:rFonts w:ascii="Segoe UI" w:hAnsi="Segoe UI" w:cs="Segoe UI"/>
          <w:b/>
          <w:lang w:eastAsia="en-AU"/>
        </w:rPr>
      </w:pPr>
    </w:p>
    <w:p w14:paraId="128FAEBF" w14:textId="6451E795" w:rsidR="00546A26" w:rsidRPr="00C57296" w:rsidRDefault="000E5848" w:rsidP="00965251">
      <w:pPr>
        <w:pStyle w:val="ListParagraph"/>
        <w:numPr>
          <w:ilvl w:val="1"/>
          <w:numId w:val="1"/>
        </w:numPr>
        <w:spacing w:before="120" w:after="0" w:line="240" w:lineRule="auto"/>
        <w:ind w:left="709" w:right="23" w:hanging="709"/>
        <w:rPr>
          <w:rFonts w:ascii="Segoe UI" w:hAnsi="Segoe UI" w:cs="Segoe UI"/>
          <w:b/>
          <w:lang w:eastAsia="en-AU"/>
        </w:rPr>
      </w:pPr>
      <w:r w:rsidRPr="00C57296">
        <w:rPr>
          <w:rFonts w:ascii="Segoe UI" w:hAnsi="Segoe UI" w:cs="Segoe UI"/>
          <w:b/>
          <w:lang w:eastAsia="en-AU"/>
        </w:rPr>
        <w:t xml:space="preserve">The </w:t>
      </w:r>
      <w:r w:rsidR="00A903B0" w:rsidRPr="00C57296">
        <w:rPr>
          <w:rFonts w:ascii="Segoe UI" w:hAnsi="Segoe UI" w:cs="Segoe UI"/>
          <w:b/>
          <w:lang w:eastAsia="en-AU"/>
        </w:rPr>
        <w:t>S</w:t>
      </w:r>
      <w:r w:rsidRPr="00C57296">
        <w:rPr>
          <w:rFonts w:ascii="Segoe UI" w:hAnsi="Segoe UI" w:cs="Segoe UI"/>
          <w:b/>
          <w:lang w:eastAsia="en-AU"/>
        </w:rPr>
        <w:t xml:space="preserve">ite </w:t>
      </w:r>
    </w:p>
    <w:p w14:paraId="09DB9508" w14:textId="77777777" w:rsidR="00546A26" w:rsidRPr="00C57296" w:rsidRDefault="00546A26" w:rsidP="001F22A0">
      <w:pPr>
        <w:tabs>
          <w:tab w:val="left" w:pos="7485"/>
        </w:tabs>
        <w:spacing w:after="0" w:line="240" w:lineRule="auto"/>
        <w:ind w:left="578" w:right="23"/>
        <w:rPr>
          <w:rFonts w:ascii="Segoe UI" w:hAnsi="Segoe UI" w:cs="Segoe UI"/>
          <w:bCs/>
          <w:lang w:eastAsia="en-AU"/>
        </w:rPr>
      </w:pPr>
    </w:p>
    <w:p w14:paraId="26D5726F" w14:textId="77777777" w:rsidR="008D3B12" w:rsidRPr="00C57296" w:rsidRDefault="008D3B12" w:rsidP="008D3B12">
      <w:pPr>
        <w:tabs>
          <w:tab w:val="left" w:pos="7485"/>
        </w:tabs>
        <w:spacing w:after="0" w:line="240" w:lineRule="auto"/>
        <w:ind w:right="23"/>
        <w:rPr>
          <w:rFonts w:ascii="Segoe UI" w:hAnsi="Segoe UI" w:cs="Segoe UI"/>
        </w:rPr>
      </w:pPr>
      <w:r w:rsidRPr="00C57296">
        <w:rPr>
          <w:rFonts w:ascii="Segoe UI" w:hAnsi="Segoe UI" w:cs="Segoe UI"/>
          <w:lang w:eastAsia="en-AU"/>
        </w:rPr>
        <w:t>The site is a large irregularly shaped corner lot with a road frontage on three sides extending</w:t>
      </w:r>
      <w:r w:rsidRPr="00C57296">
        <w:rPr>
          <w:rFonts w:ascii="Segoe UI" w:hAnsi="Segoe UI" w:cs="Segoe UI"/>
        </w:rPr>
        <w:t xml:space="preserve"> between western side of The Entrance Road (Central Coast Highway), the eastern side of Gallipoli Road, and the northern side of Archbold Road. The broader site (including community Lots 2 and 4) accommodates an existing recreational club known as ‘Diggers at The Entrance’ and a multi-level hotel building. </w:t>
      </w:r>
    </w:p>
    <w:p w14:paraId="6593DDD8" w14:textId="77777777" w:rsidR="008D3B12" w:rsidRPr="00C57296" w:rsidRDefault="008D3B12" w:rsidP="008D3B12">
      <w:pPr>
        <w:tabs>
          <w:tab w:val="left" w:pos="7485"/>
        </w:tabs>
        <w:spacing w:after="0" w:line="240" w:lineRule="auto"/>
        <w:ind w:right="23"/>
        <w:rPr>
          <w:rFonts w:ascii="Segoe UI" w:hAnsi="Segoe UI" w:cs="Segoe UI"/>
        </w:rPr>
      </w:pPr>
    </w:p>
    <w:p w14:paraId="74B29948" w14:textId="30F5EA95" w:rsidR="008D3B12" w:rsidRPr="00C57296" w:rsidRDefault="008D3B12" w:rsidP="008D3B12">
      <w:pPr>
        <w:tabs>
          <w:tab w:val="left" w:pos="7485"/>
        </w:tabs>
        <w:spacing w:after="0" w:line="240" w:lineRule="auto"/>
        <w:ind w:right="23"/>
        <w:rPr>
          <w:rFonts w:ascii="Segoe UI" w:hAnsi="Segoe UI" w:cs="Segoe UI"/>
        </w:rPr>
      </w:pPr>
      <w:r w:rsidRPr="00C57296">
        <w:rPr>
          <w:rFonts w:ascii="Segoe UI" w:hAnsi="Segoe UI" w:cs="Segoe UI"/>
        </w:rPr>
        <w:t>The immediate site area comprising Lot 4 is 7,144m² and is occupied by</w:t>
      </w:r>
      <w:r w:rsidRPr="00C57296">
        <w:rPr>
          <w:rFonts w:ascii="Segoe UI" w:hAnsi="Segoe UI" w:cs="Segoe UI"/>
          <w:noProof/>
          <w:szCs w:val="20"/>
        </w:rPr>
        <w:t xml:space="preserve"> </w:t>
      </w:r>
      <w:r w:rsidRPr="00C57296">
        <w:rPr>
          <w:rFonts w:ascii="Segoe UI" w:hAnsi="Segoe UI" w:cs="Segoe UI"/>
        </w:rPr>
        <w:t>two dwellings and an at-grade car park (102 spaces) for the Club. Lot 4 has frontage to The Entrance Road to the east of 89.23m, a frontage to Archbold Road to the south of 69.905m, and a frontage to Gallipoli Road to the west of 80.535m. The Site has a cross fall of 8.75m from the lowest point on the south-west corner to the highest point on the north-east corner.</w:t>
      </w:r>
    </w:p>
    <w:p w14:paraId="02AF5BFE" w14:textId="77777777" w:rsidR="008D3B12" w:rsidRPr="00C57296" w:rsidRDefault="008D3B12" w:rsidP="008D3B12">
      <w:pPr>
        <w:tabs>
          <w:tab w:val="left" w:pos="7485"/>
        </w:tabs>
        <w:spacing w:after="0" w:line="240" w:lineRule="auto"/>
        <w:ind w:right="23"/>
        <w:rPr>
          <w:rFonts w:ascii="Segoe UI" w:hAnsi="Segoe UI" w:cs="Segoe UI"/>
        </w:rPr>
      </w:pPr>
    </w:p>
    <w:p w14:paraId="02CD3C2E" w14:textId="2343E30C" w:rsidR="006E63E4" w:rsidRPr="00C57296" w:rsidRDefault="008D3B12" w:rsidP="008D3B12">
      <w:pPr>
        <w:tabs>
          <w:tab w:val="left" w:pos="7485"/>
        </w:tabs>
        <w:spacing w:after="0" w:line="240" w:lineRule="auto"/>
        <w:ind w:right="23"/>
        <w:rPr>
          <w:rFonts w:ascii="Segoe UI" w:hAnsi="Segoe UI" w:cs="Segoe UI"/>
        </w:rPr>
      </w:pPr>
      <w:r w:rsidRPr="00C57296">
        <w:rPr>
          <w:rFonts w:ascii="Segoe UI" w:hAnsi="Segoe UI" w:cs="Segoe UI"/>
        </w:rPr>
        <w:t xml:space="preserve">Two single-storey weatherboard cottages are currently located on the two former residential properties on </w:t>
      </w:r>
      <w:r w:rsidR="00C57296">
        <w:rPr>
          <w:rFonts w:ascii="Segoe UI" w:hAnsi="Segoe UI" w:cs="Segoe UI"/>
        </w:rPr>
        <w:t xml:space="preserve">the </w:t>
      </w:r>
      <w:r w:rsidRPr="00C57296">
        <w:rPr>
          <w:rFonts w:ascii="Segoe UI" w:hAnsi="Segoe UI" w:cs="Segoe UI"/>
        </w:rPr>
        <w:t xml:space="preserve">western side of the site fronting Gallipoli Road. The eastern half of the site is occupied by the southern section of the main carpark for the Diggers Club and comprises an asphalt surface and 102 line-marked car parking spaces. </w:t>
      </w:r>
    </w:p>
    <w:p w14:paraId="53EAD15D" w14:textId="77777777" w:rsidR="006E63E4" w:rsidRPr="00C57296" w:rsidRDefault="006E63E4" w:rsidP="008D3B12">
      <w:pPr>
        <w:tabs>
          <w:tab w:val="left" w:pos="7485"/>
        </w:tabs>
        <w:spacing w:after="0" w:line="240" w:lineRule="auto"/>
        <w:ind w:right="23"/>
        <w:rPr>
          <w:rFonts w:ascii="Segoe UI" w:hAnsi="Segoe UI" w:cs="Segoe UI"/>
        </w:rPr>
      </w:pPr>
    </w:p>
    <w:p w14:paraId="1C68C411" w14:textId="7E6A14BA" w:rsidR="008D3B12" w:rsidRPr="00C57296" w:rsidRDefault="008D3B12" w:rsidP="008D3B12">
      <w:pPr>
        <w:tabs>
          <w:tab w:val="left" w:pos="7485"/>
        </w:tabs>
        <w:spacing w:after="0" w:line="240" w:lineRule="auto"/>
        <w:ind w:right="23"/>
        <w:rPr>
          <w:rFonts w:ascii="Segoe UI" w:hAnsi="Segoe UI" w:cs="Segoe UI"/>
        </w:rPr>
      </w:pPr>
      <w:r w:rsidRPr="00C57296">
        <w:rPr>
          <w:rFonts w:ascii="Segoe UI" w:hAnsi="Segoe UI" w:cs="Segoe UI"/>
        </w:rPr>
        <w:t>Surrounding the site on all side</w:t>
      </w:r>
      <w:r w:rsidR="00C57296">
        <w:rPr>
          <w:rFonts w:ascii="Segoe UI" w:hAnsi="Segoe UI" w:cs="Segoe UI"/>
        </w:rPr>
        <w:t>s</w:t>
      </w:r>
      <w:r w:rsidRPr="00C57296">
        <w:rPr>
          <w:rFonts w:ascii="Segoe UI" w:hAnsi="Segoe UI" w:cs="Segoe UI"/>
        </w:rPr>
        <w:t xml:space="preserve"> is predominantly residential development including both single dwellings and medium density residential development. There are also varied commercial activities along The Entrance Road in the vicinity of the site. Tuggerah Lake is 170m to the west of the site and there are views from the site across to the lake.</w:t>
      </w:r>
    </w:p>
    <w:p w14:paraId="7A367AC5" w14:textId="77777777" w:rsidR="008D3B12" w:rsidRPr="00C57296" w:rsidRDefault="008D3B12" w:rsidP="008D3B12">
      <w:pPr>
        <w:tabs>
          <w:tab w:val="left" w:pos="7485"/>
        </w:tabs>
        <w:spacing w:after="0" w:line="240" w:lineRule="auto"/>
        <w:ind w:right="23"/>
        <w:rPr>
          <w:rFonts w:ascii="Segoe UI" w:hAnsi="Segoe UI" w:cs="Segoe UI"/>
        </w:rPr>
      </w:pPr>
    </w:p>
    <w:p w14:paraId="1710CA0F" w14:textId="77777777" w:rsidR="008D3B12" w:rsidRPr="00C57296" w:rsidRDefault="008D3B12" w:rsidP="008D3B12">
      <w:pPr>
        <w:tabs>
          <w:tab w:val="left" w:pos="7485"/>
        </w:tabs>
        <w:spacing w:after="0" w:line="240" w:lineRule="auto"/>
        <w:ind w:right="23"/>
        <w:rPr>
          <w:rFonts w:ascii="Segoe UI" w:hAnsi="Segoe UI" w:cs="Segoe UI"/>
          <w:b/>
          <w:bCs/>
          <w:lang w:eastAsia="en-AU"/>
        </w:rPr>
      </w:pPr>
      <w:r w:rsidRPr="00C57296">
        <w:rPr>
          <w:rFonts w:ascii="Segoe UI" w:hAnsi="Segoe UI" w:cs="Segoe UI"/>
        </w:rPr>
        <w:t>There are scattered trees (approximately 42) along the site frontage (on the adjoining former residential lots) around the perimeter of the carpark, otherwise, vegetation on the site is minimal. The site is not identified as bushfire prone, or flood affected land. The site slopes from where the club is situated down towards Archibald Street.</w:t>
      </w:r>
    </w:p>
    <w:p w14:paraId="7A2469E7" w14:textId="77777777" w:rsidR="008D3B12" w:rsidRPr="00C57296" w:rsidRDefault="008D3B12" w:rsidP="008D3B12">
      <w:pPr>
        <w:tabs>
          <w:tab w:val="left" w:pos="7485"/>
        </w:tabs>
        <w:spacing w:after="0" w:line="240" w:lineRule="auto"/>
        <w:ind w:right="23"/>
        <w:rPr>
          <w:rFonts w:ascii="Segoe UI" w:hAnsi="Segoe UI" w:cs="Segoe UI"/>
          <w:b/>
          <w:bCs/>
          <w:lang w:eastAsia="en-AU"/>
        </w:rPr>
      </w:pPr>
    </w:p>
    <w:p w14:paraId="5E0EDD7F" w14:textId="0A3CEF61" w:rsidR="00C3626A" w:rsidRPr="00C57296" w:rsidRDefault="008D3B12" w:rsidP="006E63E4">
      <w:pPr>
        <w:pStyle w:val="ListParagraph"/>
        <w:tabs>
          <w:tab w:val="left" w:pos="7485"/>
        </w:tabs>
        <w:spacing w:after="0" w:line="240" w:lineRule="auto"/>
        <w:ind w:left="0" w:right="23"/>
        <w:jc w:val="both"/>
        <w:rPr>
          <w:rFonts w:ascii="Segoe UI" w:hAnsi="Segoe UI" w:cs="Segoe UI"/>
          <w:b/>
          <w:lang w:eastAsia="en-AU"/>
        </w:rPr>
      </w:pPr>
      <w:r w:rsidRPr="00C57296">
        <w:rPr>
          <w:rFonts w:ascii="Segoe UI" w:hAnsi="Segoe UI" w:cs="Segoe UI"/>
          <w:b/>
          <w:bCs/>
          <w:noProof/>
          <w:lang w:eastAsia="en-AU"/>
        </w:rPr>
        <w:drawing>
          <wp:inline distT="0" distB="0" distL="0" distR="0" wp14:anchorId="15455DB0" wp14:editId="299945D9">
            <wp:extent cx="5687239" cy="3181350"/>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11857" cy="3195121"/>
                    </a:xfrm>
                    <a:prstGeom prst="rect">
                      <a:avLst/>
                    </a:prstGeom>
                  </pic:spPr>
                </pic:pic>
              </a:graphicData>
            </a:graphic>
          </wp:inline>
        </w:drawing>
      </w:r>
    </w:p>
    <w:p w14:paraId="4B5FEA38" w14:textId="77777777" w:rsidR="008D3B12" w:rsidRPr="00C57296" w:rsidRDefault="008D3B12" w:rsidP="008D3B12">
      <w:pPr>
        <w:pStyle w:val="ListParagraph"/>
        <w:tabs>
          <w:tab w:val="left" w:pos="7485"/>
        </w:tabs>
        <w:spacing w:after="0" w:line="240" w:lineRule="auto"/>
        <w:ind w:left="709" w:right="23"/>
        <w:rPr>
          <w:rFonts w:ascii="Segoe UI" w:hAnsi="Segoe UI" w:cs="Segoe UI"/>
          <w:sz w:val="18"/>
          <w:szCs w:val="18"/>
          <w:lang w:eastAsia="en-AU"/>
        </w:rPr>
      </w:pPr>
      <w:r w:rsidRPr="00C57296">
        <w:rPr>
          <w:rFonts w:ascii="Segoe UI" w:hAnsi="Segoe UI" w:cs="Segoe UI"/>
          <w:sz w:val="18"/>
          <w:szCs w:val="18"/>
          <w:lang w:eastAsia="en-AU"/>
        </w:rPr>
        <w:t>Above: Aerial view of site</w:t>
      </w:r>
    </w:p>
    <w:p w14:paraId="1EA58FAD" w14:textId="09AC635A" w:rsidR="006E63E4" w:rsidRPr="00C57296" w:rsidRDefault="006E63E4" w:rsidP="008D3B12">
      <w:pPr>
        <w:tabs>
          <w:tab w:val="left" w:pos="7485"/>
        </w:tabs>
        <w:spacing w:after="0" w:line="240" w:lineRule="auto"/>
        <w:ind w:right="23"/>
        <w:rPr>
          <w:rFonts w:ascii="Segoe UI" w:hAnsi="Segoe UI" w:cs="Segoe UI"/>
          <w:b/>
          <w:bCs/>
          <w:lang w:eastAsia="en-AU"/>
        </w:rPr>
      </w:pPr>
    </w:p>
    <w:p w14:paraId="7D92CEA6" w14:textId="77777777" w:rsidR="008D3B12" w:rsidRPr="00C57296" w:rsidRDefault="008D3B12" w:rsidP="00965251">
      <w:pPr>
        <w:pStyle w:val="ListParagraph"/>
        <w:numPr>
          <w:ilvl w:val="1"/>
          <w:numId w:val="1"/>
        </w:numPr>
        <w:tabs>
          <w:tab w:val="left" w:pos="7485"/>
        </w:tabs>
        <w:spacing w:after="0" w:line="240" w:lineRule="auto"/>
        <w:ind w:left="851" w:right="23" w:hanging="851"/>
        <w:rPr>
          <w:rFonts w:ascii="Segoe UI" w:hAnsi="Segoe UI" w:cs="Segoe UI"/>
          <w:b/>
          <w:bCs/>
          <w:lang w:eastAsia="en-AU"/>
        </w:rPr>
      </w:pPr>
      <w:r w:rsidRPr="00C57296">
        <w:rPr>
          <w:rFonts w:ascii="Segoe UI" w:hAnsi="Segoe UI" w:cs="Segoe UI"/>
          <w:b/>
          <w:bCs/>
          <w:lang w:eastAsia="en-AU"/>
        </w:rPr>
        <w:t>The Locality</w:t>
      </w:r>
    </w:p>
    <w:p w14:paraId="040EBFE1" w14:textId="77777777" w:rsidR="008D3B12" w:rsidRPr="00C57296" w:rsidRDefault="008D3B12" w:rsidP="008D3B12">
      <w:pPr>
        <w:pStyle w:val="ListParagraph"/>
        <w:tabs>
          <w:tab w:val="left" w:pos="7485"/>
        </w:tabs>
        <w:spacing w:after="0" w:line="240" w:lineRule="auto"/>
        <w:ind w:left="4512" w:right="23"/>
        <w:jc w:val="both"/>
        <w:rPr>
          <w:rFonts w:ascii="Segoe UI" w:hAnsi="Segoe UI" w:cs="Segoe UI"/>
          <w:b/>
          <w:bCs/>
          <w:i/>
          <w:lang w:eastAsia="en-AU"/>
        </w:rPr>
      </w:pPr>
    </w:p>
    <w:p w14:paraId="44E3BABC" w14:textId="62A23E2F" w:rsidR="008D3B12" w:rsidRPr="00C57296" w:rsidRDefault="008D3B12" w:rsidP="008D3B12">
      <w:pPr>
        <w:tabs>
          <w:tab w:val="left" w:pos="7485"/>
        </w:tabs>
        <w:spacing w:after="0" w:line="240" w:lineRule="auto"/>
        <w:ind w:right="23"/>
        <w:rPr>
          <w:rFonts w:ascii="Segoe UI" w:hAnsi="Segoe UI" w:cs="Segoe UI"/>
          <w:iCs/>
          <w:lang w:eastAsia="en-AU"/>
        </w:rPr>
      </w:pPr>
      <w:r w:rsidRPr="00C57296">
        <w:rPr>
          <w:rFonts w:ascii="Segoe UI" w:hAnsi="Segoe UI" w:cs="Segoe UI"/>
          <w:iCs/>
          <w:lang w:eastAsia="en-AU"/>
        </w:rPr>
        <w:t xml:space="preserve">The site </w:t>
      </w:r>
      <w:r w:rsidR="00C57296">
        <w:rPr>
          <w:rFonts w:ascii="Segoe UI" w:hAnsi="Segoe UI" w:cs="Segoe UI"/>
          <w:iCs/>
          <w:lang w:eastAsia="en-AU"/>
        </w:rPr>
        <w:t xml:space="preserve">is </w:t>
      </w:r>
      <w:r w:rsidRPr="00C57296">
        <w:rPr>
          <w:rFonts w:ascii="Segoe UI" w:hAnsi="Segoe UI" w:cs="Segoe UI"/>
          <w:iCs/>
          <w:lang w:eastAsia="en-AU"/>
        </w:rPr>
        <w:t>located around 750 metres south of The Entrance Town Centre and 600m north of the Long Jetty local centre. To the west of the site (170m) is Tuggerah Lake and to the east (1.2km) are various beaches including The Entrance, Blue Bay</w:t>
      </w:r>
      <w:r w:rsidR="00C57296">
        <w:rPr>
          <w:rFonts w:ascii="Segoe UI" w:hAnsi="Segoe UI" w:cs="Segoe UI"/>
          <w:iCs/>
          <w:lang w:eastAsia="en-AU"/>
        </w:rPr>
        <w:t>,</w:t>
      </w:r>
      <w:r w:rsidRPr="00C57296">
        <w:rPr>
          <w:rFonts w:ascii="Segoe UI" w:hAnsi="Segoe UI" w:cs="Segoe UI"/>
          <w:iCs/>
          <w:lang w:eastAsia="en-AU"/>
        </w:rPr>
        <w:t xml:space="preserve"> and Toowoon Bay. The Entrance Road, also known as the Central Coast Highway</w:t>
      </w:r>
      <w:r w:rsidR="00C57296">
        <w:rPr>
          <w:rFonts w:ascii="Segoe UI" w:hAnsi="Segoe UI" w:cs="Segoe UI"/>
          <w:iCs/>
          <w:lang w:eastAsia="en-AU"/>
        </w:rPr>
        <w:t>,</w:t>
      </w:r>
      <w:r w:rsidRPr="00C57296">
        <w:rPr>
          <w:rFonts w:ascii="Segoe UI" w:hAnsi="Segoe UI" w:cs="Segoe UI"/>
          <w:iCs/>
          <w:lang w:eastAsia="en-AU"/>
        </w:rPr>
        <w:t xml:space="preserve"> is the main road extending north- south on the eastern part of the lake. Regular bus services travel along The Central Coast Highway. </w:t>
      </w:r>
    </w:p>
    <w:p w14:paraId="6F7F8746" w14:textId="77777777" w:rsidR="008D3B12" w:rsidRPr="00C57296" w:rsidRDefault="008D3B12" w:rsidP="008D3B12">
      <w:pPr>
        <w:tabs>
          <w:tab w:val="left" w:pos="7485"/>
        </w:tabs>
        <w:spacing w:after="0" w:line="240" w:lineRule="auto"/>
        <w:ind w:right="23"/>
        <w:rPr>
          <w:rFonts w:ascii="Segoe UI" w:hAnsi="Segoe UI" w:cs="Segoe UI"/>
          <w:iCs/>
          <w:lang w:eastAsia="en-AU"/>
        </w:rPr>
      </w:pPr>
    </w:p>
    <w:p w14:paraId="0A75857D" w14:textId="36EA0457" w:rsidR="008D3B12" w:rsidRPr="00C57296" w:rsidRDefault="008D3B12" w:rsidP="008D3B12">
      <w:pPr>
        <w:tabs>
          <w:tab w:val="left" w:pos="7485"/>
        </w:tabs>
        <w:spacing w:after="0" w:line="240" w:lineRule="auto"/>
        <w:ind w:right="23"/>
        <w:rPr>
          <w:rFonts w:ascii="Segoe UI" w:hAnsi="Segoe UI" w:cs="Segoe UI"/>
          <w:iCs/>
          <w:lang w:eastAsia="en-AU"/>
        </w:rPr>
      </w:pPr>
      <w:r w:rsidRPr="00C57296">
        <w:rPr>
          <w:rFonts w:ascii="Segoe UI" w:hAnsi="Segoe UI" w:cs="Segoe UI"/>
          <w:iCs/>
          <w:lang w:eastAsia="en-AU"/>
        </w:rPr>
        <w:t xml:space="preserve">The site is located within an established and well serviced area with various retail and commercial businesses in the surrounding area. The immediately surrounding development in the area comprises one and two storey scale </w:t>
      </w:r>
      <w:r w:rsidR="00C57296">
        <w:rPr>
          <w:rFonts w:ascii="Segoe UI" w:hAnsi="Segoe UI" w:cs="Segoe UI"/>
          <w:iCs/>
          <w:lang w:eastAsia="en-AU"/>
        </w:rPr>
        <w:t xml:space="preserve">development </w:t>
      </w:r>
      <w:r w:rsidRPr="00C57296">
        <w:rPr>
          <w:rFonts w:ascii="Segoe UI" w:hAnsi="Segoe UI" w:cs="Segoe UI"/>
          <w:iCs/>
          <w:lang w:eastAsia="en-AU"/>
        </w:rPr>
        <w:t>with mainly low to medium density residential to the north, west and south</w:t>
      </w:r>
      <w:r w:rsidR="00164776">
        <w:rPr>
          <w:rFonts w:ascii="Segoe UI" w:hAnsi="Segoe UI" w:cs="Segoe UI"/>
          <w:iCs/>
          <w:lang w:eastAsia="en-AU"/>
        </w:rPr>
        <w:t>,</w:t>
      </w:r>
      <w:r w:rsidRPr="00C57296">
        <w:rPr>
          <w:rFonts w:ascii="Segoe UI" w:hAnsi="Segoe UI" w:cs="Segoe UI"/>
          <w:iCs/>
          <w:lang w:eastAsia="en-AU"/>
        </w:rPr>
        <w:t xml:space="preserve"> and scattered residential and commercial along The Entrance Road. </w:t>
      </w:r>
    </w:p>
    <w:p w14:paraId="3A01BC5F" w14:textId="3CC75DF0" w:rsidR="000808D5" w:rsidRPr="00C57296" w:rsidRDefault="000808D5" w:rsidP="004C5024">
      <w:pPr>
        <w:pStyle w:val="ListParagraph"/>
        <w:tabs>
          <w:tab w:val="left" w:pos="7485"/>
        </w:tabs>
        <w:spacing w:after="0" w:line="240" w:lineRule="auto"/>
        <w:ind w:right="23"/>
        <w:rPr>
          <w:rFonts w:ascii="Segoe UI" w:hAnsi="Segoe UI" w:cs="Segoe UI"/>
          <w:b/>
          <w:lang w:eastAsia="en-AU"/>
        </w:rPr>
      </w:pPr>
    </w:p>
    <w:p w14:paraId="6977D279" w14:textId="1DC9F85C" w:rsidR="000808D5" w:rsidRPr="00C57296" w:rsidRDefault="000808D5" w:rsidP="00965251">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C57296">
        <w:rPr>
          <w:rFonts w:ascii="Segoe UI" w:hAnsi="Segoe UI" w:cs="Segoe UI"/>
          <w:b/>
          <w:lang w:eastAsia="en-AU"/>
        </w:rPr>
        <w:t>THE PROPOSAL</w:t>
      </w:r>
      <w:r w:rsidR="00396E79" w:rsidRPr="00C57296">
        <w:rPr>
          <w:rFonts w:ascii="Segoe UI" w:hAnsi="Segoe UI" w:cs="Segoe UI"/>
          <w:b/>
          <w:lang w:eastAsia="en-AU"/>
        </w:rPr>
        <w:t xml:space="preserve"> AND BACKGROUND </w:t>
      </w:r>
    </w:p>
    <w:p w14:paraId="64DE58A4" w14:textId="77777777" w:rsidR="004C5024" w:rsidRPr="00C57296" w:rsidRDefault="004C5024" w:rsidP="004C5024">
      <w:pPr>
        <w:tabs>
          <w:tab w:val="left" w:pos="7485"/>
        </w:tabs>
        <w:spacing w:after="0" w:line="240" w:lineRule="auto"/>
        <w:ind w:right="23"/>
        <w:rPr>
          <w:rFonts w:ascii="Segoe UI" w:hAnsi="Segoe UI" w:cs="Segoe UI"/>
          <w:b/>
          <w:lang w:eastAsia="en-AU"/>
        </w:rPr>
      </w:pPr>
    </w:p>
    <w:p w14:paraId="01A705A0" w14:textId="79D02845" w:rsidR="00396E79" w:rsidRPr="00C57296" w:rsidRDefault="00396E79" w:rsidP="00965251">
      <w:pPr>
        <w:pStyle w:val="ListParagraph"/>
        <w:numPr>
          <w:ilvl w:val="1"/>
          <w:numId w:val="1"/>
        </w:numPr>
        <w:tabs>
          <w:tab w:val="left" w:pos="7485"/>
        </w:tabs>
        <w:spacing w:before="120" w:after="0" w:line="240" w:lineRule="auto"/>
        <w:ind w:left="709" w:right="23" w:hanging="709"/>
        <w:rPr>
          <w:rFonts w:ascii="Segoe UI" w:hAnsi="Segoe UI" w:cs="Segoe UI"/>
          <w:b/>
          <w:lang w:eastAsia="en-AU"/>
        </w:rPr>
      </w:pPr>
      <w:r w:rsidRPr="00C57296">
        <w:rPr>
          <w:rFonts w:ascii="Segoe UI" w:hAnsi="Segoe UI" w:cs="Segoe UI"/>
          <w:b/>
          <w:lang w:eastAsia="en-AU"/>
        </w:rPr>
        <w:t xml:space="preserve">The Proposal </w:t>
      </w:r>
    </w:p>
    <w:p w14:paraId="3BB002D5" w14:textId="69BC4B6A" w:rsidR="004C5024" w:rsidRPr="00C57296" w:rsidRDefault="004C5024" w:rsidP="008D3B12">
      <w:pPr>
        <w:tabs>
          <w:tab w:val="left" w:pos="7485"/>
        </w:tabs>
        <w:spacing w:before="120" w:after="0" w:line="240" w:lineRule="auto"/>
        <w:ind w:right="23"/>
        <w:jc w:val="both"/>
        <w:rPr>
          <w:rFonts w:ascii="Segoe UI" w:hAnsi="Segoe UI" w:cs="Segoe UI"/>
          <w:bCs/>
          <w:color w:val="FF0000"/>
          <w:lang w:eastAsia="en-AU"/>
        </w:rPr>
      </w:pPr>
    </w:p>
    <w:p w14:paraId="40A84384" w14:textId="2B677D85" w:rsidR="008D3B12" w:rsidRPr="00C57296" w:rsidRDefault="008D3B12" w:rsidP="008D3B12">
      <w:pPr>
        <w:tabs>
          <w:tab w:val="left" w:pos="7485"/>
        </w:tabs>
        <w:spacing w:after="0" w:line="240" w:lineRule="auto"/>
        <w:ind w:right="23"/>
        <w:jc w:val="both"/>
        <w:rPr>
          <w:rFonts w:ascii="Segoe UI" w:hAnsi="Segoe UI" w:cs="Segoe UI"/>
          <w:bCs/>
          <w:lang w:eastAsia="en-AU"/>
        </w:rPr>
      </w:pPr>
      <w:r w:rsidRPr="00C57296">
        <w:rPr>
          <w:rFonts w:ascii="Segoe UI" w:hAnsi="Segoe UI" w:cs="Segoe UI"/>
          <w:bCs/>
          <w:lang w:eastAsia="en-AU"/>
        </w:rPr>
        <w:t xml:space="preserve">The proposal seeks modification under Section 4.55(2) </w:t>
      </w:r>
      <w:r w:rsidR="00164776">
        <w:rPr>
          <w:rFonts w:ascii="Segoe UI" w:hAnsi="Segoe UI" w:cs="Segoe UI"/>
          <w:bCs/>
          <w:lang w:eastAsia="en-AU"/>
        </w:rPr>
        <w:t>of the EP&amp;A Act to</w:t>
      </w:r>
      <w:r w:rsidRPr="00C57296">
        <w:rPr>
          <w:rFonts w:ascii="Segoe UI" w:hAnsi="Segoe UI" w:cs="Segoe UI"/>
          <w:bCs/>
          <w:lang w:eastAsia="en-AU"/>
        </w:rPr>
        <w:t xml:space="preserve"> the consent recently granted for a seniors housing development comprising 89 dwellings, strata subdivision and associated demolition and other works on the subject site.</w:t>
      </w:r>
    </w:p>
    <w:p w14:paraId="1232EAB5" w14:textId="77777777" w:rsidR="008D3B12" w:rsidRPr="00C57296" w:rsidRDefault="008D3B12" w:rsidP="008D3B12">
      <w:pPr>
        <w:tabs>
          <w:tab w:val="left" w:pos="7485"/>
        </w:tabs>
        <w:spacing w:after="0" w:line="240" w:lineRule="auto"/>
        <w:ind w:right="23"/>
        <w:jc w:val="both"/>
        <w:rPr>
          <w:rFonts w:ascii="Segoe UI" w:hAnsi="Segoe UI" w:cs="Segoe UI"/>
          <w:bCs/>
          <w:lang w:eastAsia="en-AU"/>
        </w:rPr>
      </w:pPr>
    </w:p>
    <w:p w14:paraId="4662EDBB" w14:textId="3C472E4F" w:rsidR="008D3B12" w:rsidRDefault="008D3B12" w:rsidP="008D3B12">
      <w:pPr>
        <w:tabs>
          <w:tab w:val="left" w:pos="7485"/>
        </w:tabs>
        <w:spacing w:after="0" w:line="240" w:lineRule="auto"/>
        <w:ind w:right="23"/>
        <w:jc w:val="both"/>
        <w:rPr>
          <w:rFonts w:ascii="Segoe UI" w:hAnsi="Segoe UI" w:cs="Segoe UI"/>
          <w:bCs/>
          <w:lang w:eastAsia="en-AU"/>
        </w:rPr>
      </w:pPr>
      <w:r w:rsidRPr="00C57296">
        <w:rPr>
          <w:rFonts w:ascii="Segoe UI" w:hAnsi="Segoe UI" w:cs="Segoe UI"/>
          <w:bCs/>
          <w:lang w:eastAsia="en-AU"/>
        </w:rPr>
        <w:t>The modifications include:</w:t>
      </w:r>
    </w:p>
    <w:p w14:paraId="11C8621F" w14:textId="4F68F56F" w:rsidR="00164776" w:rsidRDefault="00164776" w:rsidP="008D3B12">
      <w:pPr>
        <w:tabs>
          <w:tab w:val="left" w:pos="7485"/>
        </w:tabs>
        <w:spacing w:after="0" w:line="240" w:lineRule="auto"/>
        <w:ind w:right="23"/>
        <w:jc w:val="both"/>
        <w:rPr>
          <w:rFonts w:ascii="Segoe UI" w:hAnsi="Segoe UI" w:cs="Segoe UI"/>
          <w:bCs/>
          <w:lang w:eastAsia="en-AU"/>
        </w:rPr>
      </w:pPr>
    </w:p>
    <w:p w14:paraId="089C89AE" w14:textId="77777777" w:rsidR="00164776" w:rsidRPr="00C57296" w:rsidRDefault="00164776" w:rsidP="008D3B12">
      <w:pPr>
        <w:tabs>
          <w:tab w:val="left" w:pos="7485"/>
        </w:tabs>
        <w:spacing w:after="0" w:line="240" w:lineRule="auto"/>
        <w:ind w:right="23"/>
        <w:jc w:val="both"/>
        <w:rPr>
          <w:rFonts w:ascii="Segoe UI" w:hAnsi="Segoe UI" w:cs="Segoe UI"/>
          <w:bCs/>
          <w:lang w:eastAsia="en-AU"/>
        </w:rPr>
      </w:pPr>
    </w:p>
    <w:p w14:paraId="5C46FFD1" w14:textId="5C29B725" w:rsidR="008D3B12" w:rsidRPr="00C57296" w:rsidRDefault="008D3B12" w:rsidP="008D3B12">
      <w:pPr>
        <w:tabs>
          <w:tab w:val="left" w:pos="7485"/>
        </w:tabs>
        <w:spacing w:after="0" w:line="240" w:lineRule="auto"/>
        <w:ind w:right="23"/>
        <w:jc w:val="both"/>
        <w:rPr>
          <w:rFonts w:ascii="Segoe UI" w:hAnsi="Segoe UI" w:cs="Segoe UI"/>
          <w:bCs/>
          <w:lang w:eastAsia="en-AU"/>
        </w:rPr>
      </w:pPr>
    </w:p>
    <w:p w14:paraId="311B15AF" w14:textId="77777777" w:rsidR="006E63E4" w:rsidRPr="00C57296" w:rsidRDefault="00523871" w:rsidP="00686374">
      <w:pPr>
        <w:pStyle w:val="ListParagraph"/>
        <w:numPr>
          <w:ilvl w:val="0"/>
          <w:numId w:val="24"/>
        </w:numPr>
        <w:tabs>
          <w:tab w:val="left" w:pos="7485"/>
        </w:tabs>
        <w:spacing w:after="0" w:line="240" w:lineRule="auto"/>
        <w:ind w:left="426" w:right="23"/>
        <w:jc w:val="both"/>
        <w:rPr>
          <w:rFonts w:ascii="Segoe UI" w:hAnsi="Segoe UI" w:cs="Segoe UI"/>
          <w:bCs/>
          <w:u w:val="single"/>
          <w:lang w:eastAsia="en-AU"/>
        </w:rPr>
      </w:pPr>
      <w:r w:rsidRPr="00C57296">
        <w:rPr>
          <w:rFonts w:ascii="Segoe UI" w:hAnsi="Segoe UI" w:cs="Segoe UI"/>
          <w:bCs/>
          <w:u w:val="single"/>
          <w:lang w:eastAsia="en-AU"/>
        </w:rPr>
        <w:t>Unit Mix and Number</w:t>
      </w:r>
      <w:r w:rsidR="003017AF" w:rsidRPr="00C57296">
        <w:rPr>
          <w:rFonts w:ascii="Segoe UI" w:hAnsi="Segoe UI" w:cs="Segoe UI"/>
          <w:bCs/>
          <w:u w:val="single"/>
          <w:lang w:eastAsia="en-AU"/>
        </w:rPr>
        <w:t xml:space="preserve"> and unit </w:t>
      </w:r>
      <w:proofErr w:type="gramStart"/>
      <w:r w:rsidR="003017AF" w:rsidRPr="00C57296">
        <w:rPr>
          <w:rFonts w:ascii="Segoe UI" w:hAnsi="Segoe UI" w:cs="Segoe UI"/>
          <w:bCs/>
          <w:u w:val="single"/>
          <w:lang w:eastAsia="en-AU"/>
        </w:rPr>
        <w:t>layouts</w:t>
      </w:r>
      <w:proofErr w:type="gramEnd"/>
    </w:p>
    <w:p w14:paraId="66BA00FF" w14:textId="50859E69" w:rsidR="00523871" w:rsidRPr="00C57296" w:rsidRDefault="00523871" w:rsidP="006E63E4">
      <w:pPr>
        <w:pStyle w:val="ListParagraph"/>
        <w:tabs>
          <w:tab w:val="left" w:pos="7485"/>
        </w:tabs>
        <w:spacing w:after="0" w:line="240" w:lineRule="auto"/>
        <w:ind w:left="426" w:right="23"/>
        <w:jc w:val="both"/>
        <w:rPr>
          <w:rFonts w:ascii="Segoe UI" w:hAnsi="Segoe UI" w:cs="Segoe UI"/>
          <w:bCs/>
          <w:u w:val="single"/>
          <w:lang w:eastAsia="en-AU"/>
        </w:rPr>
      </w:pPr>
      <w:r w:rsidRPr="00C57296">
        <w:rPr>
          <w:rFonts w:ascii="Segoe UI" w:hAnsi="Segoe UI" w:cs="Segoe UI"/>
          <w:bCs/>
          <w:lang w:eastAsia="en-AU"/>
        </w:rPr>
        <w:tab/>
      </w:r>
    </w:p>
    <w:p w14:paraId="1496D65F" w14:textId="34212FE5" w:rsidR="00523871" w:rsidRPr="00C57296" w:rsidRDefault="00523871" w:rsidP="004E71E5">
      <w:pPr>
        <w:pStyle w:val="ListParagraph"/>
        <w:numPr>
          <w:ilvl w:val="0"/>
          <w:numId w:val="25"/>
        </w:numPr>
        <w:spacing w:after="0" w:line="240" w:lineRule="auto"/>
        <w:ind w:left="851" w:right="23"/>
        <w:jc w:val="both"/>
        <w:rPr>
          <w:rFonts w:ascii="Segoe UI" w:hAnsi="Segoe UI" w:cs="Segoe UI"/>
          <w:bCs/>
          <w:lang w:eastAsia="en-AU"/>
        </w:rPr>
      </w:pPr>
      <w:bookmarkStart w:id="3" w:name="_Hlk151966098"/>
      <w:r w:rsidRPr="00C57296">
        <w:rPr>
          <w:rFonts w:ascii="Segoe UI" w:hAnsi="Segoe UI" w:cs="Segoe UI"/>
          <w:bCs/>
          <w:lang w:eastAsia="en-AU"/>
        </w:rPr>
        <w:t xml:space="preserve">An adjustment to the unit configuration as follows: </w:t>
      </w:r>
    </w:p>
    <w:p w14:paraId="79AABB19" w14:textId="2FE0ABB8" w:rsidR="00523871" w:rsidRPr="00F86233" w:rsidRDefault="00523871" w:rsidP="004E71E5">
      <w:pPr>
        <w:pStyle w:val="ListParagraph"/>
        <w:numPr>
          <w:ilvl w:val="1"/>
          <w:numId w:val="25"/>
        </w:numPr>
        <w:spacing w:after="0" w:line="240" w:lineRule="auto"/>
        <w:ind w:left="1276" w:right="23"/>
        <w:jc w:val="both"/>
        <w:rPr>
          <w:rFonts w:ascii="Segoe UI" w:hAnsi="Segoe UI" w:cs="Segoe UI"/>
          <w:bCs/>
          <w:lang w:eastAsia="en-AU"/>
        </w:rPr>
      </w:pPr>
      <w:r w:rsidRPr="00C57296">
        <w:rPr>
          <w:rFonts w:ascii="Segoe UI" w:hAnsi="Segoe UI" w:cs="Segoe UI"/>
          <w:bCs/>
          <w:lang w:eastAsia="en-AU"/>
        </w:rPr>
        <w:t xml:space="preserve">An increase in the number of </w:t>
      </w:r>
      <w:r w:rsidRPr="00F86233">
        <w:rPr>
          <w:rFonts w:ascii="Segoe UI" w:hAnsi="Segoe UI" w:cs="Segoe UI"/>
          <w:bCs/>
          <w:lang w:eastAsia="en-AU"/>
        </w:rPr>
        <w:t>three-bedroom IL</w:t>
      </w:r>
      <w:r w:rsidR="00F86233" w:rsidRPr="00F86233">
        <w:rPr>
          <w:rFonts w:ascii="Segoe UI" w:hAnsi="Segoe UI" w:cs="Segoe UI"/>
          <w:bCs/>
          <w:lang w:eastAsia="en-AU"/>
        </w:rPr>
        <w:t>U</w:t>
      </w:r>
      <w:r w:rsidRPr="00F86233">
        <w:rPr>
          <w:rFonts w:ascii="Segoe UI" w:hAnsi="Segoe UI" w:cs="Segoe UI"/>
          <w:bCs/>
          <w:lang w:eastAsia="en-AU"/>
        </w:rPr>
        <w:t xml:space="preserve">s from 2 to 17; and </w:t>
      </w:r>
    </w:p>
    <w:p w14:paraId="25D89DF4" w14:textId="02D43224" w:rsidR="00523871" w:rsidRPr="00F86233" w:rsidRDefault="00523871" w:rsidP="004E71E5">
      <w:pPr>
        <w:pStyle w:val="ListParagraph"/>
        <w:numPr>
          <w:ilvl w:val="1"/>
          <w:numId w:val="25"/>
        </w:numPr>
        <w:spacing w:after="0" w:line="240" w:lineRule="auto"/>
        <w:ind w:left="1276" w:right="23"/>
        <w:jc w:val="both"/>
        <w:rPr>
          <w:rFonts w:ascii="Segoe UI" w:hAnsi="Segoe UI" w:cs="Segoe UI"/>
          <w:bCs/>
          <w:lang w:eastAsia="en-AU"/>
        </w:rPr>
      </w:pPr>
      <w:r w:rsidRPr="00F86233">
        <w:rPr>
          <w:rFonts w:ascii="Segoe UI" w:hAnsi="Segoe UI" w:cs="Segoe UI"/>
          <w:bCs/>
          <w:lang w:eastAsia="en-AU"/>
        </w:rPr>
        <w:t>A reduction the number of two-bedroom IL</w:t>
      </w:r>
      <w:r w:rsidR="00F86233" w:rsidRPr="00F86233">
        <w:rPr>
          <w:rFonts w:ascii="Segoe UI" w:hAnsi="Segoe UI" w:cs="Segoe UI"/>
          <w:bCs/>
          <w:lang w:eastAsia="en-AU"/>
        </w:rPr>
        <w:t>U</w:t>
      </w:r>
      <w:r w:rsidRPr="00F86233">
        <w:rPr>
          <w:rFonts w:ascii="Segoe UI" w:hAnsi="Segoe UI" w:cs="Segoe UI"/>
          <w:bCs/>
          <w:lang w:eastAsia="en-AU"/>
        </w:rPr>
        <w:t xml:space="preserve">s from 87 to 70. </w:t>
      </w:r>
    </w:p>
    <w:p w14:paraId="02305477" w14:textId="77777777" w:rsidR="00523871" w:rsidRPr="00C57296" w:rsidRDefault="00523871" w:rsidP="00523871">
      <w:pPr>
        <w:tabs>
          <w:tab w:val="left" w:pos="7485"/>
        </w:tabs>
        <w:spacing w:after="0" w:line="240" w:lineRule="auto"/>
        <w:ind w:right="23"/>
        <w:jc w:val="both"/>
        <w:rPr>
          <w:rFonts w:ascii="Segoe UI" w:hAnsi="Segoe UI" w:cs="Segoe UI"/>
          <w:bCs/>
          <w:lang w:eastAsia="en-AU"/>
        </w:rPr>
      </w:pPr>
    </w:p>
    <w:p w14:paraId="1324FCE6" w14:textId="577D97FB" w:rsidR="00523871" w:rsidRPr="00C57296" w:rsidRDefault="00523871" w:rsidP="004E71E5">
      <w:pPr>
        <w:pStyle w:val="ListParagraph"/>
        <w:numPr>
          <w:ilvl w:val="0"/>
          <w:numId w:val="25"/>
        </w:numPr>
        <w:spacing w:after="0" w:line="240" w:lineRule="auto"/>
        <w:ind w:left="851" w:right="23"/>
        <w:jc w:val="both"/>
        <w:rPr>
          <w:rFonts w:ascii="Segoe UI" w:hAnsi="Segoe UI" w:cs="Segoe UI"/>
          <w:bCs/>
          <w:lang w:eastAsia="en-AU"/>
        </w:rPr>
      </w:pPr>
      <w:r w:rsidRPr="00C57296">
        <w:rPr>
          <w:rFonts w:ascii="Segoe UI" w:hAnsi="Segoe UI" w:cs="Segoe UI"/>
          <w:bCs/>
          <w:lang w:eastAsia="en-AU"/>
        </w:rPr>
        <w:t xml:space="preserve">The above change has resulted in a reduction in the overall number of </w:t>
      </w:r>
      <w:r w:rsidR="00BF267A" w:rsidRPr="00C57296">
        <w:rPr>
          <w:rFonts w:ascii="Segoe UI" w:hAnsi="Segoe UI" w:cs="Segoe UI"/>
          <w:bCs/>
          <w:lang w:eastAsia="en-AU"/>
        </w:rPr>
        <w:t>dwellings</w:t>
      </w:r>
      <w:r w:rsidRPr="00C57296">
        <w:rPr>
          <w:rFonts w:ascii="Segoe UI" w:hAnsi="Segoe UI" w:cs="Segoe UI"/>
          <w:bCs/>
          <w:lang w:eastAsia="en-AU"/>
        </w:rPr>
        <w:t xml:space="preserve"> in the development from 89 to </w:t>
      </w:r>
      <w:proofErr w:type="gramStart"/>
      <w:r w:rsidRPr="00C57296">
        <w:rPr>
          <w:rFonts w:ascii="Segoe UI" w:hAnsi="Segoe UI" w:cs="Segoe UI"/>
          <w:bCs/>
          <w:lang w:eastAsia="en-AU"/>
        </w:rPr>
        <w:t>87;</w:t>
      </w:r>
      <w:proofErr w:type="gramEnd"/>
      <w:r w:rsidRPr="00C57296">
        <w:rPr>
          <w:rFonts w:ascii="Segoe UI" w:hAnsi="Segoe UI" w:cs="Segoe UI"/>
          <w:bCs/>
          <w:lang w:eastAsia="en-AU"/>
        </w:rPr>
        <w:t xml:space="preserve"> </w:t>
      </w:r>
    </w:p>
    <w:p w14:paraId="0D06C8B8" w14:textId="77777777" w:rsidR="00523871" w:rsidRPr="00C57296" w:rsidRDefault="00523871" w:rsidP="00523871">
      <w:pPr>
        <w:tabs>
          <w:tab w:val="left" w:pos="7485"/>
        </w:tabs>
        <w:spacing w:after="0" w:line="240" w:lineRule="auto"/>
        <w:ind w:right="23"/>
        <w:jc w:val="both"/>
        <w:rPr>
          <w:rFonts w:ascii="Segoe UI" w:hAnsi="Segoe UI" w:cs="Segoe UI"/>
          <w:bCs/>
          <w:lang w:eastAsia="en-AU"/>
        </w:rPr>
      </w:pPr>
    </w:p>
    <w:p w14:paraId="584EF80F" w14:textId="4F0E7F71" w:rsidR="00523871" w:rsidRPr="00C57296" w:rsidRDefault="00BF267A" w:rsidP="004E71E5">
      <w:pPr>
        <w:pStyle w:val="ListParagraph"/>
        <w:numPr>
          <w:ilvl w:val="0"/>
          <w:numId w:val="25"/>
        </w:numPr>
        <w:tabs>
          <w:tab w:val="left" w:pos="7485"/>
        </w:tabs>
        <w:spacing w:after="0" w:line="240" w:lineRule="auto"/>
        <w:ind w:left="851" w:right="23"/>
        <w:jc w:val="both"/>
        <w:rPr>
          <w:rFonts w:ascii="Segoe UI" w:hAnsi="Segoe UI" w:cs="Segoe UI"/>
          <w:bCs/>
          <w:lang w:eastAsia="en-AU"/>
        </w:rPr>
      </w:pPr>
      <w:r w:rsidRPr="00C57296">
        <w:rPr>
          <w:rFonts w:ascii="Segoe UI" w:hAnsi="Segoe UI" w:cs="Segoe UI"/>
          <w:bCs/>
          <w:lang w:eastAsia="en-AU"/>
        </w:rPr>
        <w:t>There has also been a</w:t>
      </w:r>
      <w:r w:rsidR="00523871" w:rsidRPr="00C57296">
        <w:rPr>
          <w:rFonts w:ascii="Segoe UI" w:hAnsi="Segoe UI" w:cs="Segoe UI"/>
          <w:bCs/>
          <w:lang w:eastAsia="en-AU"/>
        </w:rPr>
        <w:t xml:space="preserve"> change to the internal layout of apartments to incorporate a bath in the </w:t>
      </w:r>
      <w:proofErr w:type="gramStart"/>
      <w:r w:rsidR="00523871" w:rsidRPr="00C57296">
        <w:rPr>
          <w:rFonts w:ascii="Segoe UI" w:hAnsi="Segoe UI" w:cs="Segoe UI"/>
          <w:bCs/>
          <w:lang w:eastAsia="en-AU"/>
        </w:rPr>
        <w:t>bathroom;</w:t>
      </w:r>
      <w:proofErr w:type="gramEnd"/>
      <w:r w:rsidR="00523871" w:rsidRPr="00C57296">
        <w:rPr>
          <w:rFonts w:ascii="Segoe UI" w:hAnsi="Segoe UI" w:cs="Segoe UI"/>
          <w:bCs/>
          <w:lang w:eastAsia="en-AU"/>
        </w:rPr>
        <w:t xml:space="preserve"> </w:t>
      </w:r>
    </w:p>
    <w:bookmarkEnd w:id="3"/>
    <w:p w14:paraId="688F40A5" w14:textId="77777777" w:rsidR="00523871" w:rsidRPr="00C57296" w:rsidRDefault="00523871" w:rsidP="00523871">
      <w:pPr>
        <w:tabs>
          <w:tab w:val="left" w:pos="7485"/>
        </w:tabs>
        <w:spacing w:after="0" w:line="240" w:lineRule="auto"/>
        <w:ind w:right="23"/>
        <w:jc w:val="both"/>
        <w:rPr>
          <w:rFonts w:ascii="Segoe UI" w:hAnsi="Segoe UI" w:cs="Segoe UI"/>
          <w:bCs/>
          <w:lang w:eastAsia="en-AU"/>
        </w:rPr>
      </w:pPr>
    </w:p>
    <w:p w14:paraId="2C3EAD90" w14:textId="7F406DE6" w:rsidR="00523871" w:rsidRDefault="00523871" w:rsidP="00686374">
      <w:pPr>
        <w:tabs>
          <w:tab w:val="left" w:pos="7485"/>
        </w:tabs>
        <w:spacing w:after="0" w:line="240" w:lineRule="auto"/>
        <w:ind w:left="426" w:right="23"/>
        <w:jc w:val="both"/>
        <w:rPr>
          <w:rFonts w:ascii="Segoe UI" w:hAnsi="Segoe UI" w:cs="Segoe UI"/>
          <w:bCs/>
          <w:lang w:eastAsia="en-AU"/>
        </w:rPr>
      </w:pPr>
      <w:r w:rsidRPr="00C57296">
        <w:rPr>
          <w:rFonts w:ascii="Segoe UI" w:hAnsi="Segoe UI" w:cs="Segoe UI"/>
          <w:bCs/>
          <w:i/>
          <w:iCs/>
          <w:lang w:eastAsia="en-AU"/>
        </w:rPr>
        <w:t>Applicant’s reason for changes</w:t>
      </w:r>
      <w:r w:rsidRPr="00C57296">
        <w:rPr>
          <w:rFonts w:ascii="Segoe UI" w:hAnsi="Segoe UI" w:cs="Segoe UI"/>
          <w:bCs/>
          <w:lang w:eastAsia="en-AU"/>
        </w:rPr>
        <w:t xml:space="preserve">: </w:t>
      </w:r>
    </w:p>
    <w:p w14:paraId="65C511BB" w14:textId="77777777" w:rsidR="009F6044" w:rsidRPr="00C57296" w:rsidRDefault="009F6044" w:rsidP="00686374">
      <w:pPr>
        <w:tabs>
          <w:tab w:val="left" w:pos="7485"/>
        </w:tabs>
        <w:spacing w:after="0" w:line="240" w:lineRule="auto"/>
        <w:ind w:left="426" w:right="23"/>
        <w:jc w:val="both"/>
        <w:rPr>
          <w:rFonts w:ascii="Segoe UI" w:hAnsi="Segoe UI" w:cs="Segoe UI"/>
          <w:bCs/>
          <w:lang w:eastAsia="en-AU"/>
        </w:rPr>
      </w:pPr>
    </w:p>
    <w:p w14:paraId="7B953B9C" w14:textId="77777777" w:rsidR="00523871" w:rsidRPr="00C57296" w:rsidRDefault="00523871" w:rsidP="00686374">
      <w:pPr>
        <w:tabs>
          <w:tab w:val="left" w:pos="993"/>
        </w:tabs>
        <w:spacing w:after="0" w:line="240" w:lineRule="auto"/>
        <w:ind w:left="567" w:right="23"/>
        <w:jc w:val="both"/>
        <w:rPr>
          <w:rFonts w:ascii="Segoe UI" w:hAnsi="Segoe UI" w:cs="Segoe UI"/>
          <w:bCs/>
          <w:lang w:eastAsia="en-AU"/>
        </w:rPr>
      </w:pPr>
      <w:r w:rsidRPr="00C57296">
        <w:rPr>
          <w:rFonts w:ascii="Segoe UI" w:hAnsi="Segoe UI" w:cs="Segoe UI"/>
          <w:bCs/>
          <w:lang w:eastAsia="en-AU"/>
        </w:rPr>
        <w:t>-</w:t>
      </w:r>
      <w:r w:rsidRPr="00C57296">
        <w:rPr>
          <w:rFonts w:ascii="Segoe UI" w:hAnsi="Segoe UI" w:cs="Segoe UI"/>
          <w:bCs/>
          <w:lang w:eastAsia="en-AU"/>
        </w:rPr>
        <w:tab/>
        <w:t xml:space="preserve">to diversify the room typology and provide a better and more varied apartment </w:t>
      </w:r>
      <w:proofErr w:type="gramStart"/>
      <w:r w:rsidRPr="00C57296">
        <w:rPr>
          <w:rFonts w:ascii="Segoe UI" w:hAnsi="Segoe UI" w:cs="Segoe UI"/>
          <w:bCs/>
          <w:lang w:eastAsia="en-AU"/>
        </w:rPr>
        <w:t>mix;</w:t>
      </w:r>
      <w:proofErr w:type="gramEnd"/>
      <w:r w:rsidRPr="00C57296">
        <w:rPr>
          <w:rFonts w:ascii="Segoe UI" w:hAnsi="Segoe UI" w:cs="Segoe UI"/>
          <w:bCs/>
          <w:lang w:eastAsia="en-AU"/>
        </w:rPr>
        <w:t xml:space="preserve"> </w:t>
      </w:r>
    </w:p>
    <w:p w14:paraId="271CC8C2" w14:textId="77777777" w:rsidR="00523871" w:rsidRPr="00C57296" w:rsidRDefault="00523871" w:rsidP="00686374">
      <w:pPr>
        <w:tabs>
          <w:tab w:val="left" w:pos="993"/>
        </w:tabs>
        <w:spacing w:after="0" w:line="240" w:lineRule="auto"/>
        <w:ind w:left="993" w:right="23" w:hanging="426"/>
        <w:jc w:val="both"/>
        <w:rPr>
          <w:rFonts w:ascii="Segoe UI" w:hAnsi="Segoe UI" w:cs="Segoe UI"/>
          <w:bCs/>
          <w:lang w:eastAsia="en-AU"/>
        </w:rPr>
      </w:pPr>
      <w:r w:rsidRPr="00C57296">
        <w:rPr>
          <w:rFonts w:ascii="Segoe UI" w:hAnsi="Segoe UI" w:cs="Segoe UI"/>
          <w:bCs/>
          <w:lang w:eastAsia="en-AU"/>
        </w:rPr>
        <w:t>-</w:t>
      </w:r>
      <w:r w:rsidRPr="00C57296">
        <w:rPr>
          <w:rFonts w:ascii="Segoe UI" w:hAnsi="Segoe UI" w:cs="Segoe UI"/>
          <w:bCs/>
          <w:lang w:eastAsia="en-AU"/>
        </w:rPr>
        <w:tab/>
        <w:t xml:space="preserve">to better respond to feedback from the initial marketing campaign of the </w:t>
      </w:r>
      <w:proofErr w:type="gramStart"/>
      <w:r w:rsidRPr="00C57296">
        <w:rPr>
          <w:rFonts w:ascii="Segoe UI" w:hAnsi="Segoe UI" w:cs="Segoe UI"/>
          <w:bCs/>
          <w:lang w:eastAsia="en-AU"/>
        </w:rPr>
        <w:t>development;</w:t>
      </w:r>
      <w:proofErr w:type="gramEnd"/>
      <w:r w:rsidRPr="00C57296">
        <w:rPr>
          <w:rFonts w:ascii="Segoe UI" w:hAnsi="Segoe UI" w:cs="Segoe UI"/>
          <w:bCs/>
          <w:lang w:eastAsia="en-AU"/>
        </w:rPr>
        <w:t xml:space="preserve"> </w:t>
      </w:r>
    </w:p>
    <w:p w14:paraId="164E8256" w14:textId="77777777" w:rsidR="00523871" w:rsidRPr="00C57296" w:rsidRDefault="00523871" w:rsidP="00686374">
      <w:pPr>
        <w:spacing w:after="0" w:line="240" w:lineRule="auto"/>
        <w:ind w:left="993" w:right="23" w:hanging="425"/>
        <w:jc w:val="both"/>
        <w:rPr>
          <w:rFonts w:ascii="Segoe UI" w:hAnsi="Segoe UI" w:cs="Segoe UI"/>
          <w:bCs/>
          <w:lang w:eastAsia="en-AU"/>
        </w:rPr>
      </w:pPr>
      <w:r w:rsidRPr="00C57296">
        <w:rPr>
          <w:rFonts w:ascii="Segoe UI" w:hAnsi="Segoe UI" w:cs="Segoe UI"/>
          <w:bCs/>
          <w:lang w:eastAsia="en-AU"/>
        </w:rPr>
        <w:t>-</w:t>
      </w:r>
      <w:r w:rsidRPr="00C57296">
        <w:rPr>
          <w:rFonts w:ascii="Segoe UI" w:hAnsi="Segoe UI" w:cs="Segoe UI"/>
          <w:bCs/>
          <w:lang w:eastAsia="en-AU"/>
        </w:rPr>
        <w:tab/>
        <w:t xml:space="preserve">to better respond to current gaps in the market and a shortage of 3-bedroom </w:t>
      </w:r>
      <w:proofErr w:type="gramStart"/>
      <w:r w:rsidRPr="00C57296">
        <w:rPr>
          <w:rFonts w:ascii="Segoe UI" w:hAnsi="Segoe UI" w:cs="Segoe UI"/>
          <w:bCs/>
          <w:lang w:eastAsia="en-AU"/>
        </w:rPr>
        <w:t>seniors</w:t>
      </w:r>
      <w:proofErr w:type="gramEnd"/>
      <w:r w:rsidRPr="00C57296">
        <w:rPr>
          <w:rFonts w:ascii="Segoe UI" w:hAnsi="Segoe UI" w:cs="Segoe UI"/>
          <w:bCs/>
          <w:lang w:eastAsia="en-AU"/>
        </w:rPr>
        <w:t xml:space="preserve"> accommodation; and </w:t>
      </w:r>
    </w:p>
    <w:p w14:paraId="5CEAD822" w14:textId="77777777" w:rsidR="00523871" w:rsidRPr="00C57296" w:rsidRDefault="00523871" w:rsidP="00686374">
      <w:pPr>
        <w:tabs>
          <w:tab w:val="left" w:pos="993"/>
        </w:tabs>
        <w:spacing w:after="0" w:line="240" w:lineRule="auto"/>
        <w:ind w:left="567" w:right="23"/>
        <w:jc w:val="both"/>
        <w:rPr>
          <w:rFonts w:ascii="Segoe UI" w:hAnsi="Segoe UI" w:cs="Segoe UI"/>
          <w:bCs/>
          <w:lang w:eastAsia="en-AU"/>
        </w:rPr>
      </w:pPr>
      <w:r w:rsidRPr="00C57296">
        <w:rPr>
          <w:rFonts w:ascii="Segoe UI" w:hAnsi="Segoe UI" w:cs="Segoe UI"/>
          <w:bCs/>
          <w:lang w:eastAsia="en-AU"/>
        </w:rPr>
        <w:t>-</w:t>
      </w:r>
      <w:r w:rsidRPr="00C57296">
        <w:rPr>
          <w:rFonts w:ascii="Segoe UI" w:hAnsi="Segoe UI" w:cs="Segoe UI"/>
          <w:bCs/>
          <w:lang w:eastAsia="en-AU"/>
        </w:rPr>
        <w:tab/>
        <w:t xml:space="preserve">to provide greater amenity for residents by including baths in bathrooms. </w:t>
      </w:r>
    </w:p>
    <w:p w14:paraId="4763E72C" w14:textId="47EFA05F" w:rsidR="008D3B12" w:rsidRPr="00C57296" w:rsidRDefault="008D3B12" w:rsidP="008D3B12">
      <w:pPr>
        <w:tabs>
          <w:tab w:val="left" w:pos="7485"/>
        </w:tabs>
        <w:spacing w:after="0" w:line="240" w:lineRule="auto"/>
        <w:ind w:right="23"/>
        <w:jc w:val="both"/>
        <w:rPr>
          <w:rFonts w:ascii="Segoe UI" w:hAnsi="Segoe UI" w:cs="Segoe UI"/>
          <w:bCs/>
          <w:lang w:eastAsia="en-AU"/>
        </w:rPr>
      </w:pPr>
    </w:p>
    <w:p w14:paraId="4EE848C8" w14:textId="3000F61C" w:rsidR="009B131C" w:rsidRPr="00C57296" w:rsidRDefault="009B131C" w:rsidP="009B131C">
      <w:pPr>
        <w:pStyle w:val="ListParagraph"/>
        <w:numPr>
          <w:ilvl w:val="0"/>
          <w:numId w:val="30"/>
        </w:numPr>
        <w:tabs>
          <w:tab w:val="left" w:pos="7485"/>
        </w:tabs>
        <w:spacing w:after="0" w:line="240" w:lineRule="auto"/>
        <w:ind w:left="426" w:right="23" w:hanging="426"/>
        <w:jc w:val="both"/>
        <w:rPr>
          <w:rFonts w:ascii="Segoe UI" w:hAnsi="Segoe UI" w:cs="Segoe UI"/>
          <w:bCs/>
          <w:u w:val="single"/>
          <w:lang w:eastAsia="en-AU"/>
        </w:rPr>
      </w:pPr>
      <w:r w:rsidRPr="00C57296">
        <w:rPr>
          <w:rFonts w:ascii="Segoe UI" w:hAnsi="Segoe UI" w:cs="Segoe UI"/>
          <w:bCs/>
          <w:u w:val="single"/>
          <w:lang w:eastAsia="en-AU"/>
        </w:rPr>
        <w:t>Floor Space Ratio</w:t>
      </w:r>
    </w:p>
    <w:p w14:paraId="4BF6A587" w14:textId="74FC3732" w:rsidR="009B131C" w:rsidRPr="00C57296" w:rsidRDefault="009B131C" w:rsidP="008D3B12">
      <w:pPr>
        <w:tabs>
          <w:tab w:val="left" w:pos="7485"/>
        </w:tabs>
        <w:spacing w:after="0" w:line="240" w:lineRule="auto"/>
        <w:ind w:right="23"/>
        <w:jc w:val="both"/>
        <w:rPr>
          <w:rFonts w:ascii="Segoe UI" w:hAnsi="Segoe UI" w:cs="Segoe UI"/>
          <w:bCs/>
          <w:lang w:eastAsia="en-AU"/>
        </w:rPr>
      </w:pPr>
    </w:p>
    <w:p w14:paraId="0ADE7CAB" w14:textId="6E9A849B" w:rsidR="009B131C" w:rsidRPr="00C57296" w:rsidRDefault="009B131C" w:rsidP="00471647">
      <w:pPr>
        <w:pStyle w:val="ListParagraph"/>
        <w:numPr>
          <w:ilvl w:val="0"/>
          <w:numId w:val="25"/>
        </w:numPr>
        <w:tabs>
          <w:tab w:val="left" w:pos="7485"/>
        </w:tabs>
        <w:spacing w:after="0" w:line="240" w:lineRule="auto"/>
        <w:ind w:right="23"/>
        <w:jc w:val="both"/>
        <w:rPr>
          <w:rFonts w:ascii="Segoe UI" w:hAnsi="Segoe UI" w:cs="Segoe UI"/>
          <w:bCs/>
          <w:lang w:eastAsia="en-AU"/>
        </w:rPr>
      </w:pPr>
      <w:bookmarkStart w:id="4" w:name="_Hlk151966430"/>
      <w:r w:rsidRPr="00C57296">
        <w:rPr>
          <w:rFonts w:ascii="Segoe UI" w:hAnsi="Segoe UI" w:cs="Segoe UI"/>
          <w:bCs/>
          <w:lang w:eastAsia="en-AU"/>
        </w:rPr>
        <w:t xml:space="preserve">The total gross floor area (GFA) of the development has increased by </w:t>
      </w:r>
      <w:bookmarkEnd w:id="4"/>
      <w:r w:rsidRPr="00C57296">
        <w:rPr>
          <w:rFonts w:ascii="Segoe UI" w:hAnsi="Segoe UI" w:cs="Segoe UI"/>
          <w:bCs/>
          <w:lang w:eastAsia="en-AU"/>
        </w:rPr>
        <w:t>388m</w:t>
      </w:r>
      <w:r w:rsidR="003017AF" w:rsidRPr="00C57296">
        <w:rPr>
          <w:rFonts w:ascii="Segoe UI" w:hAnsi="Segoe UI" w:cs="Segoe UI"/>
          <w:bCs/>
          <w:lang w:eastAsia="en-AU"/>
        </w:rPr>
        <w:t>²</w:t>
      </w:r>
      <w:r w:rsidRPr="00C57296">
        <w:rPr>
          <w:rFonts w:ascii="Segoe UI" w:hAnsi="Segoe UI" w:cs="Segoe UI"/>
          <w:bCs/>
          <w:lang w:eastAsia="en-AU"/>
        </w:rPr>
        <w:t xml:space="preserve"> from 9,195m</w:t>
      </w:r>
      <w:r w:rsidR="003017AF" w:rsidRPr="00C57296">
        <w:rPr>
          <w:rFonts w:ascii="Segoe UI" w:hAnsi="Segoe UI" w:cs="Segoe UI"/>
          <w:bCs/>
          <w:lang w:eastAsia="en-AU"/>
        </w:rPr>
        <w:t>²</w:t>
      </w:r>
      <w:r w:rsidRPr="00C57296">
        <w:rPr>
          <w:rFonts w:ascii="Segoe UI" w:hAnsi="Segoe UI" w:cs="Segoe UI"/>
          <w:bCs/>
          <w:lang w:eastAsia="en-AU"/>
        </w:rPr>
        <w:t xml:space="preserve"> to 9,583m</w:t>
      </w:r>
      <w:r w:rsidR="003017AF" w:rsidRPr="00C57296">
        <w:rPr>
          <w:rFonts w:ascii="Segoe UI" w:hAnsi="Segoe UI" w:cs="Segoe UI"/>
          <w:bCs/>
          <w:lang w:eastAsia="en-AU"/>
        </w:rPr>
        <w:t>²</w:t>
      </w:r>
      <w:r w:rsidRPr="00C57296">
        <w:rPr>
          <w:rFonts w:ascii="Segoe UI" w:hAnsi="Segoe UI" w:cs="Segoe UI"/>
          <w:bCs/>
          <w:lang w:eastAsia="en-AU"/>
        </w:rPr>
        <w:t>. In this regard, an additional 398m</w:t>
      </w:r>
      <w:r w:rsidR="003017AF" w:rsidRPr="00C57296">
        <w:rPr>
          <w:rFonts w:ascii="Segoe UI" w:hAnsi="Segoe UI" w:cs="Segoe UI"/>
          <w:bCs/>
          <w:lang w:eastAsia="en-AU"/>
        </w:rPr>
        <w:t>²</w:t>
      </w:r>
      <w:r w:rsidRPr="00C57296">
        <w:rPr>
          <w:rFonts w:ascii="Segoe UI" w:hAnsi="Segoe UI" w:cs="Segoe UI"/>
          <w:bCs/>
          <w:lang w:eastAsia="en-AU"/>
        </w:rPr>
        <w:t xml:space="preserve"> of floor area is to be contained within the section of the site covered by the higher FSR – i.e. 0.85:1</w:t>
      </w:r>
      <w:r w:rsidR="009F6044">
        <w:rPr>
          <w:rFonts w:ascii="Segoe UI" w:hAnsi="Segoe UI" w:cs="Segoe UI"/>
          <w:bCs/>
          <w:lang w:eastAsia="en-AU"/>
        </w:rPr>
        <w:t>,</w:t>
      </w:r>
      <w:r w:rsidRPr="00C57296">
        <w:rPr>
          <w:rFonts w:ascii="Segoe UI" w:hAnsi="Segoe UI" w:cs="Segoe UI"/>
          <w:bCs/>
          <w:lang w:eastAsia="en-AU"/>
        </w:rPr>
        <w:t xml:space="preserve"> which also includes the existing Diggers Club – such that the FSR in this section has increased very slightly </w:t>
      </w:r>
      <w:bookmarkStart w:id="5" w:name="_Hlk151966596"/>
      <w:r w:rsidRPr="00C57296">
        <w:rPr>
          <w:rFonts w:ascii="Segoe UI" w:hAnsi="Segoe UI" w:cs="Segoe UI"/>
          <w:bCs/>
          <w:lang w:eastAsia="en-AU"/>
        </w:rPr>
        <w:t xml:space="preserve">from 0.74:1 to 0.75:1. </w:t>
      </w:r>
      <w:bookmarkEnd w:id="5"/>
      <w:r w:rsidRPr="00C57296">
        <w:rPr>
          <w:rFonts w:ascii="Segoe UI" w:hAnsi="Segoe UI" w:cs="Segoe UI"/>
          <w:bCs/>
          <w:lang w:eastAsia="en-AU"/>
        </w:rPr>
        <w:t>The gross floor area contained within the lower FSR section of 0.5:1 has decreased by 10m</w:t>
      </w:r>
      <w:r w:rsidR="003017AF" w:rsidRPr="00C57296">
        <w:rPr>
          <w:rFonts w:ascii="Segoe UI" w:hAnsi="Segoe UI" w:cs="Segoe UI"/>
          <w:bCs/>
          <w:lang w:eastAsia="en-AU"/>
        </w:rPr>
        <w:t>²</w:t>
      </w:r>
      <w:r w:rsidRPr="00C57296">
        <w:rPr>
          <w:rFonts w:ascii="Segoe UI" w:hAnsi="Segoe UI" w:cs="Segoe UI"/>
          <w:bCs/>
          <w:lang w:eastAsia="en-AU"/>
        </w:rPr>
        <w:t xml:space="preserve"> such that the FSR has remained at 0.5:1.</w:t>
      </w:r>
    </w:p>
    <w:p w14:paraId="01176CA5" w14:textId="77777777" w:rsidR="009B131C" w:rsidRPr="00C57296" w:rsidRDefault="009B131C" w:rsidP="008D3B12">
      <w:pPr>
        <w:tabs>
          <w:tab w:val="left" w:pos="7485"/>
        </w:tabs>
        <w:spacing w:after="0" w:line="240" w:lineRule="auto"/>
        <w:ind w:right="23"/>
        <w:jc w:val="both"/>
        <w:rPr>
          <w:rFonts w:ascii="Segoe UI" w:hAnsi="Segoe UI" w:cs="Segoe UI"/>
          <w:bCs/>
          <w:lang w:eastAsia="en-AU"/>
        </w:rPr>
      </w:pPr>
    </w:p>
    <w:p w14:paraId="1CF31DE4" w14:textId="77777777" w:rsidR="00965251" w:rsidRPr="00C57296" w:rsidRDefault="00965251" w:rsidP="00686374">
      <w:pPr>
        <w:pStyle w:val="Default"/>
        <w:numPr>
          <w:ilvl w:val="0"/>
          <w:numId w:val="24"/>
        </w:numPr>
        <w:ind w:left="426" w:hanging="426"/>
        <w:rPr>
          <w:rFonts w:ascii="Segoe UI" w:hAnsi="Segoe UI" w:cs="Segoe UI"/>
          <w:sz w:val="22"/>
          <w:szCs w:val="22"/>
          <w:u w:val="single"/>
        </w:rPr>
      </w:pPr>
      <w:r w:rsidRPr="00C57296">
        <w:rPr>
          <w:rFonts w:ascii="Segoe UI" w:hAnsi="Segoe UI" w:cs="Segoe UI"/>
          <w:sz w:val="22"/>
          <w:szCs w:val="22"/>
          <w:u w:val="single"/>
        </w:rPr>
        <w:t>Parking arrangements</w:t>
      </w:r>
    </w:p>
    <w:p w14:paraId="4C584905" w14:textId="77777777" w:rsidR="00686374" w:rsidRPr="00C57296" w:rsidRDefault="00686374" w:rsidP="00686374">
      <w:pPr>
        <w:pStyle w:val="Default"/>
        <w:ind w:left="426"/>
        <w:rPr>
          <w:rFonts w:ascii="Segoe UI" w:hAnsi="Segoe UI" w:cs="Segoe UI"/>
          <w:sz w:val="22"/>
          <w:szCs w:val="22"/>
        </w:rPr>
      </w:pPr>
    </w:p>
    <w:p w14:paraId="35CE7039" w14:textId="42D06FC2" w:rsidR="00965251" w:rsidRPr="00C57296" w:rsidRDefault="00965251" w:rsidP="004E71E5">
      <w:pPr>
        <w:pStyle w:val="Default"/>
        <w:numPr>
          <w:ilvl w:val="0"/>
          <w:numId w:val="25"/>
        </w:numPr>
        <w:ind w:left="851"/>
        <w:rPr>
          <w:rFonts w:ascii="Segoe UI" w:hAnsi="Segoe UI" w:cs="Segoe UI"/>
          <w:sz w:val="22"/>
          <w:szCs w:val="22"/>
        </w:rPr>
      </w:pPr>
      <w:r w:rsidRPr="00C57296">
        <w:rPr>
          <w:rFonts w:ascii="Segoe UI" w:hAnsi="Segoe UI" w:cs="Segoe UI"/>
          <w:sz w:val="22"/>
          <w:szCs w:val="22"/>
        </w:rPr>
        <w:t xml:space="preserve">The provision of </w:t>
      </w:r>
      <w:bookmarkStart w:id="6" w:name="_Hlk151967066"/>
      <w:r w:rsidRPr="00C57296">
        <w:rPr>
          <w:rFonts w:ascii="Segoe UI" w:hAnsi="Segoe UI" w:cs="Segoe UI"/>
          <w:sz w:val="22"/>
          <w:szCs w:val="22"/>
        </w:rPr>
        <w:t>enclosed parking spaces</w:t>
      </w:r>
      <w:r w:rsidR="00CD2D43" w:rsidRPr="00C57296">
        <w:rPr>
          <w:rFonts w:ascii="Segoe UI" w:hAnsi="Segoe UI" w:cs="Segoe UI"/>
          <w:sz w:val="22"/>
          <w:szCs w:val="22"/>
        </w:rPr>
        <w:t xml:space="preserve"> (23 spaces)</w:t>
      </w:r>
      <w:r w:rsidRPr="00C57296">
        <w:rPr>
          <w:rFonts w:ascii="Segoe UI" w:hAnsi="Segoe UI" w:cs="Segoe UI"/>
          <w:sz w:val="22"/>
          <w:szCs w:val="22"/>
        </w:rPr>
        <w:t xml:space="preserve"> </w:t>
      </w:r>
      <w:bookmarkEnd w:id="6"/>
      <w:r w:rsidRPr="00C57296">
        <w:rPr>
          <w:rFonts w:ascii="Segoe UI" w:hAnsi="Segoe UI" w:cs="Segoe UI"/>
          <w:sz w:val="22"/>
          <w:szCs w:val="22"/>
        </w:rPr>
        <w:t xml:space="preserve">and a reduction of 5 spaces in the overall number </w:t>
      </w:r>
      <w:bookmarkStart w:id="7" w:name="_Hlk151966922"/>
      <w:r w:rsidRPr="00C57296">
        <w:rPr>
          <w:rFonts w:ascii="Segoe UI" w:hAnsi="Segoe UI" w:cs="Segoe UI"/>
          <w:sz w:val="22"/>
          <w:szCs w:val="22"/>
        </w:rPr>
        <w:t xml:space="preserve">of car parking from 106 spaces to 101 spaces </w:t>
      </w:r>
      <w:bookmarkEnd w:id="7"/>
      <w:r w:rsidRPr="00C57296">
        <w:rPr>
          <w:rFonts w:ascii="Segoe UI" w:hAnsi="Segoe UI" w:cs="Segoe UI"/>
          <w:sz w:val="22"/>
          <w:szCs w:val="22"/>
        </w:rPr>
        <w:t xml:space="preserve">as follows: </w:t>
      </w:r>
    </w:p>
    <w:p w14:paraId="4BB3FD9E" w14:textId="2BA98B2C" w:rsidR="00965251" w:rsidRPr="00C57296" w:rsidRDefault="00965251" w:rsidP="004E71E5">
      <w:pPr>
        <w:pStyle w:val="Default"/>
        <w:numPr>
          <w:ilvl w:val="1"/>
          <w:numId w:val="25"/>
        </w:numPr>
        <w:ind w:left="1418"/>
        <w:rPr>
          <w:rFonts w:ascii="Segoe UI" w:hAnsi="Segoe UI" w:cs="Segoe UI"/>
          <w:sz w:val="22"/>
          <w:szCs w:val="22"/>
        </w:rPr>
      </w:pPr>
      <w:bookmarkStart w:id="8" w:name="_Hlk151966958"/>
      <w:r w:rsidRPr="00C57296">
        <w:rPr>
          <w:rFonts w:ascii="Segoe UI" w:hAnsi="Segoe UI" w:cs="Segoe UI"/>
          <w:sz w:val="22"/>
          <w:szCs w:val="22"/>
        </w:rPr>
        <w:t>an increase in the amount of resident parking by 6 spaces (from 90 to 96)</w:t>
      </w:r>
      <w:bookmarkEnd w:id="8"/>
      <w:r w:rsidRPr="00C57296">
        <w:rPr>
          <w:rFonts w:ascii="Segoe UI" w:hAnsi="Segoe UI" w:cs="Segoe UI"/>
          <w:sz w:val="22"/>
          <w:szCs w:val="22"/>
        </w:rPr>
        <w:t xml:space="preserve">; and </w:t>
      </w:r>
    </w:p>
    <w:p w14:paraId="772D6348" w14:textId="77777777" w:rsidR="00323CE2" w:rsidRPr="00C57296" w:rsidRDefault="00965251" w:rsidP="004E71E5">
      <w:pPr>
        <w:pStyle w:val="ListParagraph"/>
        <w:numPr>
          <w:ilvl w:val="1"/>
          <w:numId w:val="25"/>
        </w:numPr>
        <w:autoSpaceDE w:val="0"/>
        <w:autoSpaceDN w:val="0"/>
        <w:adjustRightInd w:val="0"/>
        <w:spacing w:after="0" w:line="240" w:lineRule="auto"/>
        <w:ind w:left="1418"/>
        <w:rPr>
          <w:rFonts w:ascii="Segoe UI" w:hAnsi="Segoe UI" w:cs="Segoe UI"/>
          <w:color w:val="000000"/>
        </w:rPr>
      </w:pPr>
      <w:bookmarkStart w:id="9" w:name="_Hlk151966863"/>
      <w:r w:rsidRPr="00C57296">
        <w:rPr>
          <w:rFonts w:ascii="Segoe UI" w:hAnsi="Segoe UI" w:cs="Segoe UI"/>
          <w:color w:val="000000"/>
        </w:rPr>
        <w:t>a reduction in visitor parking by 11 spaces (from 16 to 5)</w:t>
      </w:r>
    </w:p>
    <w:bookmarkEnd w:id="9"/>
    <w:p w14:paraId="5315781B" w14:textId="372B7566" w:rsidR="00965251" w:rsidRPr="00C57296" w:rsidRDefault="00323CE2" w:rsidP="004E71E5">
      <w:pPr>
        <w:pStyle w:val="ListParagraph"/>
        <w:numPr>
          <w:ilvl w:val="1"/>
          <w:numId w:val="25"/>
        </w:numPr>
        <w:autoSpaceDE w:val="0"/>
        <w:autoSpaceDN w:val="0"/>
        <w:adjustRightInd w:val="0"/>
        <w:spacing w:after="0" w:line="240" w:lineRule="auto"/>
        <w:ind w:left="1418"/>
        <w:rPr>
          <w:rFonts w:ascii="Segoe UI" w:hAnsi="Segoe UI" w:cs="Segoe UI"/>
          <w:color w:val="000000"/>
        </w:rPr>
      </w:pPr>
      <w:r w:rsidRPr="00C57296">
        <w:rPr>
          <w:rFonts w:ascii="Segoe UI" w:hAnsi="Segoe UI" w:cs="Segoe UI"/>
          <w:color w:val="000000"/>
        </w:rPr>
        <w:t>Clarification that basement scooter parking is limited to 4 spaces (all with chargers)</w:t>
      </w:r>
      <w:r w:rsidR="00965251" w:rsidRPr="00C57296">
        <w:rPr>
          <w:rFonts w:ascii="Segoe UI" w:hAnsi="Segoe UI" w:cs="Segoe UI"/>
          <w:color w:val="000000"/>
        </w:rPr>
        <w:t xml:space="preserve">. </w:t>
      </w:r>
    </w:p>
    <w:p w14:paraId="79AD7840" w14:textId="77777777" w:rsidR="00965251" w:rsidRPr="00C57296" w:rsidRDefault="00965251" w:rsidP="00965251">
      <w:pPr>
        <w:autoSpaceDE w:val="0"/>
        <w:autoSpaceDN w:val="0"/>
        <w:adjustRightInd w:val="0"/>
        <w:spacing w:after="0" w:line="240" w:lineRule="auto"/>
        <w:rPr>
          <w:rFonts w:ascii="Segoe UI" w:hAnsi="Segoe UI" w:cs="Segoe UI"/>
          <w:color w:val="000000"/>
        </w:rPr>
      </w:pPr>
    </w:p>
    <w:p w14:paraId="0EEB244B" w14:textId="547AA5E6" w:rsidR="00965251" w:rsidRDefault="00965251" w:rsidP="004E71E5">
      <w:pPr>
        <w:pStyle w:val="Default"/>
        <w:ind w:left="426" w:firstLine="425"/>
        <w:rPr>
          <w:rFonts w:ascii="Segoe UI" w:hAnsi="Segoe UI" w:cs="Segoe UI"/>
          <w:sz w:val="22"/>
          <w:szCs w:val="22"/>
        </w:rPr>
      </w:pPr>
      <w:r w:rsidRPr="00C57296">
        <w:rPr>
          <w:rFonts w:ascii="Segoe UI" w:hAnsi="Segoe UI" w:cs="Segoe UI"/>
          <w:i/>
          <w:iCs/>
          <w:sz w:val="22"/>
          <w:szCs w:val="22"/>
        </w:rPr>
        <w:t>Applicant’s reason for changes</w:t>
      </w:r>
      <w:r w:rsidRPr="00C57296">
        <w:rPr>
          <w:rFonts w:ascii="Segoe UI" w:hAnsi="Segoe UI" w:cs="Segoe UI"/>
          <w:sz w:val="22"/>
          <w:szCs w:val="22"/>
        </w:rPr>
        <w:t xml:space="preserve">: </w:t>
      </w:r>
    </w:p>
    <w:p w14:paraId="003B5534" w14:textId="77777777" w:rsidR="009F6044" w:rsidRPr="00C57296" w:rsidRDefault="009F6044" w:rsidP="004E71E5">
      <w:pPr>
        <w:pStyle w:val="Default"/>
        <w:ind w:left="426" w:firstLine="425"/>
        <w:rPr>
          <w:rFonts w:ascii="Segoe UI" w:hAnsi="Segoe UI" w:cs="Segoe UI"/>
          <w:sz w:val="22"/>
          <w:szCs w:val="22"/>
        </w:rPr>
      </w:pPr>
    </w:p>
    <w:p w14:paraId="6DDBFA3B" w14:textId="77777777" w:rsidR="00965251" w:rsidRPr="00C57296" w:rsidRDefault="00965251" w:rsidP="004E71E5">
      <w:pPr>
        <w:autoSpaceDE w:val="0"/>
        <w:autoSpaceDN w:val="0"/>
        <w:adjustRightInd w:val="0"/>
        <w:spacing w:after="0" w:line="240" w:lineRule="auto"/>
        <w:ind w:left="851"/>
        <w:rPr>
          <w:rFonts w:ascii="Segoe UI" w:hAnsi="Segoe UI" w:cs="Segoe UI"/>
          <w:color w:val="000000"/>
        </w:rPr>
      </w:pPr>
      <w:r w:rsidRPr="00C57296">
        <w:rPr>
          <w:rFonts w:ascii="Segoe UI" w:hAnsi="Segoe UI" w:cs="Segoe UI"/>
        </w:rPr>
        <w:t>The inclusion of enclosed car parking spaces in the basement is aimed at providing more secure parking and additional secure storage for residents.</w:t>
      </w:r>
    </w:p>
    <w:p w14:paraId="2B1B90FC" w14:textId="77777777" w:rsidR="00965251" w:rsidRPr="00C57296" w:rsidRDefault="00965251" w:rsidP="00965251">
      <w:pPr>
        <w:autoSpaceDE w:val="0"/>
        <w:autoSpaceDN w:val="0"/>
        <w:adjustRightInd w:val="0"/>
        <w:spacing w:after="0" w:line="240" w:lineRule="auto"/>
        <w:rPr>
          <w:rFonts w:ascii="Segoe UI" w:hAnsi="Segoe UI" w:cs="Segoe UI"/>
          <w:color w:val="000000"/>
        </w:rPr>
      </w:pPr>
    </w:p>
    <w:p w14:paraId="5B95EE95" w14:textId="0DB9DB1A" w:rsidR="00965251" w:rsidRPr="00C57296" w:rsidRDefault="00965251" w:rsidP="004E71E5">
      <w:pPr>
        <w:pStyle w:val="ListParagraph"/>
        <w:numPr>
          <w:ilvl w:val="0"/>
          <w:numId w:val="25"/>
        </w:numPr>
        <w:tabs>
          <w:tab w:val="left" w:pos="426"/>
        </w:tabs>
        <w:autoSpaceDE w:val="0"/>
        <w:autoSpaceDN w:val="0"/>
        <w:adjustRightInd w:val="0"/>
        <w:spacing w:after="0" w:line="240" w:lineRule="auto"/>
        <w:ind w:left="851"/>
        <w:rPr>
          <w:rFonts w:ascii="Segoe UI" w:hAnsi="Segoe UI" w:cs="Segoe UI"/>
          <w:color w:val="000000"/>
        </w:rPr>
      </w:pPr>
      <w:r w:rsidRPr="00C57296">
        <w:rPr>
          <w:rFonts w:ascii="Segoe UI" w:hAnsi="Segoe UI" w:cs="Segoe UI"/>
          <w:color w:val="000000"/>
        </w:rPr>
        <w:t xml:space="preserve">A new egress path has been provided within the car park. </w:t>
      </w:r>
    </w:p>
    <w:p w14:paraId="32B97211" w14:textId="77777777" w:rsidR="00965251" w:rsidRPr="00C57296" w:rsidRDefault="00965251" w:rsidP="00965251">
      <w:pPr>
        <w:pStyle w:val="Default"/>
        <w:rPr>
          <w:rFonts w:ascii="Segoe UI" w:hAnsi="Segoe UI" w:cs="Segoe UI"/>
          <w:sz w:val="22"/>
          <w:szCs w:val="22"/>
        </w:rPr>
      </w:pPr>
    </w:p>
    <w:p w14:paraId="21EEBE92" w14:textId="07E93C05" w:rsidR="00965251" w:rsidRPr="00C57296" w:rsidRDefault="00965251" w:rsidP="004E71E5">
      <w:pPr>
        <w:pStyle w:val="Default"/>
        <w:numPr>
          <w:ilvl w:val="0"/>
          <w:numId w:val="25"/>
        </w:numPr>
        <w:ind w:left="851"/>
        <w:rPr>
          <w:rFonts w:ascii="Segoe UI" w:hAnsi="Segoe UI" w:cs="Segoe UI"/>
          <w:sz w:val="22"/>
          <w:szCs w:val="22"/>
        </w:rPr>
      </w:pPr>
      <w:r w:rsidRPr="00C57296">
        <w:rPr>
          <w:rFonts w:ascii="Segoe UI" w:hAnsi="Segoe UI" w:cs="Segoe UI"/>
          <w:sz w:val="22"/>
          <w:szCs w:val="22"/>
        </w:rPr>
        <w:t xml:space="preserve">The wall adjacent to the egress pathway running parallel to the northern boundary of the site in front of units 9 and 10 in the western building has been changed from timber slat fence to a 1.8m high masonry wall to comply with the National Construction Code. </w:t>
      </w:r>
    </w:p>
    <w:p w14:paraId="5F11A4DA" w14:textId="77777777" w:rsidR="00965251" w:rsidRPr="00C57296" w:rsidRDefault="00965251" w:rsidP="00965251">
      <w:pPr>
        <w:pStyle w:val="Default"/>
        <w:rPr>
          <w:rFonts w:ascii="Segoe UI" w:hAnsi="Segoe UI" w:cs="Segoe UI"/>
          <w:sz w:val="22"/>
          <w:szCs w:val="22"/>
        </w:rPr>
      </w:pPr>
    </w:p>
    <w:p w14:paraId="42EE39C7" w14:textId="544620DA" w:rsidR="00965251" w:rsidRDefault="00965251" w:rsidP="00686374">
      <w:pPr>
        <w:pStyle w:val="Default"/>
        <w:ind w:left="426" w:firstLine="360"/>
        <w:rPr>
          <w:rFonts w:ascii="Segoe UI" w:hAnsi="Segoe UI" w:cs="Segoe UI"/>
          <w:sz w:val="22"/>
          <w:szCs w:val="22"/>
        </w:rPr>
      </w:pPr>
      <w:r w:rsidRPr="00C57296">
        <w:rPr>
          <w:rFonts w:ascii="Segoe UI" w:hAnsi="Segoe UI" w:cs="Segoe UI"/>
          <w:i/>
          <w:iCs/>
          <w:sz w:val="22"/>
          <w:szCs w:val="22"/>
        </w:rPr>
        <w:t>Applicant’s reason for changes</w:t>
      </w:r>
      <w:r w:rsidRPr="00C57296">
        <w:rPr>
          <w:rFonts w:ascii="Segoe UI" w:hAnsi="Segoe UI" w:cs="Segoe UI"/>
          <w:sz w:val="22"/>
          <w:szCs w:val="22"/>
        </w:rPr>
        <w:t xml:space="preserve">: </w:t>
      </w:r>
    </w:p>
    <w:p w14:paraId="216736F2" w14:textId="77777777" w:rsidR="009F6044" w:rsidRPr="00C57296" w:rsidRDefault="009F6044" w:rsidP="009F6044">
      <w:pPr>
        <w:pStyle w:val="Default"/>
        <w:rPr>
          <w:rFonts w:ascii="Segoe UI" w:hAnsi="Segoe UI" w:cs="Segoe UI"/>
          <w:sz w:val="22"/>
          <w:szCs w:val="22"/>
        </w:rPr>
      </w:pPr>
    </w:p>
    <w:p w14:paraId="482B676D" w14:textId="77777777" w:rsidR="00965251" w:rsidRPr="00C57296" w:rsidRDefault="00965251" w:rsidP="004E71E5">
      <w:pPr>
        <w:pStyle w:val="Default"/>
        <w:tabs>
          <w:tab w:val="left" w:pos="1134"/>
        </w:tabs>
        <w:ind w:left="709"/>
        <w:rPr>
          <w:rFonts w:ascii="Segoe UI" w:hAnsi="Segoe UI" w:cs="Segoe UI"/>
          <w:sz w:val="22"/>
          <w:szCs w:val="22"/>
        </w:rPr>
      </w:pPr>
      <w:r w:rsidRPr="00C57296">
        <w:rPr>
          <w:rFonts w:ascii="Segoe UI" w:hAnsi="Segoe UI" w:cs="Segoe UI"/>
          <w:sz w:val="22"/>
          <w:szCs w:val="22"/>
        </w:rPr>
        <w:t xml:space="preserve">The inclusion of the new egress path within the carpark and the change to the wall adjacent to the egress pathway in front of units 9 and 10 in the western building is to ensure compliance with the BCA. </w:t>
      </w:r>
    </w:p>
    <w:p w14:paraId="7EDADB58" w14:textId="2D1DAFAA" w:rsidR="008D3B12" w:rsidRPr="00C57296" w:rsidRDefault="008D3B12" w:rsidP="008D3B12">
      <w:pPr>
        <w:tabs>
          <w:tab w:val="left" w:pos="7485"/>
        </w:tabs>
        <w:spacing w:after="0" w:line="240" w:lineRule="auto"/>
        <w:ind w:right="23"/>
        <w:jc w:val="both"/>
        <w:rPr>
          <w:rFonts w:ascii="Segoe UI" w:hAnsi="Segoe UI" w:cs="Segoe UI"/>
          <w:bCs/>
          <w:lang w:eastAsia="en-AU"/>
        </w:rPr>
      </w:pPr>
    </w:p>
    <w:p w14:paraId="54E9805E" w14:textId="771BB7DB" w:rsidR="00323CE2" w:rsidRPr="00C57296" w:rsidRDefault="00323CE2" w:rsidP="00686374">
      <w:pPr>
        <w:pStyle w:val="ListParagraph"/>
        <w:numPr>
          <w:ilvl w:val="0"/>
          <w:numId w:val="24"/>
        </w:numPr>
        <w:tabs>
          <w:tab w:val="left" w:pos="7485"/>
        </w:tabs>
        <w:spacing w:after="0" w:line="240" w:lineRule="auto"/>
        <w:ind w:left="426" w:right="23" w:hanging="426"/>
        <w:jc w:val="both"/>
        <w:rPr>
          <w:rFonts w:ascii="Segoe UI" w:hAnsi="Segoe UI" w:cs="Segoe UI"/>
          <w:bCs/>
          <w:u w:val="single"/>
          <w:lang w:eastAsia="en-AU"/>
        </w:rPr>
      </w:pPr>
      <w:r w:rsidRPr="00C57296">
        <w:rPr>
          <w:rFonts w:ascii="Segoe UI" w:hAnsi="Segoe UI" w:cs="Segoe UI"/>
          <w:bCs/>
          <w:u w:val="single"/>
          <w:lang w:eastAsia="en-AU"/>
        </w:rPr>
        <w:t>Storage Arrangements</w:t>
      </w:r>
    </w:p>
    <w:p w14:paraId="7D69523A" w14:textId="77777777" w:rsidR="006E63E4" w:rsidRPr="00C57296" w:rsidRDefault="006E63E4" w:rsidP="006E63E4">
      <w:pPr>
        <w:pStyle w:val="ListParagraph"/>
        <w:tabs>
          <w:tab w:val="left" w:pos="7485"/>
        </w:tabs>
        <w:spacing w:after="0" w:line="240" w:lineRule="auto"/>
        <w:ind w:left="426" w:right="23"/>
        <w:jc w:val="both"/>
        <w:rPr>
          <w:rFonts w:ascii="Segoe UI" w:hAnsi="Segoe UI" w:cs="Segoe UI"/>
          <w:bCs/>
          <w:u w:val="single"/>
          <w:lang w:eastAsia="en-AU"/>
        </w:rPr>
      </w:pPr>
    </w:p>
    <w:p w14:paraId="74868A63" w14:textId="3C04C7DC" w:rsidR="00323CE2" w:rsidRPr="00C57296" w:rsidRDefault="00323CE2" w:rsidP="00323CE2">
      <w:pPr>
        <w:pStyle w:val="ListParagraph"/>
        <w:tabs>
          <w:tab w:val="left" w:pos="7485"/>
        </w:tabs>
        <w:spacing w:after="0" w:line="240" w:lineRule="auto"/>
        <w:ind w:left="426" w:right="23"/>
        <w:jc w:val="both"/>
        <w:rPr>
          <w:rFonts w:ascii="Segoe UI" w:hAnsi="Segoe UI" w:cs="Segoe UI"/>
          <w:bCs/>
          <w:lang w:eastAsia="en-AU"/>
        </w:rPr>
      </w:pPr>
      <w:r w:rsidRPr="00C57296">
        <w:rPr>
          <w:rFonts w:ascii="Segoe UI" w:hAnsi="Segoe UI" w:cs="Segoe UI"/>
          <w:bCs/>
          <w:lang w:eastAsia="en-AU"/>
        </w:rPr>
        <w:t>The basement floor plan has been amended to provide an increase in the number of lockable storage cages – either above-ground at the end of individual car parking spaces or in a group at the end of parking aisles.</w:t>
      </w:r>
      <w:r w:rsidRPr="00C57296">
        <w:rPr>
          <w:rFonts w:ascii="Segoe UI" w:hAnsi="Segoe UI" w:cs="Segoe UI"/>
        </w:rPr>
        <w:t xml:space="preserve"> </w:t>
      </w:r>
      <w:r w:rsidRPr="00C57296">
        <w:rPr>
          <w:rFonts w:ascii="Segoe UI" w:hAnsi="Segoe UI" w:cs="Segoe UI"/>
          <w:bCs/>
          <w:lang w:eastAsia="en-AU"/>
        </w:rPr>
        <w:t>In this regard, 29 x 1m</w:t>
      </w:r>
      <w:r w:rsidR="009F6044">
        <w:rPr>
          <w:rFonts w:ascii="Segoe UI" w:hAnsi="Segoe UI" w:cs="Segoe UI"/>
          <w:bCs/>
          <w:vertAlign w:val="superscript"/>
          <w:lang w:eastAsia="en-AU"/>
        </w:rPr>
        <w:t>3</w:t>
      </w:r>
      <w:r w:rsidRPr="00C57296">
        <w:rPr>
          <w:rFonts w:ascii="Segoe UI" w:hAnsi="Segoe UI" w:cs="Segoe UI"/>
          <w:bCs/>
          <w:lang w:eastAsia="en-AU"/>
        </w:rPr>
        <w:t xml:space="preserve"> cages are provided above parking spaces, in addition to 35 cages varying in size at the end of the aisles – 64 in total.</w:t>
      </w:r>
    </w:p>
    <w:p w14:paraId="6ADD61C8" w14:textId="77777777" w:rsidR="00323CE2" w:rsidRPr="00C57296" w:rsidRDefault="00323CE2" w:rsidP="00323CE2">
      <w:pPr>
        <w:pStyle w:val="ListParagraph"/>
        <w:tabs>
          <w:tab w:val="left" w:pos="7485"/>
        </w:tabs>
        <w:spacing w:after="0" w:line="240" w:lineRule="auto"/>
        <w:ind w:left="426" w:right="23"/>
        <w:jc w:val="both"/>
        <w:rPr>
          <w:rFonts w:ascii="Segoe UI" w:hAnsi="Segoe UI" w:cs="Segoe UI"/>
          <w:bCs/>
          <w:lang w:eastAsia="en-AU"/>
        </w:rPr>
      </w:pPr>
    </w:p>
    <w:p w14:paraId="51585037" w14:textId="66B2D214" w:rsidR="00686374" w:rsidRPr="00C57296" w:rsidRDefault="00686374" w:rsidP="00686374">
      <w:pPr>
        <w:pStyle w:val="ListParagraph"/>
        <w:numPr>
          <w:ilvl w:val="0"/>
          <w:numId w:val="24"/>
        </w:numPr>
        <w:tabs>
          <w:tab w:val="left" w:pos="7485"/>
        </w:tabs>
        <w:spacing w:after="0" w:line="240" w:lineRule="auto"/>
        <w:ind w:left="426" w:right="23" w:hanging="426"/>
        <w:jc w:val="both"/>
        <w:rPr>
          <w:rFonts w:ascii="Segoe UI" w:hAnsi="Segoe UI" w:cs="Segoe UI"/>
          <w:bCs/>
          <w:u w:val="single"/>
          <w:lang w:eastAsia="en-AU"/>
        </w:rPr>
      </w:pPr>
      <w:r w:rsidRPr="00C57296">
        <w:rPr>
          <w:rFonts w:ascii="Segoe UI" w:hAnsi="Segoe UI" w:cs="Segoe UI"/>
          <w:bCs/>
          <w:u w:val="single"/>
          <w:lang w:eastAsia="en-AU"/>
        </w:rPr>
        <w:t>External changes</w:t>
      </w:r>
    </w:p>
    <w:p w14:paraId="753242B9" w14:textId="77777777" w:rsidR="006E63E4" w:rsidRPr="00C57296" w:rsidRDefault="006E63E4" w:rsidP="006E63E4">
      <w:pPr>
        <w:pStyle w:val="ListParagraph"/>
        <w:tabs>
          <w:tab w:val="left" w:pos="7485"/>
        </w:tabs>
        <w:spacing w:after="0" w:line="240" w:lineRule="auto"/>
        <w:ind w:left="426" w:right="23"/>
        <w:jc w:val="both"/>
        <w:rPr>
          <w:rFonts w:ascii="Segoe UI" w:hAnsi="Segoe UI" w:cs="Segoe UI"/>
          <w:bCs/>
          <w:u w:val="single"/>
          <w:lang w:eastAsia="en-AU"/>
        </w:rPr>
      </w:pPr>
    </w:p>
    <w:p w14:paraId="440A34EF" w14:textId="3354C1C5" w:rsidR="00686374" w:rsidRPr="00C57296" w:rsidRDefault="00686374" w:rsidP="004E71E5">
      <w:pPr>
        <w:pStyle w:val="ListParagraph"/>
        <w:numPr>
          <w:ilvl w:val="0"/>
          <w:numId w:val="25"/>
        </w:numPr>
        <w:spacing w:after="0" w:line="240" w:lineRule="auto"/>
        <w:ind w:left="851" w:right="23"/>
        <w:jc w:val="both"/>
        <w:rPr>
          <w:rFonts w:ascii="Segoe UI" w:hAnsi="Segoe UI" w:cs="Segoe UI"/>
          <w:bCs/>
          <w:lang w:eastAsia="en-AU"/>
        </w:rPr>
      </w:pPr>
      <w:bookmarkStart w:id="10" w:name="_Hlk151967555"/>
      <w:r w:rsidRPr="00C57296">
        <w:rPr>
          <w:rFonts w:ascii="Segoe UI" w:hAnsi="Segoe UI" w:cs="Segoe UI"/>
          <w:bCs/>
          <w:lang w:eastAsia="en-AU"/>
        </w:rPr>
        <w:t>Changes to the external appearance of the development (</w:t>
      </w:r>
      <w:r w:rsidR="009F6044" w:rsidRPr="00C57296">
        <w:rPr>
          <w:rFonts w:ascii="Segoe UI" w:hAnsi="Segoe UI" w:cs="Segoe UI"/>
          <w:bCs/>
          <w:lang w:eastAsia="en-AU"/>
        </w:rPr>
        <w:t>i.e.,</w:t>
      </w:r>
      <w:r w:rsidRPr="00C57296">
        <w:rPr>
          <w:rFonts w:ascii="Segoe UI" w:hAnsi="Segoe UI" w:cs="Segoe UI"/>
          <w:bCs/>
          <w:lang w:eastAsia="en-AU"/>
        </w:rPr>
        <w:t xml:space="preserve"> location of windows, and privacy screens and shape of balconies) to accommodate the change in bedroom mix and internal apartment </w:t>
      </w:r>
      <w:proofErr w:type="gramStart"/>
      <w:r w:rsidRPr="00C57296">
        <w:rPr>
          <w:rFonts w:ascii="Segoe UI" w:hAnsi="Segoe UI" w:cs="Segoe UI"/>
          <w:bCs/>
          <w:lang w:eastAsia="en-AU"/>
        </w:rPr>
        <w:t>configuration;</w:t>
      </w:r>
      <w:proofErr w:type="gramEnd"/>
      <w:r w:rsidRPr="00C57296">
        <w:rPr>
          <w:rFonts w:ascii="Segoe UI" w:hAnsi="Segoe UI" w:cs="Segoe UI"/>
          <w:bCs/>
          <w:lang w:eastAsia="en-AU"/>
        </w:rPr>
        <w:t xml:space="preserve"> </w:t>
      </w:r>
    </w:p>
    <w:bookmarkEnd w:id="10"/>
    <w:p w14:paraId="569D7E54" w14:textId="77777777" w:rsidR="00686374" w:rsidRPr="00C57296" w:rsidRDefault="00686374" w:rsidP="00686374">
      <w:pPr>
        <w:tabs>
          <w:tab w:val="left" w:pos="7485"/>
        </w:tabs>
        <w:spacing w:after="0" w:line="240" w:lineRule="auto"/>
        <w:ind w:right="23"/>
        <w:jc w:val="both"/>
        <w:rPr>
          <w:rFonts w:ascii="Segoe UI" w:hAnsi="Segoe UI" w:cs="Segoe UI"/>
          <w:bCs/>
          <w:lang w:eastAsia="en-AU"/>
        </w:rPr>
      </w:pPr>
    </w:p>
    <w:p w14:paraId="789C21CE" w14:textId="77777777" w:rsidR="009F6044" w:rsidRDefault="004E71E5" w:rsidP="004E71E5">
      <w:pPr>
        <w:spacing w:after="0" w:line="240" w:lineRule="auto"/>
        <w:ind w:left="426" w:right="23"/>
        <w:jc w:val="both"/>
        <w:rPr>
          <w:rFonts w:ascii="Segoe UI" w:hAnsi="Segoe UI" w:cs="Segoe UI"/>
          <w:bCs/>
          <w:lang w:eastAsia="en-AU"/>
        </w:rPr>
      </w:pPr>
      <w:r w:rsidRPr="00C57296">
        <w:rPr>
          <w:rFonts w:ascii="Segoe UI" w:hAnsi="Segoe UI" w:cs="Segoe UI"/>
          <w:bCs/>
          <w:lang w:eastAsia="en-AU"/>
        </w:rPr>
        <w:tab/>
        <w:t xml:space="preserve">  </w:t>
      </w:r>
      <w:r w:rsidR="00686374" w:rsidRPr="00C57296">
        <w:rPr>
          <w:rFonts w:ascii="Segoe UI" w:hAnsi="Segoe UI" w:cs="Segoe UI"/>
          <w:bCs/>
          <w:i/>
          <w:iCs/>
          <w:lang w:eastAsia="en-AU"/>
        </w:rPr>
        <w:t>Applicant’s reason for changes</w:t>
      </w:r>
      <w:r w:rsidR="00686374" w:rsidRPr="00C57296">
        <w:rPr>
          <w:rFonts w:ascii="Segoe UI" w:hAnsi="Segoe UI" w:cs="Segoe UI"/>
          <w:bCs/>
          <w:lang w:eastAsia="en-AU"/>
        </w:rPr>
        <w:t>:</w:t>
      </w:r>
    </w:p>
    <w:p w14:paraId="73043D9F" w14:textId="0FB39D09" w:rsidR="00686374" w:rsidRPr="00C57296" w:rsidRDefault="00686374" w:rsidP="009F6044">
      <w:pPr>
        <w:spacing w:after="0" w:line="240" w:lineRule="auto"/>
        <w:ind w:right="23"/>
        <w:jc w:val="both"/>
        <w:rPr>
          <w:rFonts w:ascii="Segoe UI" w:hAnsi="Segoe UI" w:cs="Segoe UI"/>
          <w:bCs/>
          <w:lang w:eastAsia="en-AU"/>
        </w:rPr>
      </w:pPr>
      <w:r w:rsidRPr="00C57296">
        <w:rPr>
          <w:rFonts w:ascii="Segoe UI" w:hAnsi="Segoe UI" w:cs="Segoe UI"/>
          <w:bCs/>
          <w:lang w:eastAsia="en-AU"/>
        </w:rPr>
        <w:t xml:space="preserve"> </w:t>
      </w:r>
    </w:p>
    <w:p w14:paraId="66E8C76D" w14:textId="1EA4217F" w:rsidR="008D3B12" w:rsidRPr="00C57296" w:rsidRDefault="00686374" w:rsidP="004E71E5">
      <w:pPr>
        <w:spacing w:after="0" w:line="240" w:lineRule="auto"/>
        <w:ind w:left="851" w:right="23"/>
        <w:jc w:val="both"/>
        <w:rPr>
          <w:rFonts w:ascii="Segoe UI" w:hAnsi="Segoe UI" w:cs="Segoe UI"/>
          <w:bCs/>
          <w:lang w:eastAsia="en-AU"/>
        </w:rPr>
      </w:pPr>
      <w:r w:rsidRPr="00C57296">
        <w:rPr>
          <w:rFonts w:ascii="Segoe UI" w:hAnsi="Segoe UI" w:cs="Segoe UI"/>
          <w:bCs/>
          <w:lang w:eastAsia="en-AU"/>
        </w:rPr>
        <w:t>The proposed external changes (i</w:t>
      </w:r>
      <w:r w:rsidR="009F6044">
        <w:rPr>
          <w:rFonts w:ascii="Segoe UI" w:hAnsi="Segoe UI" w:cs="Segoe UI"/>
          <w:bCs/>
          <w:lang w:eastAsia="en-AU"/>
        </w:rPr>
        <w:t>.</w:t>
      </w:r>
      <w:r w:rsidRPr="00C57296">
        <w:rPr>
          <w:rFonts w:ascii="Segoe UI" w:hAnsi="Segoe UI" w:cs="Segoe UI"/>
          <w:bCs/>
          <w:lang w:eastAsia="en-AU"/>
        </w:rPr>
        <w:t>e.</w:t>
      </w:r>
      <w:r w:rsidR="009F6044">
        <w:rPr>
          <w:rFonts w:ascii="Segoe UI" w:hAnsi="Segoe UI" w:cs="Segoe UI"/>
          <w:bCs/>
          <w:lang w:eastAsia="en-AU"/>
        </w:rPr>
        <w:t>,</w:t>
      </w:r>
      <w:r w:rsidR="0023367F" w:rsidRPr="00C57296">
        <w:rPr>
          <w:rFonts w:ascii="Segoe UI" w:hAnsi="Segoe UI" w:cs="Segoe UI"/>
          <w:bCs/>
          <w:lang w:eastAsia="en-AU"/>
        </w:rPr>
        <w:t xml:space="preserve"> </w:t>
      </w:r>
      <w:r w:rsidRPr="00C57296">
        <w:rPr>
          <w:rFonts w:ascii="Segoe UI" w:hAnsi="Segoe UI" w:cs="Segoe UI"/>
          <w:bCs/>
          <w:lang w:eastAsia="en-AU"/>
        </w:rPr>
        <w:t>changes to window and privacy screen locations and shape of balconies) are simply in response to, or necessitated by, the proposed changes to the internal configurations and inclusion of 3-bedroom apartments.</w:t>
      </w:r>
    </w:p>
    <w:p w14:paraId="4EFF83C3" w14:textId="744C3B43" w:rsidR="003E092A" w:rsidRPr="00C57296" w:rsidRDefault="003E092A" w:rsidP="008D3B12">
      <w:pPr>
        <w:tabs>
          <w:tab w:val="left" w:pos="7485"/>
        </w:tabs>
        <w:spacing w:after="0" w:line="240" w:lineRule="auto"/>
        <w:ind w:right="23"/>
        <w:jc w:val="both"/>
        <w:rPr>
          <w:rFonts w:ascii="Segoe UI" w:hAnsi="Segoe UI" w:cs="Segoe UI"/>
          <w:bCs/>
          <w:lang w:eastAsia="en-AU"/>
        </w:rPr>
      </w:pPr>
    </w:p>
    <w:p w14:paraId="56CBFECD" w14:textId="24369DE8" w:rsidR="00683C08" w:rsidRPr="00C57296" w:rsidRDefault="00683C08" w:rsidP="00683C08">
      <w:pPr>
        <w:pStyle w:val="ListParagraph"/>
        <w:numPr>
          <w:ilvl w:val="0"/>
          <w:numId w:val="24"/>
        </w:numPr>
        <w:tabs>
          <w:tab w:val="left" w:pos="7485"/>
        </w:tabs>
        <w:spacing w:before="120" w:after="0" w:line="240" w:lineRule="auto"/>
        <w:ind w:left="426" w:right="23" w:hanging="426"/>
        <w:jc w:val="both"/>
        <w:rPr>
          <w:rFonts w:ascii="Segoe UI" w:hAnsi="Segoe UI" w:cs="Segoe UI"/>
          <w:bCs/>
          <w:u w:val="single"/>
          <w:lang w:eastAsia="en-AU"/>
        </w:rPr>
      </w:pPr>
      <w:r w:rsidRPr="00C57296">
        <w:rPr>
          <w:rFonts w:ascii="Segoe UI" w:hAnsi="Segoe UI" w:cs="Segoe UI"/>
          <w:bCs/>
          <w:u w:val="single"/>
          <w:lang w:eastAsia="en-AU"/>
        </w:rPr>
        <w:t>Open space, bus stop and landscaping</w:t>
      </w:r>
    </w:p>
    <w:p w14:paraId="5E5499EE" w14:textId="77777777" w:rsidR="006E63E4" w:rsidRPr="00C57296" w:rsidRDefault="006E63E4" w:rsidP="006E63E4">
      <w:pPr>
        <w:pStyle w:val="ListParagraph"/>
        <w:tabs>
          <w:tab w:val="left" w:pos="7485"/>
        </w:tabs>
        <w:spacing w:before="120" w:after="0" w:line="240" w:lineRule="auto"/>
        <w:ind w:left="426" w:right="23"/>
        <w:jc w:val="both"/>
        <w:rPr>
          <w:rFonts w:ascii="Segoe UI" w:hAnsi="Segoe UI" w:cs="Segoe UI"/>
          <w:bCs/>
          <w:u w:val="single"/>
          <w:lang w:eastAsia="en-AU"/>
        </w:rPr>
      </w:pPr>
    </w:p>
    <w:p w14:paraId="6AFAD8AF" w14:textId="2BD31A9E" w:rsidR="00683C08" w:rsidRDefault="00683C08" w:rsidP="004E71E5">
      <w:pPr>
        <w:pStyle w:val="ListParagraph"/>
        <w:numPr>
          <w:ilvl w:val="0"/>
          <w:numId w:val="25"/>
        </w:numPr>
        <w:spacing w:before="120" w:after="0" w:line="240" w:lineRule="auto"/>
        <w:ind w:left="851" w:right="23"/>
        <w:jc w:val="both"/>
        <w:rPr>
          <w:rFonts w:ascii="Segoe UI" w:hAnsi="Segoe UI" w:cs="Segoe UI"/>
          <w:bCs/>
          <w:lang w:eastAsia="en-AU"/>
        </w:rPr>
      </w:pPr>
      <w:r w:rsidRPr="00C57296">
        <w:rPr>
          <w:rFonts w:ascii="Segoe UI" w:hAnsi="Segoe UI" w:cs="Segoe UI"/>
          <w:bCs/>
          <w:lang w:eastAsia="en-AU"/>
        </w:rPr>
        <w:t xml:space="preserve">An </w:t>
      </w:r>
      <w:bookmarkStart w:id="11" w:name="_Hlk151967607"/>
      <w:r w:rsidRPr="00C57296">
        <w:rPr>
          <w:rFonts w:ascii="Segoe UI" w:hAnsi="Segoe UI" w:cs="Segoe UI"/>
          <w:bCs/>
          <w:lang w:eastAsia="en-AU"/>
        </w:rPr>
        <w:t xml:space="preserve">increase </w:t>
      </w:r>
      <w:r w:rsidR="009F6044" w:rsidRPr="00C57296">
        <w:rPr>
          <w:rFonts w:ascii="Segoe UI" w:hAnsi="Segoe UI" w:cs="Segoe UI"/>
          <w:bCs/>
          <w:lang w:eastAsia="en-AU"/>
        </w:rPr>
        <w:t>in</w:t>
      </w:r>
      <w:r w:rsidRPr="00C57296">
        <w:rPr>
          <w:rFonts w:ascii="Segoe UI" w:hAnsi="Segoe UI" w:cs="Segoe UI"/>
          <w:bCs/>
          <w:lang w:eastAsia="en-AU"/>
        </w:rPr>
        <w:t xml:space="preserve"> the communal outdoor open space area on level 2 by 14m</w:t>
      </w:r>
      <w:r w:rsidR="004A52BA" w:rsidRPr="00C57296">
        <w:rPr>
          <w:rFonts w:ascii="Segoe UI" w:hAnsi="Segoe UI" w:cs="Segoe UI"/>
          <w:bCs/>
          <w:lang w:eastAsia="en-AU"/>
        </w:rPr>
        <w:t>²</w:t>
      </w:r>
      <w:r w:rsidRPr="00C57296">
        <w:rPr>
          <w:rFonts w:ascii="Segoe UI" w:hAnsi="Segoe UI" w:cs="Segoe UI"/>
          <w:bCs/>
          <w:lang w:eastAsia="en-AU"/>
        </w:rPr>
        <w:t xml:space="preserve"> and the inclusion of two accessible toilets</w:t>
      </w:r>
      <w:bookmarkEnd w:id="11"/>
      <w:r w:rsidRPr="00C57296">
        <w:rPr>
          <w:rFonts w:ascii="Segoe UI" w:hAnsi="Segoe UI" w:cs="Segoe UI"/>
          <w:bCs/>
          <w:lang w:eastAsia="en-AU"/>
        </w:rPr>
        <w:t xml:space="preserve">; and </w:t>
      </w:r>
    </w:p>
    <w:p w14:paraId="06FB6173" w14:textId="77777777" w:rsidR="009F6044" w:rsidRPr="00C57296" w:rsidRDefault="009F6044" w:rsidP="009F6044">
      <w:pPr>
        <w:pStyle w:val="ListParagraph"/>
        <w:spacing w:before="120" w:after="0" w:line="240" w:lineRule="auto"/>
        <w:ind w:left="851" w:right="23"/>
        <w:jc w:val="both"/>
        <w:rPr>
          <w:rFonts w:ascii="Segoe UI" w:hAnsi="Segoe UI" w:cs="Segoe UI"/>
          <w:bCs/>
          <w:lang w:eastAsia="en-AU"/>
        </w:rPr>
      </w:pPr>
    </w:p>
    <w:p w14:paraId="0082660D" w14:textId="688ECCD5" w:rsidR="00683C08" w:rsidRDefault="00683C08" w:rsidP="009F6044">
      <w:pPr>
        <w:pStyle w:val="ListParagraph"/>
        <w:numPr>
          <w:ilvl w:val="0"/>
          <w:numId w:val="25"/>
        </w:numPr>
        <w:spacing w:before="120" w:after="0" w:line="240" w:lineRule="auto"/>
        <w:ind w:left="851" w:right="23"/>
        <w:jc w:val="both"/>
        <w:rPr>
          <w:rFonts w:ascii="Segoe UI" w:hAnsi="Segoe UI" w:cs="Segoe UI"/>
          <w:bCs/>
          <w:lang w:eastAsia="en-AU"/>
        </w:rPr>
      </w:pPr>
      <w:r w:rsidRPr="00C57296">
        <w:rPr>
          <w:rFonts w:ascii="Segoe UI" w:hAnsi="Segoe UI" w:cs="Segoe UI"/>
          <w:bCs/>
          <w:lang w:eastAsia="en-AU"/>
        </w:rPr>
        <w:t xml:space="preserve">Provision of a covered bus stop on The Entrance Road and additional tree planting to address condition 2.6(m) of the consent. </w:t>
      </w:r>
    </w:p>
    <w:p w14:paraId="5DA93574" w14:textId="77777777" w:rsidR="009F6044" w:rsidRPr="009F6044" w:rsidRDefault="009F6044" w:rsidP="009F6044">
      <w:pPr>
        <w:pStyle w:val="ListParagraph"/>
        <w:rPr>
          <w:rFonts w:ascii="Segoe UI" w:hAnsi="Segoe UI" w:cs="Segoe UI"/>
          <w:bCs/>
          <w:lang w:eastAsia="en-AU"/>
        </w:rPr>
      </w:pPr>
    </w:p>
    <w:p w14:paraId="621C95CD" w14:textId="03DE37C7" w:rsidR="00683C08" w:rsidRPr="009F6044" w:rsidRDefault="00683C08" w:rsidP="009F6044">
      <w:pPr>
        <w:pStyle w:val="ListParagraph"/>
        <w:numPr>
          <w:ilvl w:val="0"/>
          <w:numId w:val="25"/>
        </w:numPr>
        <w:spacing w:before="120" w:after="0" w:line="240" w:lineRule="auto"/>
        <w:ind w:left="851" w:right="23"/>
        <w:jc w:val="both"/>
        <w:rPr>
          <w:rFonts w:ascii="Segoe UI" w:hAnsi="Segoe UI" w:cs="Segoe UI"/>
          <w:bCs/>
          <w:lang w:eastAsia="en-AU"/>
        </w:rPr>
      </w:pPr>
      <w:r w:rsidRPr="009F6044">
        <w:rPr>
          <w:rFonts w:ascii="Segoe UI" w:hAnsi="Segoe UI" w:cs="Segoe UI"/>
          <w:bCs/>
          <w:lang w:eastAsia="en-AU"/>
        </w:rPr>
        <w:t>Additional canopy tree planting is proposed to address condition 2.13 of the consent. The additional trees to be planted (minimum 26) are shown on the amended landscape plan.</w:t>
      </w:r>
    </w:p>
    <w:p w14:paraId="7DABCBB3" w14:textId="6767CDFF" w:rsidR="00683C08" w:rsidRPr="00C57296" w:rsidRDefault="00683C08" w:rsidP="004E71E5">
      <w:pPr>
        <w:spacing w:before="120" w:after="0" w:line="240" w:lineRule="auto"/>
        <w:ind w:left="851" w:right="23"/>
        <w:jc w:val="both"/>
        <w:rPr>
          <w:rFonts w:ascii="Segoe UI" w:hAnsi="Segoe UI" w:cs="Segoe UI"/>
          <w:bCs/>
          <w:lang w:eastAsia="en-AU"/>
        </w:rPr>
      </w:pPr>
      <w:r w:rsidRPr="00C57296">
        <w:rPr>
          <w:rFonts w:ascii="Segoe UI" w:hAnsi="Segoe UI" w:cs="Segoe UI"/>
          <w:bCs/>
          <w:i/>
          <w:iCs/>
          <w:lang w:eastAsia="en-AU"/>
        </w:rPr>
        <w:t>Applicant’s reason for changes</w:t>
      </w:r>
      <w:r w:rsidRPr="00C57296">
        <w:rPr>
          <w:rFonts w:ascii="Segoe UI" w:hAnsi="Segoe UI" w:cs="Segoe UI"/>
          <w:bCs/>
          <w:lang w:eastAsia="en-AU"/>
        </w:rPr>
        <w:t xml:space="preserve">: </w:t>
      </w:r>
    </w:p>
    <w:p w14:paraId="42B27BAD" w14:textId="77777777" w:rsidR="00683C08" w:rsidRPr="00C57296" w:rsidRDefault="00683C08" w:rsidP="004E71E5">
      <w:pPr>
        <w:tabs>
          <w:tab w:val="left" w:pos="7485"/>
        </w:tabs>
        <w:spacing w:before="120" w:after="0" w:line="240" w:lineRule="auto"/>
        <w:ind w:left="851" w:right="23"/>
        <w:jc w:val="both"/>
        <w:rPr>
          <w:rFonts w:ascii="Segoe UI" w:hAnsi="Segoe UI" w:cs="Segoe UI"/>
          <w:bCs/>
          <w:lang w:eastAsia="en-AU"/>
        </w:rPr>
      </w:pPr>
      <w:r w:rsidRPr="00C57296">
        <w:rPr>
          <w:rFonts w:ascii="Segoe UI" w:hAnsi="Segoe UI" w:cs="Segoe UI"/>
          <w:bCs/>
          <w:lang w:eastAsia="en-AU"/>
        </w:rPr>
        <w:t xml:space="preserve">The minor change to the layout of landscaping on the ground level is simply in response to, or to match up with, the proposed changes to the configurations of apartments. </w:t>
      </w:r>
    </w:p>
    <w:p w14:paraId="543F7A2E" w14:textId="77777777" w:rsidR="00683C08" w:rsidRPr="00C57296" w:rsidRDefault="00683C08" w:rsidP="004E71E5">
      <w:pPr>
        <w:tabs>
          <w:tab w:val="left" w:pos="7485"/>
        </w:tabs>
        <w:spacing w:before="120" w:after="0" w:line="240" w:lineRule="auto"/>
        <w:ind w:left="851" w:right="23"/>
        <w:jc w:val="both"/>
        <w:rPr>
          <w:rFonts w:ascii="Segoe UI" w:hAnsi="Segoe UI" w:cs="Segoe UI"/>
          <w:bCs/>
          <w:lang w:eastAsia="en-AU"/>
        </w:rPr>
      </w:pPr>
      <w:r w:rsidRPr="00C57296">
        <w:rPr>
          <w:rFonts w:ascii="Segoe UI" w:hAnsi="Segoe UI" w:cs="Segoe UI"/>
          <w:bCs/>
          <w:lang w:eastAsia="en-AU"/>
        </w:rPr>
        <w:t xml:space="preserve">The provision of a covered bus shelter on The Entrance Road and the inclusion of additional canopy tree planting are to satisfy conditions 2.6(m) and 2.13 of the consent respectively. </w:t>
      </w:r>
    </w:p>
    <w:p w14:paraId="72306C65" w14:textId="77777777" w:rsidR="00683C08" w:rsidRPr="00C57296" w:rsidRDefault="00683C08" w:rsidP="006E63E4">
      <w:pPr>
        <w:pStyle w:val="NoSpacing"/>
        <w:rPr>
          <w:rFonts w:ascii="Segoe UI" w:hAnsi="Segoe UI" w:cs="Segoe UI"/>
          <w:lang w:eastAsia="en-AU"/>
        </w:rPr>
      </w:pPr>
    </w:p>
    <w:p w14:paraId="46BB512F" w14:textId="214BE0BD" w:rsidR="00683C08" w:rsidRPr="00C57296" w:rsidRDefault="00683C08" w:rsidP="00683C08">
      <w:pPr>
        <w:pStyle w:val="ListParagraph"/>
        <w:numPr>
          <w:ilvl w:val="0"/>
          <w:numId w:val="24"/>
        </w:numPr>
        <w:tabs>
          <w:tab w:val="left" w:pos="7485"/>
        </w:tabs>
        <w:spacing w:before="120" w:after="0" w:line="240" w:lineRule="auto"/>
        <w:ind w:left="426" w:right="23" w:hanging="426"/>
        <w:jc w:val="both"/>
        <w:rPr>
          <w:rFonts w:ascii="Segoe UI" w:hAnsi="Segoe UI" w:cs="Segoe UI"/>
          <w:bCs/>
          <w:u w:val="single"/>
          <w:lang w:eastAsia="en-AU"/>
        </w:rPr>
      </w:pPr>
      <w:r w:rsidRPr="00C57296">
        <w:rPr>
          <w:rFonts w:ascii="Segoe UI" w:hAnsi="Segoe UI" w:cs="Segoe UI"/>
          <w:bCs/>
          <w:u w:val="single"/>
          <w:lang w:eastAsia="en-AU"/>
        </w:rPr>
        <w:t>Contributions</w:t>
      </w:r>
    </w:p>
    <w:p w14:paraId="7F7D06EE" w14:textId="77777777" w:rsidR="006E63E4" w:rsidRPr="00C57296" w:rsidRDefault="006E63E4" w:rsidP="006E63E4">
      <w:pPr>
        <w:pStyle w:val="NoSpacing"/>
        <w:rPr>
          <w:rFonts w:ascii="Segoe UI" w:hAnsi="Segoe UI" w:cs="Segoe UI"/>
          <w:lang w:eastAsia="en-AU"/>
        </w:rPr>
      </w:pPr>
    </w:p>
    <w:p w14:paraId="1B264088" w14:textId="7222C0E7" w:rsidR="00683C08" w:rsidRPr="00C57296" w:rsidRDefault="009F6044" w:rsidP="006E63E4">
      <w:pPr>
        <w:spacing w:before="120" w:after="0" w:line="240" w:lineRule="auto"/>
        <w:ind w:left="426" w:right="23"/>
        <w:jc w:val="both"/>
        <w:rPr>
          <w:rFonts w:ascii="Segoe UI" w:hAnsi="Segoe UI" w:cs="Segoe UI"/>
          <w:bCs/>
          <w:lang w:eastAsia="en-AU"/>
        </w:rPr>
      </w:pPr>
      <w:r>
        <w:rPr>
          <w:rFonts w:ascii="Segoe UI" w:hAnsi="Segoe UI" w:cs="Segoe UI"/>
          <w:bCs/>
          <w:lang w:eastAsia="en-AU"/>
        </w:rPr>
        <w:t>M</w:t>
      </w:r>
      <w:r w:rsidR="00683C08" w:rsidRPr="00C57296">
        <w:rPr>
          <w:rFonts w:ascii="Segoe UI" w:hAnsi="Segoe UI" w:cs="Segoe UI"/>
          <w:bCs/>
          <w:lang w:eastAsia="en-AU"/>
        </w:rPr>
        <w:t xml:space="preserve">odifications to the contributions imposed on the consent are </w:t>
      </w:r>
      <w:r w:rsidR="00CE10F6" w:rsidRPr="00C57296">
        <w:rPr>
          <w:rFonts w:ascii="Segoe UI" w:hAnsi="Segoe UI" w:cs="Segoe UI"/>
          <w:bCs/>
          <w:lang w:eastAsia="en-AU"/>
        </w:rPr>
        <w:t>sought</w:t>
      </w:r>
      <w:r w:rsidR="00683C08" w:rsidRPr="00C57296">
        <w:rPr>
          <w:rFonts w:ascii="Segoe UI" w:hAnsi="Segoe UI" w:cs="Segoe UI"/>
          <w:bCs/>
          <w:lang w:eastAsia="en-AU"/>
        </w:rPr>
        <w:t xml:space="preserve"> as part of the application:</w:t>
      </w:r>
    </w:p>
    <w:p w14:paraId="25866DAF" w14:textId="18436B75" w:rsidR="00683C08" w:rsidRPr="00C57296" w:rsidRDefault="00C87D5F" w:rsidP="00C87D5F">
      <w:pPr>
        <w:pStyle w:val="ListParagraph"/>
        <w:numPr>
          <w:ilvl w:val="0"/>
          <w:numId w:val="26"/>
        </w:numPr>
        <w:spacing w:before="120" w:after="0" w:line="240" w:lineRule="auto"/>
        <w:ind w:right="23"/>
        <w:jc w:val="both"/>
        <w:rPr>
          <w:rFonts w:ascii="Segoe UI" w:hAnsi="Segoe UI" w:cs="Segoe UI"/>
          <w:bCs/>
          <w:lang w:eastAsia="en-AU"/>
        </w:rPr>
      </w:pPr>
      <w:r w:rsidRPr="00C57296">
        <w:rPr>
          <w:rFonts w:ascii="Segoe UI" w:hAnsi="Segoe UI" w:cs="Segoe UI"/>
          <w:bCs/>
          <w:lang w:eastAsia="en-AU"/>
        </w:rPr>
        <w:t>T</w:t>
      </w:r>
      <w:r w:rsidR="00683C08" w:rsidRPr="00C57296">
        <w:rPr>
          <w:rFonts w:ascii="Segoe UI" w:hAnsi="Segoe UI" w:cs="Segoe UI"/>
          <w:bCs/>
          <w:lang w:eastAsia="en-AU"/>
        </w:rPr>
        <w:t>hat the “Roads” contributions identified under condition 2.3 be reduced from $600,460.04 to $233,141.24.</w:t>
      </w:r>
    </w:p>
    <w:p w14:paraId="6D7E16DB" w14:textId="77777777" w:rsidR="00204C98" w:rsidRPr="00C57296" w:rsidRDefault="00204C98" w:rsidP="00204C98">
      <w:pPr>
        <w:pStyle w:val="ListParagraph"/>
        <w:spacing w:before="120" w:after="0" w:line="240" w:lineRule="auto"/>
        <w:ind w:right="23"/>
        <w:jc w:val="both"/>
        <w:rPr>
          <w:rFonts w:ascii="Segoe UI" w:hAnsi="Segoe UI" w:cs="Segoe UI"/>
          <w:bCs/>
          <w:lang w:eastAsia="en-AU"/>
        </w:rPr>
      </w:pPr>
    </w:p>
    <w:p w14:paraId="5EF003DE" w14:textId="77777777" w:rsidR="00204C98" w:rsidRPr="00C57296" w:rsidRDefault="00204C98" w:rsidP="00204C98">
      <w:pPr>
        <w:pStyle w:val="ListParagraph"/>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i/>
          <w:iCs/>
          <w:lang w:eastAsia="en-AU"/>
        </w:rPr>
        <w:t>Applicant’s reason for changes</w:t>
      </w:r>
      <w:r w:rsidRPr="00C57296">
        <w:rPr>
          <w:rFonts w:ascii="Segoe UI" w:hAnsi="Segoe UI" w:cs="Segoe UI"/>
          <w:bCs/>
          <w:lang w:eastAsia="en-AU"/>
        </w:rPr>
        <w:t xml:space="preserve">: </w:t>
      </w:r>
    </w:p>
    <w:p w14:paraId="2779EF65" w14:textId="77777777" w:rsidR="004E71E5" w:rsidRPr="00C57296" w:rsidRDefault="004E71E5" w:rsidP="00204C98">
      <w:pPr>
        <w:pStyle w:val="ListParagraph"/>
        <w:spacing w:before="120" w:after="0" w:line="240" w:lineRule="auto"/>
        <w:ind w:right="23"/>
        <w:jc w:val="both"/>
        <w:rPr>
          <w:rFonts w:ascii="Segoe UI" w:hAnsi="Segoe UI" w:cs="Segoe UI"/>
          <w:bCs/>
          <w:lang w:eastAsia="en-AU"/>
        </w:rPr>
      </w:pPr>
    </w:p>
    <w:p w14:paraId="1BAD74B3" w14:textId="6389763D" w:rsidR="006E63E4" w:rsidRPr="00C57296" w:rsidRDefault="0023367F" w:rsidP="003017AF">
      <w:pPr>
        <w:pStyle w:val="ListParagraph"/>
        <w:spacing w:before="120" w:after="0" w:line="240" w:lineRule="auto"/>
        <w:ind w:right="23"/>
        <w:jc w:val="both"/>
        <w:rPr>
          <w:rFonts w:ascii="Segoe UI" w:hAnsi="Segoe UI" w:cs="Segoe UI"/>
          <w:bCs/>
          <w:lang w:eastAsia="en-AU"/>
        </w:rPr>
      </w:pPr>
      <w:r w:rsidRPr="00C57296">
        <w:rPr>
          <w:rFonts w:ascii="Segoe UI" w:hAnsi="Segoe UI" w:cs="Segoe UI"/>
          <w:bCs/>
          <w:lang w:eastAsia="en-AU"/>
        </w:rPr>
        <w:t>The</w:t>
      </w:r>
      <w:r w:rsidR="000F1EC4" w:rsidRPr="00C57296">
        <w:rPr>
          <w:rFonts w:ascii="Segoe UI" w:hAnsi="Segoe UI" w:cs="Segoe UI"/>
          <w:bCs/>
          <w:lang w:eastAsia="en-AU"/>
        </w:rPr>
        <w:t xml:space="preserve"> applicant has argued that the</w:t>
      </w:r>
      <w:r w:rsidRPr="00C57296">
        <w:rPr>
          <w:rFonts w:ascii="Segoe UI" w:hAnsi="Segoe UI" w:cs="Segoe UI"/>
          <w:bCs/>
          <w:lang w:eastAsia="en-AU"/>
        </w:rPr>
        <w:t xml:space="preserve"> applicability of</w:t>
      </w:r>
      <w:r w:rsidR="009F6044">
        <w:rPr>
          <w:rFonts w:ascii="Segoe UI" w:hAnsi="Segoe UI" w:cs="Segoe UI"/>
          <w:bCs/>
          <w:lang w:eastAsia="en-AU"/>
        </w:rPr>
        <w:t>,</w:t>
      </w:r>
      <w:r w:rsidRPr="00C57296">
        <w:rPr>
          <w:rFonts w:ascii="Segoe UI" w:hAnsi="Segoe UI" w:cs="Segoe UI"/>
          <w:bCs/>
          <w:lang w:eastAsia="en-AU"/>
        </w:rPr>
        <w:t xml:space="preserve"> and the methodology used in the calculation of these contributions in the original development consent was incorrect. </w:t>
      </w:r>
      <w:r w:rsidR="00E2523D" w:rsidRPr="00C57296">
        <w:rPr>
          <w:rFonts w:ascii="Segoe UI" w:hAnsi="Segoe UI" w:cs="Segoe UI"/>
          <w:bCs/>
          <w:lang w:eastAsia="en-AU"/>
        </w:rPr>
        <w:t xml:space="preserve">The original consent levied </w:t>
      </w:r>
      <w:r w:rsidR="000F1EC4" w:rsidRPr="00C57296">
        <w:rPr>
          <w:rFonts w:ascii="Segoe UI" w:hAnsi="Segoe UI" w:cs="Segoe UI"/>
          <w:bCs/>
          <w:lang w:eastAsia="en-AU"/>
        </w:rPr>
        <w:t xml:space="preserve">the </w:t>
      </w:r>
      <w:r w:rsidR="00E2523D" w:rsidRPr="00C57296">
        <w:rPr>
          <w:rFonts w:ascii="Segoe UI" w:hAnsi="Segoe UI" w:cs="Segoe UI"/>
          <w:bCs/>
          <w:lang w:eastAsia="en-AU"/>
        </w:rPr>
        <w:t xml:space="preserve">roads and intersection contributions as if the development was for a residential flat building. </w:t>
      </w:r>
    </w:p>
    <w:p w14:paraId="2C78E56F" w14:textId="77777777" w:rsidR="006E63E4" w:rsidRPr="00C57296" w:rsidRDefault="006E63E4" w:rsidP="003017AF">
      <w:pPr>
        <w:pStyle w:val="ListParagraph"/>
        <w:spacing w:before="120" w:after="0" w:line="240" w:lineRule="auto"/>
        <w:ind w:right="23"/>
        <w:jc w:val="both"/>
        <w:rPr>
          <w:rFonts w:ascii="Segoe UI" w:hAnsi="Segoe UI" w:cs="Segoe UI"/>
          <w:bCs/>
          <w:lang w:eastAsia="en-AU"/>
        </w:rPr>
      </w:pPr>
    </w:p>
    <w:p w14:paraId="49323A3D" w14:textId="67B4C506" w:rsidR="0023367F" w:rsidRPr="00C57296" w:rsidRDefault="00E2523D" w:rsidP="003017AF">
      <w:pPr>
        <w:pStyle w:val="ListParagraph"/>
        <w:spacing w:before="120" w:after="0" w:line="240" w:lineRule="auto"/>
        <w:ind w:right="23"/>
        <w:jc w:val="both"/>
        <w:rPr>
          <w:rFonts w:ascii="Segoe UI" w:hAnsi="Segoe UI" w:cs="Segoe UI"/>
          <w:bCs/>
          <w:lang w:eastAsia="en-AU"/>
        </w:rPr>
      </w:pPr>
      <w:r w:rsidRPr="00C57296">
        <w:rPr>
          <w:rFonts w:ascii="Segoe UI" w:hAnsi="Segoe UI" w:cs="Segoe UI"/>
          <w:bCs/>
          <w:lang w:eastAsia="en-AU"/>
        </w:rPr>
        <w:t xml:space="preserve">The </w:t>
      </w:r>
      <w:r w:rsidR="006E63E4" w:rsidRPr="00C57296">
        <w:rPr>
          <w:rFonts w:ascii="Segoe UI" w:hAnsi="Segoe UI" w:cs="Segoe UI"/>
          <w:bCs/>
          <w:lang w:eastAsia="en-AU"/>
        </w:rPr>
        <w:t xml:space="preserve">applicant argues that the </w:t>
      </w:r>
      <w:r w:rsidRPr="00C57296">
        <w:rPr>
          <w:rFonts w:ascii="Segoe UI" w:hAnsi="Segoe UI" w:cs="Segoe UI"/>
          <w:bCs/>
          <w:lang w:eastAsia="en-AU"/>
        </w:rPr>
        <w:t xml:space="preserve">contributions plan does not </w:t>
      </w:r>
      <w:r w:rsidR="000F1EC4" w:rsidRPr="00C57296">
        <w:rPr>
          <w:rFonts w:ascii="Segoe UI" w:hAnsi="Segoe UI" w:cs="Segoe UI"/>
          <w:bCs/>
          <w:lang w:eastAsia="en-AU"/>
        </w:rPr>
        <w:t xml:space="preserve">specifically </w:t>
      </w:r>
      <w:r w:rsidRPr="00C57296">
        <w:rPr>
          <w:rFonts w:ascii="Segoe UI" w:hAnsi="Segoe UI" w:cs="Segoe UI"/>
          <w:bCs/>
          <w:lang w:eastAsia="en-AU"/>
        </w:rPr>
        <w:t xml:space="preserve">identify </w:t>
      </w:r>
      <w:r w:rsidR="000F1EC4" w:rsidRPr="00C57296">
        <w:rPr>
          <w:rFonts w:ascii="Segoe UI" w:hAnsi="Segoe UI" w:cs="Segoe UI"/>
          <w:bCs/>
          <w:lang w:eastAsia="en-AU"/>
        </w:rPr>
        <w:t>‘</w:t>
      </w:r>
      <w:r w:rsidRPr="00C57296">
        <w:rPr>
          <w:rFonts w:ascii="Segoe UI" w:hAnsi="Segoe UI" w:cs="Segoe UI"/>
          <w:bCs/>
          <w:lang w:eastAsia="en-AU"/>
        </w:rPr>
        <w:t>seniors housing development</w:t>
      </w:r>
      <w:r w:rsidR="000F1EC4" w:rsidRPr="00C57296">
        <w:rPr>
          <w:rFonts w:ascii="Segoe UI" w:hAnsi="Segoe UI" w:cs="Segoe UI"/>
          <w:bCs/>
          <w:lang w:eastAsia="en-AU"/>
        </w:rPr>
        <w:t>’</w:t>
      </w:r>
      <w:r w:rsidRPr="00C57296">
        <w:rPr>
          <w:rFonts w:ascii="Segoe UI" w:hAnsi="Segoe UI" w:cs="Segoe UI"/>
        </w:rPr>
        <w:t xml:space="preserve"> </w:t>
      </w:r>
      <w:r w:rsidRPr="00C57296">
        <w:rPr>
          <w:rFonts w:ascii="Segoe UI" w:hAnsi="Segoe UI" w:cs="Segoe UI"/>
          <w:bCs/>
          <w:lang w:eastAsia="en-AU"/>
        </w:rPr>
        <w:t xml:space="preserve">as a type of development that is to contribute towards the Roads and Intersections Works scheme. </w:t>
      </w:r>
      <w:r w:rsidR="000F1EC4" w:rsidRPr="00C57296">
        <w:rPr>
          <w:rFonts w:ascii="Segoe UI" w:hAnsi="Segoe UI" w:cs="Segoe UI"/>
          <w:bCs/>
          <w:lang w:eastAsia="en-AU"/>
        </w:rPr>
        <w:t xml:space="preserve">Council has used the daily vehicle trip rates for a Residential Flat Building. </w:t>
      </w:r>
      <w:r w:rsidRPr="00C57296">
        <w:rPr>
          <w:rFonts w:ascii="Segoe UI" w:hAnsi="Segoe UI" w:cs="Segoe UI"/>
          <w:bCs/>
          <w:lang w:eastAsia="en-AU"/>
        </w:rPr>
        <w:t>A lesser daily vehicle trip rate should more relevantly be applied tha</w:t>
      </w:r>
      <w:r w:rsidR="00B01C89">
        <w:rPr>
          <w:rFonts w:ascii="Segoe UI" w:hAnsi="Segoe UI" w:cs="Segoe UI"/>
          <w:bCs/>
          <w:lang w:eastAsia="en-AU"/>
        </w:rPr>
        <w:t>n</w:t>
      </w:r>
      <w:r w:rsidRPr="00C57296">
        <w:rPr>
          <w:rFonts w:ascii="Segoe UI" w:hAnsi="Segoe UI" w:cs="Segoe UI"/>
          <w:bCs/>
          <w:lang w:eastAsia="en-AU"/>
        </w:rPr>
        <w:t xml:space="preserve"> the one identified</w:t>
      </w:r>
      <w:r w:rsidR="000F1EC4" w:rsidRPr="00C57296">
        <w:rPr>
          <w:rFonts w:ascii="Segoe UI" w:hAnsi="Segoe UI" w:cs="Segoe UI"/>
          <w:bCs/>
          <w:lang w:eastAsia="en-AU"/>
        </w:rPr>
        <w:t xml:space="preserve"> in the contributions plan.</w:t>
      </w:r>
    </w:p>
    <w:p w14:paraId="6323C3C6" w14:textId="77777777" w:rsidR="00C87D5F" w:rsidRPr="00C57296" w:rsidRDefault="00C87D5F" w:rsidP="00C87D5F">
      <w:pPr>
        <w:pStyle w:val="ListParagraph"/>
        <w:spacing w:before="120" w:after="0" w:line="240" w:lineRule="auto"/>
        <w:ind w:right="23"/>
        <w:jc w:val="both"/>
        <w:rPr>
          <w:rFonts w:ascii="Segoe UI" w:hAnsi="Segoe UI" w:cs="Segoe UI"/>
          <w:bCs/>
          <w:lang w:eastAsia="en-AU"/>
        </w:rPr>
      </w:pPr>
    </w:p>
    <w:p w14:paraId="6BA7F958" w14:textId="77DB8E88" w:rsidR="004E71E5" w:rsidRDefault="00C87D5F" w:rsidP="00B01C89">
      <w:pPr>
        <w:pStyle w:val="ListParagraph"/>
        <w:numPr>
          <w:ilvl w:val="0"/>
          <w:numId w:val="26"/>
        </w:numPr>
        <w:spacing w:before="120" w:after="0" w:line="240" w:lineRule="auto"/>
        <w:ind w:right="23"/>
        <w:jc w:val="both"/>
        <w:rPr>
          <w:rFonts w:ascii="Segoe UI" w:hAnsi="Segoe UI" w:cs="Segoe UI"/>
          <w:bCs/>
          <w:lang w:eastAsia="en-AU"/>
        </w:rPr>
      </w:pPr>
      <w:r w:rsidRPr="00C57296">
        <w:rPr>
          <w:rFonts w:ascii="Segoe UI" w:hAnsi="Segoe UI" w:cs="Segoe UI"/>
          <w:bCs/>
          <w:lang w:eastAsia="en-AU"/>
        </w:rPr>
        <w:t>T</w:t>
      </w:r>
      <w:r w:rsidR="00683C08" w:rsidRPr="00C57296">
        <w:rPr>
          <w:rFonts w:ascii="Segoe UI" w:hAnsi="Segoe UI" w:cs="Segoe UI"/>
          <w:bCs/>
          <w:lang w:eastAsia="en-AU"/>
        </w:rPr>
        <w:t>hat condition 2.4 be deleted. Condition 2.4 requires the payment of contributions of $77,431.96 towards shire-wide infrastructure, services</w:t>
      </w:r>
      <w:r w:rsidR="00B01C89">
        <w:rPr>
          <w:rFonts w:ascii="Segoe UI" w:hAnsi="Segoe UI" w:cs="Segoe UI"/>
          <w:bCs/>
          <w:lang w:eastAsia="en-AU"/>
        </w:rPr>
        <w:t>,</w:t>
      </w:r>
      <w:r w:rsidR="00683C08" w:rsidRPr="00C57296">
        <w:rPr>
          <w:rFonts w:ascii="Segoe UI" w:hAnsi="Segoe UI" w:cs="Segoe UI"/>
          <w:bCs/>
          <w:lang w:eastAsia="en-AU"/>
        </w:rPr>
        <w:t xml:space="preserve"> or facilities. </w:t>
      </w:r>
    </w:p>
    <w:p w14:paraId="3CF7F3F0" w14:textId="77777777" w:rsidR="00B01C89" w:rsidRPr="00B01C89" w:rsidRDefault="00B01C89" w:rsidP="00B01C89">
      <w:pPr>
        <w:pStyle w:val="ListParagraph"/>
        <w:spacing w:before="120" w:after="0" w:line="240" w:lineRule="auto"/>
        <w:ind w:right="23"/>
        <w:jc w:val="both"/>
        <w:rPr>
          <w:rFonts w:ascii="Segoe UI" w:hAnsi="Segoe UI" w:cs="Segoe UI"/>
          <w:bCs/>
          <w:lang w:eastAsia="en-AU"/>
        </w:rPr>
      </w:pPr>
    </w:p>
    <w:p w14:paraId="4CA0F621" w14:textId="18C6F08A" w:rsidR="00683C08" w:rsidRPr="00C57296" w:rsidRDefault="00683C08" w:rsidP="004E71E5">
      <w:pPr>
        <w:pStyle w:val="ListParagraph"/>
        <w:spacing w:before="120" w:after="0" w:line="240" w:lineRule="auto"/>
        <w:ind w:right="23"/>
        <w:jc w:val="both"/>
        <w:rPr>
          <w:rFonts w:ascii="Segoe UI" w:hAnsi="Segoe UI" w:cs="Segoe UI"/>
          <w:bCs/>
          <w:lang w:eastAsia="en-AU"/>
        </w:rPr>
      </w:pPr>
      <w:r w:rsidRPr="00C57296">
        <w:rPr>
          <w:rFonts w:ascii="Segoe UI" w:hAnsi="Segoe UI" w:cs="Segoe UI"/>
          <w:bCs/>
          <w:lang w:eastAsia="en-AU"/>
        </w:rPr>
        <w:t xml:space="preserve">The applicant argues that </w:t>
      </w:r>
      <w:r w:rsidR="00B01C89">
        <w:rPr>
          <w:rFonts w:ascii="Segoe UI" w:hAnsi="Segoe UI" w:cs="Segoe UI"/>
          <w:bCs/>
          <w:lang w:eastAsia="en-AU"/>
        </w:rPr>
        <w:t xml:space="preserve">these contributions </w:t>
      </w:r>
      <w:r w:rsidRPr="00C57296">
        <w:rPr>
          <w:rFonts w:ascii="Segoe UI" w:hAnsi="Segoe UI" w:cs="Segoe UI"/>
          <w:bCs/>
          <w:lang w:eastAsia="en-AU"/>
        </w:rPr>
        <w:t xml:space="preserve">should not be imposed for the following reasons: </w:t>
      </w:r>
    </w:p>
    <w:p w14:paraId="560F2721" w14:textId="07E8AEDB" w:rsidR="00683C08" w:rsidRPr="00C57296" w:rsidRDefault="000F1EC4" w:rsidP="004E71E5">
      <w:pPr>
        <w:numPr>
          <w:ilvl w:val="0"/>
          <w:numId w:val="28"/>
        </w:numPr>
        <w:tabs>
          <w:tab w:val="left" w:pos="7485"/>
        </w:tabs>
        <w:spacing w:before="120" w:after="0" w:line="240" w:lineRule="auto"/>
        <w:ind w:left="1276" w:right="23"/>
        <w:jc w:val="both"/>
        <w:rPr>
          <w:rFonts w:ascii="Segoe UI" w:hAnsi="Segoe UI" w:cs="Segoe UI"/>
          <w:bCs/>
          <w:lang w:eastAsia="en-AU"/>
        </w:rPr>
      </w:pPr>
      <w:r w:rsidRPr="00C57296">
        <w:rPr>
          <w:rFonts w:ascii="Segoe UI" w:hAnsi="Segoe UI" w:cs="Segoe UI"/>
          <w:bCs/>
          <w:lang w:eastAsia="en-AU"/>
        </w:rPr>
        <w:t>‘</w:t>
      </w:r>
      <w:proofErr w:type="gramStart"/>
      <w:r w:rsidR="00683C08" w:rsidRPr="00C57296">
        <w:rPr>
          <w:rFonts w:ascii="Segoe UI" w:hAnsi="Segoe UI" w:cs="Segoe UI"/>
          <w:bCs/>
          <w:lang w:eastAsia="en-AU"/>
        </w:rPr>
        <w:t>seniors</w:t>
      </w:r>
      <w:proofErr w:type="gramEnd"/>
      <w:r w:rsidR="00683C08" w:rsidRPr="00C57296">
        <w:rPr>
          <w:rFonts w:ascii="Segoe UI" w:hAnsi="Segoe UI" w:cs="Segoe UI"/>
          <w:bCs/>
          <w:lang w:eastAsia="en-AU"/>
        </w:rPr>
        <w:t xml:space="preserve"> housing</w:t>
      </w:r>
      <w:r w:rsidRPr="00C57296">
        <w:rPr>
          <w:rFonts w:ascii="Segoe UI" w:hAnsi="Segoe UI" w:cs="Segoe UI"/>
          <w:bCs/>
          <w:lang w:eastAsia="en-AU"/>
        </w:rPr>
        <w:t>’</w:t>
      </w:r>
      <w:r w:rsidR="00683C08" w:rsidRPr="00C57296">
        <w:rPr>
          <w:rFonts w:ascii="Segoe UI" w:hAnsi="Segoe UI" w:cs="Segoe UI"/>
          <w:bCs/>
          <w:lang w:eastAsia="en-AU"/>
        </w:rPr>
        <w:t xml:space="preserve"> is not </w:t>
      </w:r>
      <w:r w:rsidRPr="00C57296">
        <w:rPr>
          <w:rFonts w:ascii="Segoe UI" w:hAnsi="Segoe UI" w:cs="Segoe UI"/>
          <w:bCs/>
          <w:lang w:eastAsia="en-AU"/>
        </w:rPr>
        <w:t xml:space="preserve">a “Development Type” </w:t>
      </w:r>
      <w:r w:rsidR="00683C08" w:rsidRPr="00C57296">
        <w:rPr>
          <w:rFonts w:ascii="Segoe UI" w:hAnsi="Segoe UI" w:cs="Segoe UI"/>
          <w:bCs/>
          <w:lang w:eastAsia="en-AU"/>
        </w:rPr>
        <w:t xml:space="preserve">that </w:t>
      </w:r>
      <w:r w:rsidRPr="00C57296">
        <w:rPr>
          <w:rFonts w:ascii="Segoe UI" w:hAnsi="Segoe UI" w:cs="Segoe UI"/>
          <w:bCs/>
          <w:lang w:eastAsia="en-AU"/>
        </w:rPr>
        <w:t>is identified in the C</w:t>
      </w:r>
      <w:r w:rsidR="004E71E5" w:rsidRPr="00C57296">
        <w:rPr>
          <w:rFonts w:ascii="Segoe UI" w:hAnsi="Segoe UI" w:cs="Segoe UI"/>
          <w:bCs/>
          <w:lang w:eastAsia="en-AU"/>
        </w:rPr>
        <w:t>ontributions Plan</w:t>
      </w:r>
      <w:r w:rsidRPr="00C57296">
        <w:rPr>
          <w:rFonts w:ascii="Segoe UI" w:hAnsi="Segoe UI" w:cs="Segoe UI"/>
          <w:bCs/>
          <w:lang w:eastAsia="en-AU"/>
        </w:rPr>
        <w:t xml:space="preserve"> and so the proposal does not </w:t>
      </w:r>
      <w:r w:rsidR="00683C08" w:rsidRPr="00C57296">
        <w:rPr>
          <w:rFonts w:ascii="Segoe UI" w:hAnsi="Segoe UI" w:cs="Segoe UI"/>
          <w:bCs/>
          <w:lang w:eastAsia="en-AU"/>
        </w:rPr>
        <w:t>trigger the application of such contributions under the Shire</w:t>
      </w:r>
      <w:r w:rsidRPr="00C57296">
        <w:rPr>
          <w:rFonts w:ascii="Segoe UI" w:hAnsi="Segoe UI" w:cs="Segoe UI"/>
          <w:bCs/>
          <w:lang w:eastAsia="en-AU"/>
        </w:rPr>
        <w:t xml:space="preserve"> W</w:t>
      </w:r>
      <w:r w:rsidR="00683C08" w:rsidRPr="00C57296">
        <w:rPr>
          <w:rFonts w:ascii="Segoe UI" w:hAnsi="Segoe UI" w:cs="Segoe UI"/>
          <w:bCs/>
          <w:lang w:eastAsia="en-AU"/>
        </w:rPr>
        <w:t xml:space="preserve">ide </w:t>
      </w:r>
      <w:r w:rsidR="004E71E5" w:rsidRPr="00C57296">
        <w:rPr>
          <w:rFonts w:ascii="Segoe UI" w:hAnsi="Segoe UI" w:cs="Segoe UI"/>
          <w:bCs/>
          <w:lang w:eastAsia="en-AU"/>
        </w:rPr>
        <w:t xml:space="preserve">Contributions </w:t>
      </w:r>
      <w:r w:rsidR="00683C08" w:rsidRPr="00C57296">
        <w:rPr>
          <w:rFonts w:ascii="Segoe UI" w:hAnsi="Segoe UI" w:cs="Segoe UI"/>
          <w:bCs/>
          <w:lang w:eastAsia="en-AU"/>
        </w:rPr>
        <w:t xml:space="preserve">Plan (i.e. technically/legally, they are not applicable to the proposed development); </w:t>
      </w:r>
    </w:p>
    <w:p w14:paraId="1E5D0058" w14:textId="77777777" w:rsidR="00683C08" w:rsidRPr="00C57296" w:rsidRDefault="00683C08" w:rsidP="004E71E5">
      <w:pPr>
        <w:numPr>
          <w:ilvl w:val="0"/>
          <w:numId w:val="28"/>
        </w:numPr>
        <w:tabs>
          <w:tab w:val="left" w:pos="7485"/>
        </w:tabs>
        <w:spacing w:before="120" w:after="0" w:line="240" w:lineRule="auto"/>
        <w:ind w:left="1276" w:right="23"/>
        <w:jc w:val="both"/>
        <w:rPr>
          <w:rFonts w:ascii="Segoe UI" w:hAnsi="Segoe UI" w:cs="Segoe UI"/>
          <w:bCs/>
          <w:lang w:eastAsia="en-AU"/>
        </w:rPr>
      </w:pPr>
      <w:r w:rsidRPr="00C57296">
        <w:rPr>
          <w:rFonts w:ascii="Segoe UI" w:hAnsi="Segoe UI" w:cs="Segoe UI"/>
          <w:bCs/>
          <w:lang w:eastAsia="en-AU"/>
        </w:rPr>
        <w:t xml:space="preserve">these contributions relate to facilities that will not be used by residents of a seniors housing development; and </w:t>
      </w:r>
    </w:p>
    <w:p w14:paraId="2A0C9202" w14:textId="63A085ED" w:rsidR="006E63E4" w:rsidRPr="00B01C89" w:rsidRDefault="00683C08" w:rsidP="006E63E4">
      <w:pPr>
        <w:numPr>
          <w:ilvl w:val="0"/>
          <w:numId w:val="28"/>
        </w:numPr>
        <w:tabs>
          <w:tab w:val="left" w:pos="7485"/>
        </w:tabs>
        <w:spacing w:before="120" w:after="0" w:line="240" w:lineRule="auto"/>
        <w:ind w:left="1276" w:right="23"/>
        <w:jc w:val="both"/>
        <w:rPr>
          <w:rFonts w:ascii="Segoe UI" w:hAnsi="Segoe UI" w:cs="Segoe UI"/>
          <w:bCs/>
          <w:lang w:eastAsia="en-AU"/>
        </w:rPr>
      </w:pPr>
      <w:r w:rsidRPr="00C57296">
        <w:rPr>
          <w:rFonts w:ascii="Segoe UI" w:hAnsi="Segoe UI" w:cs="Segoe UI"/>
          <w:bCs/>
          <w:lang w:eastAsia="en-AU"/>
        </w:rPr>
        <w:t xml:space="preserve">the approved development is providing its own extensive facilities for residents. </w:t>
      </w:r>
    </w:p>
    <w:p w14:paraId="5E08C240" w14:textId="0E307259" w:rsidR="006E63E4" w:rsidRPr="00C57296" w:rsidRDefault="006E63E4" w:rsidP="006E63E4">
      <w:pPr>
        <w:pStyle w:val="ListParagraph"/>
        <w:numPr>
          <w:ilvl w:val="0"/>
          <w:numId w:val="28"/>
        </w:numPr>
        <w:spacing w:before="120" w:after="0" w:line="240" w:lineRule="auto"/>
        <w:ind w:left="426" w:right="23" w:hanging="426"/>
        <w:jc w:val="both"/>
        <w:rPr>
          <w:rFonts w:ascii="Segoe UI" w:hAnsi="Segoe UI" w:cs="Segoe UI"/>
          <w:bCs/>
          <w:u w:val="single"/>
          <w:lang w:eastAsia="en-AU"/>
        </w:rPr>
      </w:pPr>
      <w:r w:rsidRPr="00C57296">
        <w:rPr>
          <w:rFonts w:ascii="Segoe UI" w:hAnsi="Segoe UI" w:cs="Segoe UI"/>
          <w:bCs/>
          <w:u w:val="single"/>
          <w:lang w:eastAsia="en-AU"/>
        </w:rPr>
        <w:t>Civil works</w:t>
      </w:r>
    </w:p>
    <w:p w14:paraId="739F6EA3" w14:textId="77777777" w:rsidR="006E63E4" w:rsidRPr="00C57296" w:rsidRDefault="006E63E4" w:rsidP="006E63E4">
      <w:pPr>
        <w:pStyle w:val="ListParagraph"/>
        <w:spacing w:before="120" w:after="0" w:line="240" w:lineRule="auto"/>
        <w:ind w:right="23"/>
        <w:jc w:val="both"/>
        <w:rPr>
          <w:rFonts w:ascii="Segoe UI" w:hAnsi="Segoe UI" w:cs="Segoe UI"/>
          <w:bCs/>
          <w:lang w:eastAsia="en-AU"/>
        </w:rPr>
      </w:pPr>
    </w:p>
    <w:p w14:paraId="62FB57A4" w14:textId="76F988F9" w:rsidR="00C87D5F" w:rsidRPr="00C57296" w:rsidRDefault="00C87D5F" w:rsidP="006E63E4">
      <w:pPr>
        <w:pStyle w:val="ListParagraph"/>
        <w:spacing w:before="120" w:after="0" w:line="240" w:lineRule="auto"/>
        <w:ind w:left="426" w:right="23"/>
        <w:jc w:val="both"/>
        <w:rPr>
          <w:rFonts w:ascii="Segoe UI" w:hAnsi="Segoe UI" w:cs="Segoe UI"/>
          <w:bCs/>
          <w:lang w:eastAsia="en-AU"/>
        </w:rPr>
      </w:pPr>
      <w:r w:rsidRPr="00C57296">
        <w:rPr>
          <w:rFonts w:ascii="Segoe UI" w:hAnsi="Segoe UI" w:cs="Segoe UI"/>
          <w:bCs/>
          <w:lang w:eastAsia="en-AU"/>
        </w:rPr>
        <w:t xml:space="preserve">It is requested that condition 2.6(b) be deleted. Condition 2.6(b) requires roadworks be undertaken within Gallipoli Road as follows: </w:t>
      </w:r>
    </w:p>
    <w:p w14:paraId="5F5E1621" w14:textId="77777777" w:rsidR="00C87D5F" w:rsidRPr="00C57296" w:rsidRDefault="00C87D5F" w:rsidP="00C87D5F">
      <w:pPr>
        <w:spacing w:before="120" w:after="0" w:line="240" w:lineRule="auto"/>
        <w:ind w:left="709" w:right="23"/>
        <w:jc w:val="both"/>
        <w:rPr>
          <w:rFonts w:ascii="Segoe UI" w:hAnsi="Segoe UI" w:cs="Segoe UI"/>
          <w:bCs/>
          <w:lang w:eastAsia="en-AU"/>
        </w:rPr>
      </w:pPr>
      <w:r w:rsidRPr="00C57296">
        <w:rPr>
          <w:rFonts w:ascii="Segoe UI" w:hAnsi="Segoe UI" w:cs="Segoe UI"/>
          <w:bCs/>
          <w:i/>
          <w:iCs/>
          <w:lang w:eastAsia="en-AU"/>
        </w:rPr>
        <w:t xml:space="preserve">“Up to full width road reconstruction in Gallipoli Road, comprising new road pavement, for approximately 8m from the intersection with Archbold Road”. </w:t>
      </w:r>
    </w:p>
    <w:p w14:paraId="0B6270D6" w14:textId="77777777" w:rsidR="00B01C89" w:rsidRDefault="00B01C89" w:rsidP="00B01C89">
      <w:pPr>
        <w:tabs>
          <w:tab w:val="left" w:pos="7485"/>
        </w:tabs>
        <w:spacing w:before="120" w:after="0" w:line="240" w:lineRule="auto"/>
        <w:ind w:right="23"/>
        <w:jc w:val="both"/>
        <w:rPr>
          <w:rFonts w:ascii="Segoe UI" w:hAnsi="Segoe UI" w:cs="Segoe UI"/>
          <w:bCs/>
          <w:i/>
          <w:iCs/>
          <w:lang w:eastAsia="en-AU"/>
        </w:rPr>
      </w:pPr>
      <w:bookmarkStart w:id="12" w:name="_Hlk149052095"/>
    </w:p>
    <w:p w14:paraId="320F474C" w14:textId="099099A1" w:rsidR="004E71E5" w:rsidRPr="00C57296" w:rsidRDefault="004E71E5" w:rsidP="00B01C89">
      <w:p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i/>
          <w:iCs/>
          <w:lang w:eastAsia="en-AU"/>
        </w:rPr>
        <w:t>Applicant’s reason for change</w:t>
      </w:r>
      <w:r w:rsidRPr="00C57296">
        <w:rPr>
          <w:rFonts w:ascii="Segoe UI" w:hAnsi="Segoe UI" w:cs="Segoe UI"/>
          <w:bCs/>
          <w:lang w:eastAsia="en-AU"/>
        </w:rPr>
        <w:t xml:space="preserve">: </w:t>
      </w:r>
    </w:p>
    <w:bookmarkEnd w:id="12"/>
    <w:p w14:paraId="3783CAE1" w14:textId="7DB277DB" w:rsidR="00C87D5F" w:rsidRPr="00C57296" w:rsidRDefault="00C87D5F" w:rsidP="00B01C89">
      <w:pPr>
        <w:spacing w:before="120" w:after="0" w:line="240" w:lineRule="auto"/>
        <w:ind w:right="23"/>
        <w:jc w:val="both"/>
        <w:rPr>
          <w:rFonts w:ascii="Segoe UI" w:hAnsi="Segoe UI" w:cs="Segoe UI"/>
          <w:bCs/>
          <w:lang w:eastAsia="en-AU"/>
        </w:rPr>
      </w:pPr>
      <w:r w:rsidRPr="00C57296">
        <w:rPr>
          <w:rFonts w:ascii="Segoe UI" w:hAnsi="Segoe UI" w:cs="Segoe UI"/>
          <w:bCs/>
          <w:lang w:eastAsia="en-AU"/>
        </w:rPr>
        <w:t>The applicant argues that these works are not generated by</w:t>
      </w:r>
      <w:r w:rsidR="00B01C89">
        <w:rPr>
          <w:rFonts w:ascii="Segoe UI" w:hAnsi="Segoe UI" w:cs="Segoe UI"/>
          <w:bCs/>
          <w:lang w:eastAsia="en-AU"/>
        </w:rPr>
        <w:t>, and</w:t>
      </w:r>
      <w:r w:rsidRPr="00C57296">
        <w:rPr>
          <w:rFonts w:ascii="Segoe UI" w:hAnsi="Segoe UI" w:cs="Segoe UI"/>
          <w:bCs/>
          <w:lang w:eastAsia="en-AU"/>
        </w:rPr>
        <w:t xml:space="preserve"> have no nexus to</w:t>
      </w:r>
      <w:r w:rsidR="00B01C89">
        <w:rPr>
          <w:rFonts w:ascii="Segoe UI" w:hAnsi="Segoe UI" w:cs="Segoe UI"/>
          <w:bCs/>
          <w:lang w:eastAsia="en-AU"/>
        </w:rPr>
        <w:t>,</w:t>
      </w:r>
      <w:r w:rsidRPr="00C57296">
        <w:rPr>
          <w:rFonts w:ascii="Segoe UI" w:hAnsi="Segoe UI" w:cs="Segoe UI"/>
          <w:bCs/>
          <w:lang w:eastAsia="en-AU"/>
        </w:rPr>
        <w:t xml:space="preserve"> the proposed development, and as such are not a reasonable requirement to be imposed on the consent.</w:t>
      </w:r>
    </w:p>
    <w:p w14:paraId="6B8F1FDC" w14:textId="5A8CC814" w:rsidR="00683C08" w:rsidRPr="00C57296" w:rsidRDefault="00683C08" w:rsidP="00683C08">
      <w:pPr>
        <w:tabs>
          <w:tab w:val="left" w:pos="7485"/>
        </w:tabs>
        <w:spacing w:before="120" w:after="0" w:line="240" w:lineRule="auto"/>
        <w:ind w:right="23"/>
        <w:jc w:val="both"/>
        <w:rPr>
          <w:rFonts w:ascii="Segoe UI" w:hAnsi="Segoe UI" w:cs="Segoe UI"/>
          <w:bCs/>
          <w:lang w:eastAsia="en-AU"/>
        </w:rPr>
      </w:pPr>
    </w:p>
    <w:p w14:paraId="76937315" w14:textId="77777777" w:rsidR="002C67CE" w:rsidRPr="00C57296" w:rsidRDefault="002C67CE" w:rsidP="002C67CE">
      <w:pPr>
        <w:tabs>
          <w:tab w:val="left" w:pos="7485"/>
        </w:tabs>
        <w:spacing w:after="0" w:line="240" w:lineRule="auto"/>
        <w:ind w:right="23"/>
        <w:jc w:val="both"/>
        <w:rPr>
          <w:rFonts w:ascii="Segoe UI" w:hAnsi="Segoe UI" w:cs="Segoe UI"/>
          <w:bCs/>
          <w:lang w:eastAsia="en-AU"/>
        </w:rPr>
      </w:pPr>
      <w:r w:rsidRPr="00C57296">
        <w:rPr>
          <w:rFonts w:ascii="Segoe UI" w:hAnsi="Segoe UI" w:cs="Segoe UI"/>
          <w:bCs/>
          <w:lang w:eastAsia="en-AU"/>
        </w:rPr>
        <w:t xml:space="preserve">The key development data is provided in </w:t>
      </w:r>
      <w:r w:rsidRPr="00C57296">
        <w:rPr>
          <w:rFonts w:ascii="Segoe UI" w:hAnsi="Segoe UI" w:cs="Segoe UI"/>
          <w:b/>
          <w:bCs/>
          <w:lang w:eastAsia="en-AU"/>
        </w:rPr>
        <w:t>Table 1</w:t>
      </w:r>
      <w:r w:rsidRPr="00C57296">
        <w:rPr>
          <w:rFonts w:ascii="Segoe UI" w:hAnsi="Segoe UI" w:cs="Segoe UI"/>
          <w:bCs/>
          <w:lang w:eastAsia="en-AU"/>
        </w:rPr>
        <w:t xml:space="preserve">. </w:t>
      </w:r>
    </w:p>
    <w:p w14:paraId="11B2F2D4" w14:textId="77777777" w:rsidR="002C67CE" w:rsidRPr="00C57296" w:rsidRDefault="002C67CE" w:rsidP="002C67CE">
      <w:pPr>
        <w:tabs>
          <w:tab w:val="left" w:pos="7485"/>
        </w:tabs>
        <w:spacing w:after="0" w:line="240" w:lineRule="auto"/>
        <w:ind w:right="23"/>
        <w:jc w:val="both"/>
        <w:rPr>
          <w:rFonts w:ascii="Segoe UI" w:hAnsi="Segoe UI" w:cs="Segoe UI"/>
          <w:bCs/>
          <w:lang w:eastAsia="en-AU"/>
        </w:rPr>
      </w:pPr>
    </w:p>
    <w:p w14:paraId="191A6EC8" w14:textId="08B0804C" w:rsidR="002C67CE" w:rsidRPr="00C57296" w:rsidRDefault="002C67CE" w:rsidP="002C67CE">
      <w:pPr>
        <w:pStyle w:val="Caption"/>
        <w:keepNext/>
        <w:jc w:val="center"/>
        <w:rPr>
          <w:rFonts w:ascii="Segoe UI" w:hAnsi="Segoe UI" w:cs="Segoe UI"/>
          <w:b/>
          <w:bCs/>
          <w:i w:val="0"/>
          <w:iCs w:val="0"/>
          <w:color w:val="auto"/>
          <w:sz w:val="22"/>
          <w:szCs w:val="22"/>
        </w:rPr>
      </w:pPr>
      <w:r w:rsidRPr="00C57296">
        <w:rPr>
          <w:rFonts w:ascii="Segoe UI" w:hAnsi="Segoe UI" w:cs="Segoe UI"/>
          <w:b/>
          <w:bCs/>
          <w:i w:val="0"/>
          <w:iCs w:val="0"/>
          <w:color w:val="auto"/>
          <w:sz w:val="22"/>
          <w:szCs w:val="22"/>
        </w:rPr>
        <w:t xml:space="preserve">Table </w:t>
      </w:r>
      <w:r w:rsidRPr="00C57296">
        <w:rPr>
          <w:rFonts w:ascii="Segoe UI" w:hAnsi="Segoe UI" w:cs="Segoe UI"/>
          <w:b/>
          <w:bCs/>
          <w:i w:val="0"/>
          <w:iCs w:val="0"/>
          <w:color w:val="auto"/>
          <w:sz w:val="22"/>
          <w:szCs w:val="22"/>
        </w:rPr>
        <w:fldChar w:fldCharType="begin"/>
      </w:r>
      <w:r w:rsidRPr="00C57296">
        <w:rPr>
          <w:rFonts w:ascii="Segoe UI" w:hAnsi="Segoe UI" w:cs="Segoe UI"/>
          <w:b/>
          <w:bCs/>
          <w:i w:val="0"/>
          <w:iCs w:val="0"/>
          <w:color w:val="auto"/>
          <w:sz w:val="22"/>
          <w:szCs w:val="22"/>
        </w:rPr>
        <w:instrText xml:space="preserve"> SEQ Table \* ARABIC </w:instrText>
      </w:r>
      <w:r w:rsidRPr="00C57296">
        <w:rPr>
          <w:rFonts w:ascii="Segoe UI" w:hAnsi="Segoe UI" w:cs="Segoe UI"/>
          <w:b/>
          <w:bCs/>
          <w:i w:val="0"/>
          <w:iCs w:val="0"/>
          <w:color w:val="auto"/>
          <w:sz w:val="22"/>
          <w:szCs w:val="22"/>
        </w:rPr>
        <w:fldChar w:fldCharType="separate"/>
      </w:r>
      <w:r w:rsidR="00840169">
        <w:rPr>
          <w:rFonts w:ascii="Segoe UI" w:hAnsi="Segoe UI" w:cs="Segoe UI"/>
          <w:b/>
          <w:bCs/>
          <w:i w:val="0"/>
          <w:iCs w:val="0"/>
          <w:noProof/>
          <w:color w:val="auto"/>
          <w:sz w:val="22"/>
          <w:szCs w:val="22"/>
        </w:rPr>
        <w:t>1</w:t>
      </w:r>
      <w:r w:rsidRPr="00C57296">
        <w:rPr>
          <w:rFonts w:ascii="Segoe UI" w:hAnsi="Segoe UI" w:cs="Segoe UI"/>
          <w:b/>
          <w:bCs/>
          <w:i w:val="0"/>
          <w:iCs w:val="0"/>
          <w:color w:val="auto"/>
          <w:sz w:val="22"/>
          <w:szCs w:val="22"/>
        </w:rPr>
        <w:fldChar w:fldCharType="end"/>
      </w:r>
      <w:r w:rsidRPr="00C57296">
        <w:rPr>
          <w:rFonts w:ascii="Segoe UI" w:hAnsi="Segoe UI" w:cs="Segoe UI"/>
          <w:b/>
          <w:bCs/>
          <w:i w:val="0"/>
          <w:iCs w:val="0"/>
          <w:color w:val="auto"/>
          <w:sz w:val="22"/>
          <w:szCs w:val="22"/>
        </w:rPr>
        <w:t>: Key Development Data</w:t>
      </w:r>
    </w:p>
    <w:tbl>
      <w:tblPr>
        <w:tblStyle w:val="DPETable"/>
        <w:tblW w:w="835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5948"/>
      </w:tblGrid>
      <w:tr w:rsidR="002C67CE" w:rsidRPr="00C57296" w14:paraId="2360F951" w14:textId="77777777" w:rsidTr="00B01C89">
        <w:trPr>
          <w:cnfStyle w:val="100000000000" w:firstRow="1" w:lastRow="0" w:firstColumn="0" w:lastColumn="0" w:oddVBand="0" w:evenVBand="0" w:oddHBand="0" w:evenHBand="0" w:firstRowFirstColumn="0" w:firstRowLastColumn="0" w:lastRowFirstColumn="0" w:lastRowLastColumn="0"/>
          <w:jc w:val="center"/>
        </w:trPr>
        <w:tc>
          <w:tcPr>
            <w:tcW w:w="2411" w:type="dxa"/>
          </w:tcPr>
          <w:p w14:paraId="2618B83D" w14:textId="77777777" w:rsidR="002C67CE" w:rsidRPr="00C57296" w:rsidRDefault="002C67CE" w:rsidP="00D87B04">
            <w:pPr>
              <w:pStyle w:val="FigureCaption"/>
              <w:spacing w:before="0" w:after="0"/>
              <w:ind w:left="0"/>
              <w:jc w:val="left"/>
              <w:rPr>
                <w:rFonts w:ascii="Segoe UI" w:hAnsi="Segoe UI" w:cs="Segoe UI"/>
                <w:b/>
                <w:bCs/>
                <w:color w:val="auto"/>
                <w:sz w:val="22"/>
                <w:szCs w:val="22"/>
              </w:rPr>
            </w:pPr>
            <w:r w:rsidRPr="00C57296">
              <w:rPr>
                <w:rFonts w:ascii="Segoe UI" w:hAnsi="Segoe UI" w:cs="Segoe UI"/>
                <w:b/>
                <w:bCs/>
                <w:color w:val="auto"/>
                <w:sz w:val="22"/>
                <w:szCs w:val="22"/>
              </w:rPr>
              <w:t xml:space="preserve">Control </w:t>
            </w:r>
          </w:p>
        </w:tc>
        <w:tc>
          <w:tcPr>
            <w:tcW w:w="5948" w:type="dxa"/>
          </w:tcPr>
          <w:p w14:paraId="1D60BDE0" w14:textId="77777777" w:rsidR="002C67CE" w:rsidRPr="00C57296" w:rsidRDefault="002C67CE" w:rsidP="00D87B04">
            <w:pPr>
              <w:pStyle w:val="FigureCaption"/>
              <w:spacing w:before="0" w:after="0"/>
              <w:ind w:left="0"/>
              <w:jc w:val="left"/>
              <w:rPr>
                <w:rFonts w:ascii="Segoe UI" w:hAnsi="Segoe UI" w:cs="Segoe UI"/>
                <w:b/>
                <w:bCs/>
                <w:color w:val="auto"/>
                <w:sz w:val="22"/>
                <w:szCs w:val="22"/>
              </w:rPr>
            </w:pPr>
            <w:r w:rsidRPr="00C57296">
              <w:rPr>
                <w:rFonts w:ascii="Segoe UI" w:hAnsi="Segoe UI" w:cs="Segoe UI"/>
                <w:b/>
                <w:bCs/>
                <w:color w:val="auto"/>
                <w:sz w:val="22"/>
                <w:szCs w:val="22"/>
              </w:rPr>
              <w:t>Proposal</w:t>
            </w:r>
          </w:p>
        </w:tc>
      </w:tr>
      <w:tr w:rsidR="002C67CE" w:rsidRPr="00C57296" w14:paraId="160E3C83" w14:textId="77777777" w:rsidTr="00B01C89">
        <w:trPr>
          <w:jc w:val="center"/>
        </w:trPr>
        <w:tc>
          <w:tcPr>
            <w:tcW w:w="2411" w:type="dxa"/>
          </w:tcPr>
          <w:p w14:paraId="5A496214"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Site area</w:t>
            </w:r>
          </w:p>
        </w:tc>
        <w:tc>
          <w:tcPr>
            <w:tcW w:w="5948" w:type="dxa"/>
          </w:tcPr>
          <w:p w14:paraId="6DB66C8D" w14:textId="6FEE9DC2" w:rsidR="008D57A2" w:rsidRPr="00C57296" w:rsidRDefault="008D57A2" w:rsidP="00D87B04">
            <w:pPr>
              <w:pStyle w:val="FigureCaption"/>
              <w:spacing w:before="0" w:after="0"/>
              <w:ind w:left="0"/>
              <w:jc w:val="both"/>
              <w:rPr>
                <w:rFonts w:ascii="Segoe UI" w:hAnsi="Segoe UI" w:cs="Segoe UI"/>
                <w:b w:val="0"/>
                <w:color w:val="auto"/>
                <w:sz w:val="22"/>
                <w:szCs w:val="22"/>
              </w:rPr>
            </w:pPr>
            <w:bookmarkStart w:id="13" w:name="_Hlk96249735"/>
            <w:r w:rsidRPr="00C57296">
              <w:rPr>
                <w:rFonts w:ascii="Segoe UI" w:hAnsi="Segoe UI" w:cs="Segoe UI"/>
                <w:b w:val="0"/>
                <w:color w:val="auto"/>
                <w:sz w:val="22"/>
                <w:szCs w:val="22"/>
              </w:rPr>
              <w:t>The development takes place over 2 lots:</w:t>
            </w:r>
          </w:p>
          <w:p w14:paraId="4C44884F" w14:textId="6FBDCAA2" w:rsidR="002C67CE" w:rsidRPr="00C57296" w:rsidRDefault="002C67CE" w:rsidP="008D57A2">
            <w:pPr>
              <w:pStyle w:val="FigureCaption"/>
              <w:numPr>
                <w:ilvl w:val="0"/>
                <w:numId w:val="26"/>
              </w:numPr>
              <w:spacing w:before="0" w:after="0"/>
              <w:ind w:left="401"/>
              <w:jc w:val="both"/>
              <w:rPr>
                <w:rFonts w:ascii="Segoe UI" w:hAnsi="Segoe UI" w:cs="Segoe UI"/>
                <w:b w:val="0"/>
                <w:color w:val="auto"/>
                <w:sz w:val="22"/>
                <w:szCs w:val="22"/>
              </w:rPr>
            </w:pPr>
            <w:r w:rsidRPr="00C57296">
              <w:rPr>
                <w:rFonts w:ascii="Segoe UI" w:hAnsi="Segoe UI" w:cs="Segoe UI"/>
                <w:b w:val="0"/>
                <w:color w:val="auto"/>
                <w:sz w:val="22"/>
                <w:szCs w:val="22"/>
              </w:rPr>
              <w:t>Lot 4 (24 Gallipoli St) – 7,143m²</w:t>
            </w:r>
          </w:p>
          <w:p w14:paraId="7C2E1FE1" w14:textId="661E0F19" w:rsidR="002C67CE" w:rsidRPr="00C57296" w:rsidRDefault="002C67CE" w:rsidP="008D57A2">
            <w:pPr>
              <w:pStyle w:val="FigureCaption"/>
              <w:numPr>
                <w:ilvl w:val="0"/>
                <w:numId w:val="26"/>
              </w:numPr>
              <w:spacing w:before="0" w:after="0"/>
              <w:ind w:left="401"/>
              <w:jc w:val="both"/>
              <w:rPr>
                <w:rFonts w:ascii="Segoe UI" w:hAnsi="Segoe UI" w:cs="Segoe UI"/>
                <w:b w:val="0"/>
                <w:color w:val="auto"/>
                <w:sz w:val="22"/>
                <w:szCs w:val="22"/>
              </w:rPr>
            </w:pPr>
            <w:r w:rsidRPr="00C57296">
              <w:rPr>
                <w:rFonts w:ascii="Segoe UI" w:hAnsi="Segoe UI" w:cs="Segoe UI"/>
                <w:b w:val="0"/>
                <w:color w:val="auto"/>
                <w:sz w:val="22"/>
                <w:szCs w:val="22"/>
              </w:rPr>
              <w:t xml:space="preserve">Lot 3 (315 The Entrance Rd) – 16,740m² </w:t>
            </w:r>
            <w:bookmarkEnd w:id="13"/>
          </w:p>
          <w:p w14:paraId="1089EB22"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Total - 21,873m²</w:t>
            </w:r>
          </w:p>
        </w:tc>
      </w:tr>
      <w:tr w:rsidR="002C67CE" w:rsidRPr="00C57296" w14:paraId="15339E64" w14:textId="77777777" w:rsidTr="00B01C89">
        <w:trPr>
          <w:jc w:val="center"/>
        </w:trPr>
        <w:tc>
          <w:tcPr>
            <w:tcW w:w="2411" w:type="dxa"/>
          </w:tcPr>
          <w:p w14:paraId="3B343A2B"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GFA</w:t>
            </w:r>
          </w:p>
        </w:tc>
        <w:tc>
          <w:tcPr>
            <w:tcW w:w="5948" w:type="dxa"/>
          </w:tcPr>
          <w:p w14:paraId="111F7745" w14:textId="2A1A0E34" w:rsidR="00284D20" w:rsidRPr="00C57296" w:rsidRDefault="00A41684"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Approved</w:t>
            </w:r>
          </w:p>
          <w:p w14:paraId="5DA84F86" w14:textId="7CBE1025" w:rsidR="002C67CE" w:rsidRPr="00C57296" w:rsidRDefault="002C67CE" w:rsidP="00D87B04">
            <w:pPr>
              <w:pStyle w:val="FigureCaption"/>
              <w:spacing w:before="0" w:after="0"/>
              <w:ind w:left="0"/>
              <w:jc w:val="both"/>
              <w:rPr>
                <w:rFonts w:ascii="Segoe UI" w:hAnsi="Segoe UI" w:cs="Segoe UI"/>
                <w:b w:val="0"/>
                <w:color w:val="auto"/>
                <w:sz w:val="22"/>
                <w:szCs w:val="22"/>
                <w:highlight w:val="yellow"/>
              </w:rPr>
            </w:pPr>
            <w:r w:rsidRPr="00C57296">
              <w:rPr>
                <w:rFonts w:ascii="Segoe UI" w:hAnsi="Segoe UI" w:cs="Segoe UI"/>
                <w:b w:val="0"/>
                <w:color w:val="auto"/>
                <w:sz w:val="22"/>
                <w:szCs w:val="22"/>
              </w:rPr>
              <w:t>8495m² proposed (Lot 4)</w:t>
            </w:r>
          </w:p>
          <w:p w14:paraId="1CFFA199"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Existing club (Lot 3) GFA 8060m²</w:t>
            </w:r>
          </w:p>
          <w:p w14:paraId="15E71CDD"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Existing hotel (Lot 2) GFA 1999m²</w:t>
            </w:r>
          </w:p>
          <w:p w14:paraId="5E4AF930" w14:textId="77777777" w:rsidR="002C67CE" w:rsidRPr="00C57296" w:rsidRDefault="002C67CE" w:rsidP="00D87B04">
            <w:pPr>
              <w:pStyle w:val="FigureCaption"/>
              <w:spacing w:before="0" w:after="0"/>
              <w:ind w:left="0"/>
              <w:jc w:val="both"/>
              <w:rPr>
                <w:rFonts w:ascii="Segoe UI" w:hAnsi="Segoe UI" w:cs="Segoe UI"/>
                <w:szCs w:val="20"/>
              </w:rPr>
            </w:pPr>
            <w:r w:rsidRPr="00C57296">
              <w:rPr>
                <w:rFonts w:ascii="Segoe UI" w:hAnsi="Segoe UI" w:cs="Segoe UI"/>
                <w:b w:val="0"/>
                <w:color w:val="auto"/>
                <w:sz w:val="22"/>
                <w:szCs w:val="22"/>
              </w:rPr>
              <w:t>Substation (Lot 1) – no FSR</w:t>
            </w:r>
          </w:p>
          <w:p w14:paraId="7D469B66" w14:textId="61CC854C" w:rsidR="002C67CE" w:rsidRPr="00C57296" w:rsidRDefault="002C67CE" w:rsidP="00D87B04">
            <w:pPr>
              <w:pStyle w:val="FigureCaption"/>
              <w:spacing w:before="0" w:after="0"/>
              <w:ind w:left="0"/>
              <w:jc w:val="both"/>
              <w:rPr>
                <w:rFonts w:ascii="Segoe UI" w:hAnsi="Segoe UI" w:cs="Segoe UI"/>
                <w:szCs w:val="20"/>
              </w:rPr>
            </w:pPr>
          </w:p>
          <w:p w14:paraId="7E229E2E" w14:textId="3257508E" w:rsidR="00284D20" w:rsidRPr="00C57296" w:rsidRDefault="00284D20" w:rsidP="00D87B04">
            <w:pPr>
              <w:pStyle w:val="FigureCaption"/>
              <w:spacing w:before="0" w:after="0"/>
              <w:ind w:left="0"/>
              <w:jc w:val="both"/>
              <w:rPr>
                <w:rFonts w:ascii="Segoe UI" w:hAnsi="Segoe UI" w:cs="Segoe UI"/>
                <w:b w:val="0"/>
                <w:bCs/>
                <w:color w:val="auto"/>
                <w:sz w:val="22"/>
                <w:szCs w:val="22"/>
                <w:u w:val="single"/>
              </w:rPr>
            </w:pPr>
            <w:r w:rsidRPr="00C57296">
              <w:rPr>
                <w:rFonts w:ascii="Segoe UI" w:hAnsi="Segoe UI" w:cs="Segoe UI"/>
                <w:b w:val="0"/>
                <w:bCs/>
                <w:color w:val="auto"/>
                <w:sz w:val="22"/>
                <w:szCs w:val="22"/>
                <w:u w:val="single"/>
              </w:rPr>
              <w:t>Proposed</w:t>
            </w:r>
          </w:p>
          <w:p w14:paraId="60D00F76" w14:textId="0C91820B" w:rsidR="00BD33C2" w:rsidRPr="000737F9" w:rsidRDefault="00BD33C2" w:rsidP="00D87B04">
            <w:pPr>
              <w:pStyle w:val="FigureCaption"/>
              <w:spacing w:before="0" w:after="0"/>
              <w:ind w:left="0"/>
              <w:jc w:val="both"/>
              <w:rPr>
                <w:rFonts w:ascii="Segoe UI" w:hAnsi="Segoe UI" w:cs="Segoe UI"/>
                <w:b w:val="0"/>
                <w:bCs/>
                <w:color w:val="auto"/>
                <w:sz w:val="22"/>
                <w:szCs w:val="22"/>
              </w:rPr>
            </w:pPr>
            <w:r w:rsidRPr="00C57296">
              <w:rPr>
                <w:rFonts w:ascii="Segoe UI" w:hAnsi="Segoe UI" w:cs="Segoe UI"/>
                <w:b w:val="0"/>
                <w:bCs/>
                <w:color w:val="auto"/>
                <w:sz w:val="22"/>
                <w:szCs w:val="22"/>
              </w:rPr>
              <w:t xml:space="preserve">The applicant has argued for an increase of </w:t>
            </w:r>
            <w:r w:rsidR="008540D8" w:rsidRPr="00C57296">
              <w:rPr>
                <w:rFonts w:ascii="Segoe UI" w:hAnsi="Segoe UI" w:cs="Segoe UI"/>
                <w:b w:val="0"/>
                <w:bCs/>
                <w:color w:val="auto"/>
                <w:sz w:val="22"/>
                <w:szCs w:val="22"/>
              </w:rPr>
              <w:t>additional</w:t>
            </w:r>
            <w:r w:rsidR="002C67CE" w:rsidRPr="00C57296">
              <w:rPr>
                <w:rFonts w:ascii="Segoe UI" w:hAnsi="Segoe UI" w:cs="Segoe UI"/>
                <w:b w:val="0"/>
                <w:bCs/>
                <w:color w:val="auto"/>
                <w:sz w:val="22"/>
                <w:szCs w:val="22"/>
              </w:rPr>
              <w:t xml:space="preserve"> 388m</w:t>
            </w:r>
            <w:r w:rsidR="00284D20" w:rsidRPr="00C57296">
              <w:rPr>
                <w:rFonts w:ascii="Segoe UI" w:hAnsi="Segoe UI" w:cs="Segoe UI"/>
                <w:b w:val="0"/>
                <w:bCs/>
                <w:color w:val="auto"/>
                <w:sz w:val="22"/>
                <w:szCs w:val="22"/>
              </w:rPr>
              <w:t>²</w:t>
            </w:r>
            <w:r w:rsidR="007072AE" w:rsidRPr="00C57296">
              <w:rPr>
                <w:rFonts w:ascii="Segoe UI" w:hAnsi="Segoe UI" w:cs="Segoe UI"/>
                <w:b w:val="0"/>
                <w:bCs/>
                <w:color w:val="auto"/>
                <w:sz w:val="22"/>
                <w:szCs w:val="22"/>
              </w:rPr>
              <w:t xml:space="preserve"> </w:t>
            </w:r>
            <w:r w:rsidRPr="00C57296">
              <w:rPr>
                <w:rFonts w:ascii="Segoe UI" w:hAnsi="Segoe UI" w:cs="Segoe UI"/>
                <w:b w:val="0"/>
                <w:bCs/>
                <w:color w:val="auto"/>
                <w:sz w:val="22"/>
                <w:szCs w:val="22"/>
              </w:rPr>
              <w:t xml:space="preserve">GFA to 9,583m². However, the approved GFA was not </w:t>
            </w:r>
            <w:r w:rsidR="002C67CE" w:rsidRPr="00C57296">
              <w:rPr>
                <w:rFonts w:ascii="Segoe UI" w:hAnsi="Segoe UI" w:cs="Segoe UI"/>
                <w:b w:val="0"/>
                <w:bCs/>
                <w:color w:val="auto"/>
                <w:sz w:val="22"/>
                <w:szCs w:val="22"/>
              </w:rPr>
              <w:t>9,195m</w:t>
            </w:r>
            <w:r w:rsidR="00284D20" w:rsidRPr="00C57296">
              <w:rPr>
                <w:rFonts w:ascii="Segoe UI" w:hAnsi="Segoe UI" w:cs="Segoe UI"/>
                <w:b w:val="0"/>
                <w:bCs/>
                <w:color w:val="auto"/>
                <w:sz w:val="22"/>
                <w:szCs w:val="22"/>
              </w:rPr>
              <w:t>²</w:t>
            </w:r>
            <w:r w:rsidR="002C67CE" w:rsidRPr="00C57296">
              <w:rPr>
                <w:rFonts w:ascii="Segoe UI" w:hAnsi="Segoe UI" w:cs="Segoe UI"/>
                <w:b w:val="0"/>
                <w:bCs/>
                <w:color w:val="auto"/>
                <w:sz w:val="22"/>
                <w:szCs w:val="22"/>
              </w:rPr>
              <w:t xml:space="preserve"> </w:t>
            </w:r>
            <w:r w:rsidRPr="00C57296">
              <w:rPr>
                <w:rFonts w:ascii="Segoe UI" w:hAnsi="Segoe UI" w:cs="Segoe UI"/>
                <w:b w:val="0"/>
                <w:color w:val="auto"/>
                <w:sz w:val="22"/>
                <w:szCs w:val="22"/>
              </w:rPr>
              <w:t xml:space="preserve">as asserted by the applicant but 7,503m² which results in an </w:t>
            </w:r>
            <w:bookmarkStart w:id="14" w:name="_Hlk151966294"/>
            <w:r w:rsidRPr="00C57296">
              <w:rPr>
                <w:rFonts w:ascii="Segoe UI" w:hAnsi="Segoe UI" w:cs="Segoe UI"/>
                <w:b w:val="0"/>
                <w:color w:val="auto"/>
                <w:sz w:val="22"/>
                <w:szCs w:val="22"/>
              </w:rPr>
              <w:t>increase of 2080m².</w:t>
            </w:r>
            <w:bookmarkEnd w:id="14"/>
          </w:p>
          <w:p w14:paraId="3ED2172F" w14:textId="77777777" w:rsidR="00BD33C2" w:rsidRPr="00C57296" w:rsidRDefault="00BD33C2" w:rsidP="00D87B04">
            <w:pPr>
              <w:pStyle w:val="FigureCaption"/>
              <w:spacing w:before="0" w:after="0"/>
              <w:ind w:left="0"/>
              <w:jc w:val="both"/>
              <w:rPr>
                <w:rFonts w:ascii="Segoe UI" w:hAnsi="Segoe UI" w:cs="Segoe UI"/>
                <w:b w:val="0"/>
                <w:color w:val="auto"/>
                <w:sz w:val="22"/>
                <w:szCs w:val="22"/>
              </w:rPr>
            </w:pPr>
          </w:p>
          <w:p w14:paraId="4B3D6246" w14:textId="27F5BC93" w:rsidR="008540D8" w:rsidRPr="00C57296" w:rsidRDefault="00BD33C2"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The increase in GFA for Seniors to 9583m² and existing GFA Club of 8060m² </w:t>
            </w:r>
            <w:r w:rsidR="000737F9">
              <w:rPr>
                <w:rFonts w:ascii="Segoe UI" w:hAnsi="Segoe UI" w:cs="Segoe UI"/>
                <w:b w:val="0"/>
                <w:color w:val="auto"/>
                <w:sz w:val="22"/>
                <w:szCs w:val="22"/>
              </w:rPr>
              <w:t xml:space="preserve">results in a </w:t>
            </w:r>
            <w:r w:rsidRPr="00C57296">
              <w:rPr>
                <w:rFonts w:ascii="Segoe UI" w:hAnsi="Segoe UI" w:cs="Segoe UI"/>
                <w:b w:val="0"/>
                <w:color w:val="auto"/>
                <w:sz w:val="22"/>
                <w:szCs w:val="22"/>
              </w:rPr>
              <w:t>proposed GFA of 17643m²</w:t>
            </w:r>
            <w:r w:rsidR="000737F9">
              <w:rPr>
                <w:rFonts w:ascii="Segoe UI" w:hAnsi="Segoe UI" w:cs="Segoe UI"/>
                <w:b w:val="0"/>
                <w:color w:val="auto"/>
                <w:sz w:val="22"/>
                <w:szCs w:val="22"/>
              </w:rPr>
              <w:t>.</w:t>
            </w:r>
          </w:p>
          <w:p w14:paraId="466E6C0A" w14:textId="0CEFFDDC" w:rsidR="008D57A2" w:rsidRPr="00C57296" w:rsidRDefault="008D57A2" w:rsidP="00D87B04">
            <w:pPr>
              <w:pStyle w:val="FigureCaption"/>
              <w:spacing w:before="0" w:after="0"/>
              <w:ind w:left="0"/>
              <w:jc w:val="both"/>
              <w:rPr>
                <w:rFonts w:ascii="Segoe UI" w:hAnsi="Segoe UI" w:cs="Segoe UI"/>
                <w:b w:val="0"/>
                <w:color w:val="auto"/>
                <w:sz w:val="22"/>
                <w:szCs w:val="22"/>
              </w:rPr>
            </w:pPr>
          </w:p>
        </w:tc>
      </w:tr>
      <w:tr w:rsidR="00BD33C2" w:rsidRPr="00C57296" w14:paraId="5971C3F0" w14:textId="77777777" w:rsidTr="00B01C89">
        <w:trPr>
          <w:jc w:val="center"/>
        </w:trPr>
        <w:tc>
          <w:tcPr>
            <w:tcW w:w="2411" w:type="dxa"/>
          </w:tcPr>
          <w:p w14:paraId="7850253C"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 xml:space="preserve">FSR </w:t>
            </w:r>
          </w:p>
        </w:tc>
        <w:tc>
          <w:tcPr>
            <w:tcW w:w="5948" w:type="dxa"/>
          </w:tcPr>
          <w:p w14:paraId="35B176DE" w14:textId="638EC645"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There are two FSR’s applying to the development:</w:t>
            </w:r>
          </w:p>
          <w:p w14:paraId="775941E5" w14:textId="77777777" w:rsidR="0035172E" w:rsidRPr="00C57296" w:rsidRDefault="0035172E" w:rsidP="00D87B04">
            <w:pPr>
              <w:pStyle w:val="FigureCaption"/>
              <w:spacing w:before="0" w:after="0"/>
              <w:ind w:left="0"/>
              <w:jc w:val="both"/>
              <w:rPr>
                <w:rFonts w:ascii="Segoe UI" w:hAnsi="Segoe UI" w:cs="Segoe UI"/>
                <w:b w:val="0"/>
                <w:color w:val="auto"/>
                <w:sz w:val="22"/>
                <w:szCs w:val="22"/>
              </w:rPr>
            </w:pPr>
          </w:p>
          <w:p w14:paraId="7E45BE7A" w14:textId="5E8F7BCE" w:rsidR="00A41684" w:rsidRPr="00C57296" w:rsidRDefault="00A41684"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Approved</w:t>
            </w:r>
          </w:p>
          <w:p w14:paraId="3D1C3D01" w14:textId="6E93FDEA" w:rsidR="00A41684"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0.49:1 (GFA 992m²) was </w:t>
            </w:r>
            <w:r w:rsidR="006E63E4" w:rsidRPr="00C57296">
              <w:rPr>
                <w:rFonts w:ascii="Segoe UI" w:hAnsi="Segoe UI" w:cs="Segoe UI"/>
                <w:b w:val="0"/>
                <w:color w:val="auto"/>
                <w:sz w:val="22"/>
                <w:szCs w:val="22"/>
              </w:rPr>
              <w:t>approved,</w:t>
            </w:r>
            <w:r w:rsidRPr="00C57296">
              <w:rPr>
                <w:rFonts w:ascii="Segoe UI" w:hAnsi="Segoe UI" w:cs="Segoe UI"/>
                <w:b w:val="0"/>
                <w:color w:val="auto"/>
                <w:sz w:val="22"/>
                <w:szCs w:val="22"/>
              </w:rPr>
              <w:t xml:space="preserve"> and a max permitted of 0.5:1 (has an area of 2,011m²)</w:t>
            </w:r>
            <w:r w:rsidR="008D57A2" w:rsidRPr="00C57296">
              <w:rPr>
                <w:rFonts w:ascii="Segoe UI" w:hAnsi="Segoe UI" w:cs="Segoe UI"/>
                <w:b w:val="0"/>
                <w:color w:val="auto"/>
                <w:sz w:val="22"/>
                <w:szCs w:val="22"/>
              </w:rPr>
              <w:t xml:space="preserve">. </w:t>
            </w:r>
          </w:p>
          <w:p w14:paraId="182A440C" w14:textId="77777777" w:rsidR="0035172E" w:rsidRPr="00C57296" w:rsidRDefault="0035172E" w:rsidP="00D87B04">
            <w:pPr>
              <w:pStyle w:val="FigureCaption"/>
              <w:spacing w:before="0" w:after="0"/>
              <w:ind w:left="0"/>
              <w:jc w:val="both"/>
              <w:rPr>
                <w:rFonts w:ascii="Segoe UI" w:hAnsi="Segoe UI" w:cs="Segoe UI"/>
                <w:b w:val="0"/>
                <w:color w:val="auto"/>
                <w:sz w:val="22"/>
                <w:szCs w:val="22"/>
              </w:rPr>
            </w:pPr>
          </w:p>
          <w:p w14:paraId="024E8152" w14:textId="77777777" w:rsidR="00A41684" w:rsidRPr="00C57296" w:rsidRDefault="00A41684"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Proposed</w:t>
            </w:r>
          </w:p>
          <w:p w14:paraId="7429F717" w14:textId="6ACE8341" w:rsidR="002C67CE" w:rsidRPr="00C57296" w:rsidRDefault="008D57A2"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The </w:t>
            </w:r>
            <w:r w:rsidR="00A41684" w:rsidRPr="00C57296">
              <w:rPr>
                <w:rFonts w:ascii="Segoe UI" w:hAnsi="Segoe UI" w:cs="Segoe UI"/>
                <w:b w:val="0"/>
                <w:color w:val="auto"/>
                <w:sz w:val="22"/>
                <w:szCs w:val="22"/>
              </w:rPr>
              <w:t xml:space="preserve">proposal includes a </w:t>
            </w:r>
            <w:r w:rsidRPr="00C57296">
              <w:rPr>
                <w:rFonts w:ascii="Segoe UI" w:hAnsi="Segoe UI" w:cs="Segoe UI"/>
                <w:b w:val="0"/>
                <w:color w:val="auto"/>
                <w:sz w:val="22"/>
                <w:szCs w:val="22"/>
              </w:rPr>
              <w:t>reduction of 10m</w:t>
            </w:r>
            <w:r w:rsidR="00A41684" w:rsidRPr="00C57296">
              <w:rPr>
                <w:rFonts w:ascii="Segoe UI" w:hAnsi="Segoe UI" w:cs="Segoe UI"/>
                <w:b w:val="0"/>
                <w:color w:val="auto"/>
                <w:sz w:val="22"/>
                <w:szCs w:val="22"/>
              </w:rPr>
              <w:t>²</w:t>
            </w:r>
            <w:r w:rsidRPr="00C57296">
              <w:rPr>
                <w:rFonts w:ascii="Segoe UI" w:hAnsi="Segoe UI" w:cs="Segoe UI"/>
                <w:b w:val="0"/>
                <w:color w:val="auto"/>
                <w:sz w:val="22"/>
                <w:szCs w:val="22"/>
              </w:rPr>
              <w:t xml:space="preserve"> GFA</w:t>
            </w:r>
            <w:r w:rsidR="00A41684" w:rsidRPr="00C57296">
              <w:rPr>
                <w:rFonts w:ascii="Segoe UI" w:hAnsi="Segoe UI" w:cs="Segoe UI"/>
                <w:b w:val="0"/>
                <w:color w:val="auto"/>
                <w:sz w:val="22"/>
                <w:szCs w:val="22"/>
              </w:rPr>
              <w:t xml:space="preserve"> which would equate to modified 982m² and a compliant FSR of 0.49:1.</w:t>
            </w:r>
          </w:p>
          <w:p w14:paraId="64120CA6" w14:textId="237C23C8" w:rsidR="00A41684" w:rsidRPr="00C57296" w:rsidRDefault="00A41684" w:rsidP="00D87B04">
            <w:pPr>
              <w:pStyle w:val="FigureCaption"/>
              <w:spacing w:before="0" w:after="0"/>
              <w:ind w:left="0"/>
              <w:jc w:val="both"/>
              <w:rPr>
                <w:rFonts w:ascii="Segoe UI" w:hAnsi="Segoe UI" w:cs="Segoe UI"/>
                <w:b w:val="0"/>
                <w:color w:val="auto"/>
                <w:sz w:val="22"/>
                <w:szCs w:val="22"/>
              </w:rPr>
            </w:pPr>
          </w:p>
          <w:p w14:paraId="6C758393" w14:textId="3CF07E67" w:rsidR="00A41684" w:rsidRPr="00C57296" w:rsidRDefault="00A41684"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Approved</w:t>
            </w:r>
          </w:p>
          <w:p w14:paraId="08F92266" w14:textId="7453C3A3"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0.72:1 (approved GFA Seniors is 7,503m² and existing GFA Club of 8060m² which totals approved GFA of 15,734m²) and a max permitted of 0.85:1 (has an area of 21,873m²)</w:t>
            </w:r>
            <w:r w:rsidR="00BD33C2" w:rsidRPr="00C57296">
              <w:rPr>
                <w:rFonts w:ascii="Segoe UI" w:hAnsi="Segoe UI" w:cs="Segoe UI"/>
                <w:b w:val="0"/>
                <w:color w:val="auto"/>
                <w:sz w:val="22"/>
                <w:szCs w:val="22"/>
              </w:rPr>
              <w:t>.</w:t>
            </w:r>
          </w:p>
          <w:p w14:paraId="61A0AFF3" w14:textId="77777777" w:rsidR="00BD33C2" w:rsidRPr="00C57296" w:rsidRDefault="00BD33C2" w:rsidP="00D87B04">
            <w:pPr>
              <w:pStyle w:val="FigureCaption"/>
              <w:spacing w:before="0" w:after="0"/>
              <w:ind w:left="0"/>
              <w:jc w:val="both"/>
              <w:rPr>
                <w:rFonts w:ascii="Segoe UI" w:hAnsi="Segoe UI" w:cs="Segoe UI"/>
                <w:b w:val="0"/>
                <w:color w:val="auto"/>
                <w:sz w:val="22"/>
                <w:szCs w:val="22"/>
                <w:u w:val="single"/>
              </w:rPr>
            </w:pPr>
          </w:p>
          <w:p w14:paraId="6A8A63CF" w14:textId="0F8E5006" w:rsidR="00BD33C2" w:rsidRPr="00C57296" w:rsidRDefault="00BD33C2"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Proposed</w:t>
            </w:r>
          </w:p>
          <w:p w14:paraId="58A94C0A" w14:textId="4A02DC69" w:rsidR="002C67CE" w:rsidRPr="00C57296" w:rsidRDefault="00BD33C2"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Increase in GFA for Seniors to 9583m² and existing GFA Club of 8060m² which totals proposed GFA of </w:t>
            </w:r>
            <w:r w:rsidR="00A41684" w:rsidRPr="00C57296">
              <w:rPr>
                <w:rFonts w:ascii="Segoe UI" w:hAnsi="Segoe UI" w:cs="Segoe UI"/>
                <w:b w:val="0"/>
                <w:color w:val="auto"/>
                <w:sz w:val="22"/>
                <w:szCs w:val="22"/>
              </w:rPr>
              <w:t>17643m²</w:t>
            </w:r>
            <w:r w:rsidRPr="00C57296">
              <w:rPr>
                <w:rFonts w:ascii="Segoe UI" w:hAnsi="Segoe UI" w:cs="Segoe UI"/>
                <w:color w:val="auto"/>
              </w:rPr>
              <w:t xml:space="preserve"> </w:t>
            </w:r>
            <w:r w:rsidRPr="00C57296">
              <w:rPr>
                <w:rFonts w:ascii="Segoe UI" w:hAnsi="Segoe UI" w:cs="Segoe UI"/>
                <w:b w:val="0"/>
                <w:color w:val="auto"/>
                <w:sz w:val="22"/>
                <w:szCs w:val="22"/>
              </w:rPr>
              <w:t>and a max permitted of 0.80:1 (has an area of 21,873m²).</w:t>
            </w:r>
          </w:p>
          <w:p w14:paraId="1A7FBD6B" w14:textId="77777777" w:rsidR="00BD33C2" w:rsidRPr="00C57296" w:rsidRDefault="00BD33C2" w:rsidP="00D87B04">
            <w:pPr>
              <w:pStyle w:val="FigureCaption"/>
              <w:spacing w:before="0" w:after="0"/>
              <w:ind w:left="0"/>
              <w:jc w:val="both"/>
              <w:rPr>
                <w:rFonts w:ascii="Segoe UI" w:hAnsi="Segoe UI" w:cs="Segoe UI"/>
                <w:b w:val="0"/>
                <w:color w:val="auto"/>
                <w:sz w:val="22"/>
                <w:szCs w:val="22"/>
              </w:rPr>
            </w:pPr>
          </w:p>
          <w:p w14:paraId="41724FF2" w14:textId="7C64676D" w:rsidR="002C67CE" w:rsidRPr="00C57296" w:rsidRDefault="00BD33C2" w:rsidP="00D87B04">
            <w:pPr>
              <w:pStyle w:val="FigureCaption"/>
              <w:spacing w:before="0" w:after="0"/>
              <w:ind w:left="0"/>
              <w:jc w:val="both"/>
              <w:rPr>
                <w:rFonts w:ascii="Segoe UI" w:hAnsi="Segoe UI" w:cs="Segoe UI"/>
                <w:b w:val="0"/>
                <w:bCs/>
                <w:color w:val="auto"/>
                <w:sz w:val="22"/>
                <w:szCs w:val="22"/>
              </w:rPr>
            </w:pPr>
            <w:r w:rsidRPr="00C57296">
              <w:rPr>
                <w:rFonts w:ascii="Segoe UI" w:hAnsi="Segoe UI" w:cs="Segoe UI"/>
                <w:b w:val="0"/>
                <w:bCs/>
                <w:color w:val="auto"/>
                <w:sz w:val="22"/>
                <w:szCs w:val="22"/>
              </w:rPr>
              <w:t>The modified proposal complies with FSR.</w:t>
            </w:r>
          </w:p>
        </w:tc>
      </w:tr>
      <w:tr w:rsidR="002C67CE" w:rsidRPr="00C57296" w14:paraId="4B7DC287" w14:textId="77777777" w:rsidTr="00B01C89">
        <w:trPr>
          <w:jc w:val="center"/>
        </w:trPr>
        <w:tc>
          <w:tcPr>
            <w:tcW w:w="2411" w:type="dxa"/>
          </w:tcPr>
          <w:p w14:paraId="147346FC"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No of apartments</w:t>
            </w:r>
          </w:p>
        </w:tc>
        <w:tc>
          <w:tcPr>
            <w:tcW w:w="5948" w:type="dxa"/>
          </w:tcPr>
          <w:p w14:paraId="2576F655"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u w:val="single"/>
              </w:rPr>
              <w:t>Approved</w:t>
            </w:r>
            <w:r w:rsidRPr="00C57296">
              <w:rPr>
                <w:rFonts w:ascii="Segoe UI" w:hAnsi="Segoe UI" w:cs="Segoe UI"/>
                <w:b w:val="0"/>
                <w:color w:val="auto"/>
                <w:sz w:val="22"/>
                <w:szCs w:val="22"/>
              </w:rPr>
              <w:t>:</w:t>
            </w:r>
          </w:p>
          <w:p w14:paraId="5FD4EAFA"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89 Independent Living Units</w:t>
            </w:r>
          </w:p>
          <w:p w14:paraId="06475955"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The units comprise:</w:t>
            </w:r>
          </w:p>
          <w:p w14:paraId="7A3AC38E" w14:textId="77777777" w:rsidR="002C67CE" w:rsidRPr="00C57296" w:rsidRDefault="002C67CE" w:rsidP="002C67CE">
            <w:pPr>
              <w:pStyle w:val="FigureCaption"/>
              <w:numPr>
                <w:ilvl w:val="0"/>
                <w:numId w:val="31"/>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87 x two bedroom</w:t>
            </w:r>
          </w:p>
          <w:p w14:paraId="3B6D08D6" w14:textId="77777777" w:rsidR="002C67CE" w:rsidRPr="00C57296" w:rsidRDefault="002C67CE" w:rsidP="002C67CE">
            <w:pPr>
              <w:pStyle w:val="FigureCaption"/>
              <w:numPr>
                <w:ilvl w:val="0"/>
                <w:numId w:val="31"/>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2 x three bedroom</w:t>
            </w:r>
          </w:p>
          <w:p w14:paraId="60F8C318" w14:textId="32E0B0FE" w:rsidR="002C67CE" w:rsidRPr="00C57296" w:rsidRDefault="002C67CE" w:rsidP="00D87B04">
            <w:pPr>
              <w:pStyle w:val="FigureCaption"/>
              <w:spacing w:before="0" w:after="0"/>
              <w:ind w:left="0"/>
              <w:jc w:val="both"/>
              <w:rPr>
                <w:rFonts w:ascii="Segoe UI" w:hAnsi="Segoe UI" w:cs="Segoe UI"/>
                <w:b w:val="0"/>
                <w:color w:val="auto"/>
                <w:sz w:val="22"/>
                <w:szCs w:val="22"/>
              </w:rPr>
            </w:pPr>
          </w:p>
          <w:p w14:paraId="70F2C56E" w14:textId="67E528C5" w:rsidR="00BD33C2" w:rsidRPr="00C57296" w:rsidRDefault="00BD33C2"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Proposed</w:t>
            </w:r>
          </w:p>
          <w:p w14:paraId="136E7148" w14:textId="56B3FA45" w:rsidR="00BD33C2" w:rsidRPr="00C57296" w:rsidRDefault="00BD33C2" w:rsidP="00BD33C2">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87 Independent Living Units</w:t>
            </w:r>
          </w:p>
          <w:p w14:paraId="0EFC8504" w14:textId="77777777" w:rsidR="00BD33C2" w:rsidRPr="00C57296" w:rsidRDefault="00BD33C2" w:rsidP="00BD33C2">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The units comprise:</w:t>
            </w:r>
          </w:p>
          <w:p w14:paraId="7D7BC16C" w14:textId="1E294EC2" w:rsidR="00F65B47" w:rsidRPr="00C57296" w:rsidRDefault="00F65B47" w:rsidP="00F65B47">
            <w:pPr>
              <w:pStyle w:val="FigureCaption"/>
              <w:numPr>
                <w:ilvl w:val="0"/>
                <w:numId w:val="31"/>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70 x two bedroom</w:t>
            </w:r>
          </w:p>
          <w:p w14:paraId="0FB85296" w14:textId="5D86544E" w:rsidR="00F65B47" w:rsidRPr="00C57296" w:rsidRDefault="00F65B47" w:rsidP="00F65B47">
            <w:pPr>
              <w:pStyle w:val="FigureCaption"/>
              <w:numPr>
                <w:ilvl w:val="0"/>
                <w:numId w:val="31"/>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17 x three bedroom</w:t>
            </w:r>
          </w:p>
          <w:p w14:paraId="6B80E929" w14:textId="31BF2672" w:rsidR="002C67CE" w:rsidRPr="00C57296" w:rsidRDefault="002C67CE" w:rsidP="00D87B04">
            <w:pPr>
              <w:pStyle w:val="FigureCaption"/>
              <w:spacing w:before="0" w:after="0"/>
              <w:ind w:left="0"/>
              <w:jc w:val="both"/>
              <w:rPr>
                <w:rFonts w:ascii="Segoe UI" w:hAnsi="Segoe UI" w:cs="Segoe UI"/>
                <w:bCs/>
                <w:color w:val="auto"/>
                <w:szCs w:val="20"/>
              </w:rPr>
            </w:pPr>
          </w:p>
        </w:tc>
      </w:tr>
      <w:tr w:rsidR="002C67CE" w:rsidRPr="00C57296" w14:paraId="3C1C104E" w14:textId="77777777" w:rsidTr="00B01C89">
        <w:trPr>
          <w:jc w:val="center"/>
        </w:trPr>
        <w:tc>
          <w:tcPr>
            <w:tcW w:w="2411" w:type="dxa"/>
          </w:tcPr>
          <w:p w14:paraId="329C9FF7"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Max Height</w:t>
            </w:r>
          </w:p>
        </w:tc>
        <w:tc>
          <w:tcPr>
            <w:tcW w:w="5948" w:type="dxa"/>
          </w:tcPr>
          <w:p w14:paraId="3DB1A84A" w14:textId="02D055A9"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There are two height limit controls applying to the development</w:t>
            </w:r>
            <w:r w:rsidR="0093134F" w:rsidRPr="00C57296">
              <w:rPr>
                <w:rFonts w:ascii="Segoe UI" w:hAnsi="Segoe UI" w:cs="Segoe UI"/>
                <w:b w:val="0"/>
                <w:color w:val="auto"/>
                <w:sz w:val="22"/>
                <w:szCs w:val="22"/>
              </w:rPr>
              <w:t>.</w:t>
            </w:r>
            <w:r w:rsidRPr="00C57296">
              <w:rPr>
                <w:rFonts w:ascii="Segoe UI" w:hAnsi="Segoe UI" w:cs="Segoe UI"/>
                <w:b w:val="0"/>
                <w:color w:val="auto"/>
                <w:sz w:val="22"/>
                <w:szCs w:val="22"/>
              </w:rPr>
              <w:t xml:space="preserve"> </w:t>
            </w:r>
          </w:p>
          <w:p w14:paraId="6391E563"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Approved  </w:t>
            </w:r>
          </w:p>
          <w:p w14:paraId="6F1A043E"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8.5m  </w:t>
            </w:r>
          </w:p>
          <w:p w14:paraId="5421B356"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16m </w:t>
            </w:r>
          </w:p>
          <w:p w14:paraId="431C9F67" w14:textId="78F9B76C" w:rsidR="002C67CE" w:rsidRPr="00C57296" w:rsidRDefault="0093134F"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There is no change to the approved height.</w:t>
            </w:r>
          </w:p>
        </w:tc>
      </w:tr>
      <w:tr w:rsidR="002C67CE" w:rsidRPr="00C57296" w14:paraId="3B564CA8" w14:textId="77777777" w:rsidTr="00B01C89">
        <w:trPr>
          <w:trHeight w:val="611"/>
          <w:jc w:val="center"/>
        </w:trPr>
        <w:tc>
          <w:tcPr>
            <w:tcW w:w="2411" w:type="dxa"/>
          </w:tcPr>
          <w:p w14:paraId="1BAA4AAB" w14:textId="77777777" w:rsidR="002C67CE" w:rsidRPr="00C57296" w:rsidRDefault="002C67CE" w:rsidP="00D87B04">
            <w:pPr>
              <w:pStyle w:val="FigureCaption"/>
              <w:spacing w:before="0" w:after="0"/>
              <w:ind w:left="0"/>
              <w:rPr>
                <w:rFonts w:ascii="Segoe UI" w:hAnsi="Segoe UI" w:cs="Segoe UI"/>
                <w:b w:val="0"/>
                <w:color w:val="auto"/>
                <w:sz w:val="22"/>
                <w:szCs w:val="22"/>
              </w:rPr>
            </w:pPr>
            <w:bookmarkStart w:id="15" w:name="_Hlk151969558"/>
            <w:r w:rsidRPr="00C57296">
              <w:rPr>
                <w:rFonts w:ascii="Segoe UI" w:hAnsi="Segoe UI" w:cs="Segoe UI"/>
                <w:b w:val="0"/>
                <w:color w:val="auto"/>
                <w:sz w:val="22"/>
                <w:szCs w:val="22"/>
              </w:rPr>
              <w:t>Landscaped area</w:t>
            </w:r>
          </w:p>
        </w:tc>
        <w:tc>
          <w:tcPr>
            <w:tcW w:w="5948" w:type="dxa"/>
          </w:tcPr>
          <w:p w14:paraId="6EFF3CCA" w14:textId="08CFCAB7" w:rsidR="002C67CE" w:rsidRPr="00C57296" w:rsidRDefault="00284D20" w:rsidP="00D87B04">
            <w:pPr>
              <w:pStyle w:val="FigureCaption"/>
              <w:spacing w:before="0" w:after="0"/>
              <w:ind w:left="0"/>
              <w:jc w:val="both"/>
              <w:rPr>
                <w:rFonts w:ascii="Segoe UI" w:hAnsi="Segoe UI" w:cs="Segoe UI"/>
                <w:b w:val="0"/>
                <w:color w:val="auto"/>
                <w:sz w:val="22"/>
                <w:szCs w:val="22"/>
                <w:lang w:val="en-AU"/>
              </w:rPr>
            </w:pPr>
            <w:r w:rsidRPr="00C57296">
              <w:rPr>
                <w:rFonts w:ascii="Segoe UI" w:hAnsi="Segoe UI" w:cs="Segoe UI"/>
                <w:b w:val="0"/>
                <w:color w:val="auto"/>
                <w:sz w:val="22"/>
                <w:szCs w:val="22"/>
                <w:u w:val="single"/>
                <w:lang w:val="en-AU"/>
              </w:rPr>
              <w:t>Approved</w:t>
            </w:r>
            <w:r w:rsidRPr="00C57296">
              <w:rPr>
                <w:rFonts w:ascii="Segoe UI" w:hAnsi="Segoe UI" w:cs="Segoe UI"/>
                <w:b w:val="0"/>
                <w:color w:val="auto"/>
                <w:sz w:val="22"/>
                <w:szCs w:val="22"/>
                <w:lang w:val="en-AU"/>
              </w:rPr>
              <w:t xml:space="preserve"> </w:t>
            </w:r>
            <w:r w:rsidR="002C67CE" w:rsidRPr="00C57296">
              <w:rPr>
                <w:rFonts w:ascii="Segoe UI" w:hAnsi="Segoe UI" w:cs="Segoe UI"/>
                <w:b w:val="0"/>
                <w:color w:val="auto"/>
                <w:sz w:val="22"/>
                <w:szCs w:val="22"/>
                <w:lang w:val="en-AU"/>
              </w:rPr>
              <w:t>3,763m² (52% site area)</w:t>
            </w:r>
          </w:p>
          <w:p w14:paraId="50CBF3D7" w14:textId="1B56DF69" w:rsidR="002C67CE" w:rsidRPr="00C57296" w:rsidRDefault="00284D20"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u w:val="single"/>
              </w:rPr>
              <w:t>Proposed</w:t>
            </w:r>
            <w:r w:rsidRPr="00C57296">
              <w:rPr>
                <w:rFonts w:ascii="Segoe UI" w:hAnsi="Segoe UI" w:cs="Segoe UI"/>
                <w:b w:val="0"/>
                <w:color w:val="auto"/>
                <w:sz w:val="22"/>
                <w:szCs w:val="22"/>
              </w:rPr>
              <w:t xml:space="preserve"> 3,556m² (50% site area)</w:t>
            </w:r>
          </w:p>
        </w:tc>
      </w:tr>
      <w:tr w:rsidR="002C67CE" w:rsidRPr="00C57296" w14:paraId="57D5319F" w14:textId="77777777" w:rsidTr="00B01C89">
        <w:trPr>
          <w:jc w:val="center"/>
        </w:trPr>
        <w:tc>
          <w:tcPr>
            <w:tcW w:w="2411" w:type="dxa"/>
          </w:tcPr>
          <w:p w14:paraId="78C7A2CB"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Deep Soil</w:t>
            </w:r>
          </w:p>
        </w:tc>
        <w:tc>
          <w:tcPr>
            <w:tcW w:w="5948" w:type="dxa"/>
          </w:tcPr>
          <w:p w14:paraId="1DBD36D1" w14:textId="3FEC3DAE" w:rsidR="002C67CE" w:rsidRPr="00C57296" w:rsidRDefault="00284D20"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u w:val="single"/>
              </w:rPr>
              <w:t>Approved</w:t>
            </w:r>
            <w:r w:rsidRPr="00C57296">
              <w:rPr>
                <w:rFonts w:ascii="Segoe UI" w:hAnsi="Segoe UI" w:cs="Segoe UI"/>
                <w:b w:val="0"/>
                <w:color w:val="auto"/>
                <w:sz w:val="22"/>
                <w:szCs w:val="22"/>
              </w:rPr>
              <w:t xml:space="preserve"> </w:t>
            </w:r>
            <w:r w:rsidR="002C67CE" w:rsidRPr="00C57296">
              <w:rPr>
                <w:rFonts w:ascii="Segoe UI" w:hAnsi="Segoe UI" w:cs="Segoe UI"/>
                <w:b w:val="0"/>
                <w:color w:val="auto"/>
                <w:sz w:val="22"/>
                <w:szCs w:val="22"/>
              </w:rPr>
              <w:t>1,306m² (18% site area)</w:t>
            </w:r>
          </w:p>
          <w:p w14:paraId="7EECA725" w14:textId="10FC7555" w:rsidR="002C67CE" w:rsidRPr="00C57296" w:rsidRDefault="00284D20"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u w:val="single"/>
              </w:rPr>
              <w:t>Proposed</w:t>
            </w:r>
            <w:r w:rsidRPr="00C57296">
              <w:rPr>
                <w:rFonts w:ascii="Segoe UI" w:hAnsi="Segoe UI" w:cs="Segoe UI"/>
                <w:b w:val="0"/>
                <w:color w:val="auto"/>
                <w:sz w:val="22"/>
                <w:szCs w:val="22"/>
              </w:rPr>
              <w:t xml:space="preserve"> 1371m² (19% site area)</w:t>
            </w:r>
          </w:p>
        </w:tc>
      </w:tr>
      <w:tr w:rsidR="002C67CE" w:rsidRPr="00C57296" w14:paraId="0169F0B0" w14:textId="77777777" w:rsidTr="00B01C89">
        <w:trPr>
          <w:jc w:val="center"/>
        </w:trPr>
        <w:tc>
          <w:tcPr>
            <w:tcW w:w="2411" w:type="dxa"/>
          </w:tcPr>
          <w:p w14:paraId="28DD9248"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Communal Open Space</w:t>
            </w:r>
          </w:p>
        </w:tc>
        <w:tc>
          <w:tcPr>
            <w:tcW w:w="5948" w:type="dxa"/>
          </w:tcPr>
          <w:p w14:paraId="57418EC0" w14:textId="40C0F5CE" w:rsidR="002C67CE" w:rsidRPr="00C57296" w:rsidRDefault="00284D20"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u w:val="single"/>
              </w:rPr>
              <w:t>Approved</w:t>
            </w:r>
            <w:r w:rsidRPr="00C57296">
              <w:rPr>
                <w:rFonts w:ascii="Segoe UI" w:hAnsi="Segoe UI" w:cs="Segoe UI"/>
                <w:b w:val="0"/>
                <w:color w:val="auto"/>
                <w:sz w:val="22"/>
                <w:szCs w:val="22"/>
              </w:rPr>
              <w:t xml:space="preserve"> </w:t>
            </w:r>
            <w:r w:rsidR="002C67CE" w:rsidRPr="00C57296">
              <w:rPr>
                <w:rFonts w:ascii="Segoe UI" w:hAnsi="Segoe UI" w:cs="Segoe UI"/>
                <w:b w:val="0"/>
                <w:color w:val="auto"/>
                <w:sz w:val="22"/>
                <w:szCs w:val="22"/>
              </w:rPr>
              <w:t>2,524m² (35% site area)</w:t>
            </w:r>
          </w:p>
          <w:p w14:paraId="090E373E" w14:textId="7765F43C" w:rsidR="002C67CE" w:rsidRPr="00C57296" w:rsidRDefault="00284D20"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u w:val="single"/>
              </w:rPr>
              <w:t>Proposed</w:t>
            </w:r>
            <w:r w:rsidRPr="00C57296">
              <w:rPr>
                <w:rFonts w:ascii="Segoe UI" w:hAnsi="Segoe UI" w:cs="Segoe UI"/>
                <w:b w:val="0"/>
                <w:color w:val="auto"/>
                <w:sz w:val="22"/>
                <w:szCs w:val="22"/>
              </w:rPr>
              <w:t xml:space="preserve"> 2,416m² (33% site area)</w:t>
            </w:r>
          </w:p>
        </w:tc>
      </w:tr>
      <w:tr w:rsidR="002C67CE" w:rsidRPr="00C57296" w14:paraId="04EB06C2" w14:textId="77777777" w:rsidTr="00B01C89">
        <w:trPr>
          <w:jc w:val="center"/>
        </w:trPr>
        <w:tc>
          <w:tcPr>
            <w:tcW w:w="2411" w:type="dxa"/>
          </w:tcPr>
          <w:p w14:paraId="58433507"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Car Parking spaces</w:t>
            </w:r>
          </w:p>
        </w:tc>
        <w:tc>
          <w:tcPr>
            <w:tcW w:w="5948" w:type="dxa"/>
          </w:tcPr>
          <w:p w14:paraId="2BFA642E" w14:textId="5B7590B9" w:rsidR="00EB0E4F" w:rsidRPr="00C57296" w:rsidRDefault="00EB0E4F"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Approved</w:t>
            </w:r>
          </w:p>
          <w:p w14:paraId="25562403" w14:textId="6D994509"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106 Spaces</w:t>
            </w:r>
          </w:p>
          <w:p w14:paraId="74B05D8E" w14:textId="77777777" w:rsidR="002C67CE" w:rsidRPr="00C57296" w:rsidRDefault="002C67CE" w:rsidP="002C67CE">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90 allocated</w:t>
            </w:r>
          </w:p>
          <w:p w14:paraId="2D0201F4" w14:textId="0B9BBCB0" w:rsidR="002C67CE" w:rsidRPr="00C57296" w:rsidRDefault="002C67CE" w:rsidP="002C67CE">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 xml:space="preserve">16 </w:t>
            </w:r>
            <w:proofErr w:type="gramStart"/>
            <w:r w:rsidRPr="00C57296">
              <w:rPr>
                <w:rFonts w:ascii="Segoe UI" w:hAnsi="Segoe UI" w:cs="Segoe UI"/>
                <w:b w:val="0"/>
                <w:color w:val="auto"/>
                <w:sz w:val="22"/>
                <w:szCs w:val="22"/>
              </w:rPr>
              <w:t>visitor</w:t>
            </w:r>
            <w:proofErr w:type="gramEnd"/>
          </w:p>
          <w:p w14:paraId="70A254D9" w14:textId="3F979E69" w:rsidR="00EB0E4F" w:rsidRPr="00C57296" w:rsidRDefault="00EB0E4F" w:rsidP="002C67CE">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No enclosed</w:t>
            </w:r>
          </w:p>
          <w:p w14:paraId="611BD6FE" w14:textId="05E1D5A1" w:rsidR="002C67CE" w:rsidRPr="00C57296" w:rsidRDefault="002C67CE" w:rsidP="00AE080B">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3 motorcycle spaces</w:t>
            </w:r>
          </w:p>
          <w:p w14:paraId="28E5A31B" w14:textId="77777777" w:rsidR="00EB0E4F" w:rsidRPr="00C57296" w:rsidRDefault="00EB0E4F" w:rsidP="00D87B04">
            <w:pPr>
              <w:pStyle w:val="FigureCaption"/>
              <w:spacing w:before="0" w:after="0"/>
              <w:ind w:left="0"/>
              <w:jc w:val="both"/>
              <w:rPr>
                <w:rFonts w:ascii="Segoe UI" w:hAnsi="Segoe UI" w:cs="Segoe UI"/>
                <w:b w:val="0"/>
                <w:color w:val="auto"/>
                <w:sz w:val="22"/>
                <w:szCs w:val="22"/>
                <w:highlight w:val="yellow"/>
              </w:rPr>
            </w:pPr>
          </w:p>
          <w:p w14:paraId="358FA174" w14:textId="6231BB27" w:rsidR="00EB0E4F" w:rsidRPr="00C57296" w:rsidRDefault="00EB0E4F"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Proposed</w:t>
            </w:r>
          </w:p>
          <w:p w14:paraId="34300662" w14:textId="543332F7" w:rsidR="00EB0E4F" w:rsidRPr="00C57296" w:rsidRDefault="00EB0E4F"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101 spaces</w:t>
            </w:r>
          </w:p>
          <w:p w14:paraId="4B370253" w14:textId="0B2D3155" w:rsidR="00EB0E4F" w:rsidRPr="00C57296" w:rsidRDefault="00EB0E4F" w:rsidP="00EB0E4F">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96 allocated</w:t>
            </w:r>
          </w:p>
          <w:p w14:paraId="5FCA4F30" w14:textId="51BD02B3" w:rsidR="00EB0E4F" w:rsidRPr="00C57296" w:rsidRDefault="00EB0E4F" w:rsidP="00EB0E4F">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 xml:space="preserve">5 </w:t>
            </w:r>
            <w:proofErr w:type="gramStart"/>
            <w:r w:rsidRPr="00C57296">
              <w:rPr>
                <w:rFonts w:ascii="Segoe UI" w:hAnsi="Segoe UI" w:cs="Segoe UI"/>
                <w:b w:val="0"/>
                <w:color w:val="auto"/>
                <w:sz w:val="22"/>
                <w:szCs w:val="22"/>
              </w:rPr>
              <w:t>visitor</w:t>
            </w:r>
            <w:proofErr w:type="gramEnd"/>
          </w:p>
          <w:p w14:paraId="5B1D6EBC" w14:textId="36A509C5" w:rsidR="00EB0E4F" w:rsidRPr="00C57296" w:rsidRDefault="00EB0E4F" w:rsidP="00EB0E4F">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23 enclosed spaces</w:t>
            </w:r>
          </w:p>
          <w:p w14:paraId="0413C14B" w14:textId="599A7EFD" w:rsidR="002C67CE" w:rsidRPr="00F86233" w:rsidRDefault="00CE1323" w:rsidP="00F86233">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4 motor scooter spaces</w:t>
            </w:r>
          </w:p>
        </w:tc>
      </w:tr>
      <w:bookmarkEnd w:id="15"/>
      <w:tr w:rsidR="002C67CE" w:rsidRPr="00C57296" w14:paraId="39F1B46B" w14:textId="77777777" w:rsidTr="00B01C89">
        <w:trPr>
          <w:jc w:val="center"/>
        </w:trPr>
        <w:tc>
          <w:tcPr>
            <w:tcW w:w="2411" w:type="dxa"/>
          </w:tcPr>
          <w:p w14:paraId="476EEFE8"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Loading</w:t>
            </w:r>
          </w:p>
        </w:tc>
        <w:tc>
          <w:tcPr>
            <w:tcW w:w="5948" w:type="dxa"/>
          </w:tcPr>
          <w:p w14:paraId="17A48CA1" w14:textId="77777777" w:rsidR="00EB0E4F" w:rsidRPr="00C57296" w:rsidRDefault="00EB0E4F"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Approved</w:t>
            </w:r>
          </w:p>
          <w:p w14:paraId="7FDAA012" w14:textId="46EAAAA9" w:rsidR="00EB0E4F"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Waste vehicle loading bay 11m </w:t>
            </w:r>
            <w:proofErr w:type="gramStart"/>
            <w:r w:rsidRPr="00C57296">
              <w:rPr>
                <w:rFonts w:ascii="Segoe UI" w:hAnsi="Segoe UI" w:cs="Segoe UI"/>
                <w:b w:val="0"/>
                <w:color w:val="auto"/>
                <w:sz w:val="22"/>
                <w:szCs w:val="22"/>
              </w:rPr>
              <w:t>HRV</w:t>
            </w:r>
            <w:proofErr w:type="gramEnd"/>
          </w:p>
          <w:p w14:paraId="33A1FFA5" w14:textId="77777777" w:rsidR="00EB0E4F" w:rsidRPr="00C57296" w:rsidRDefault="00EB0E4F" w:rsidP="00D87B04">
            <w:pPr>
              <w:pStyle w:val="FigureCaption"/>
              <w:spacing w:before="0" w:after="0"/>
              <w:ind w:left="0"/>
              <w:jc w:val="both"/>
              <w:rPr>
                <w:rFonts w:ascii="Segoe UI" w:hAnsi="Segoe UI" w:cs="Segoe UI"/>
                <w:b w:val="0"/>
                <w:color w:val="auto"/>
                <w:sz w:val="22"/>
                <w:szCs w:val="22"/>
              </w:rPr>
            </w:pPr>
          </w:p>
          <w:p w14:paraId="05F6704D" w14:textId="3A8F0E27" w:rsidR="002C67CE" w:rsidRPr="00C57296" w:rsidRDefault="00EB0E4F"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 xml:space="preserve">Proposed </w:t>
            </w:r>
          </w:p>
          <w:p w14:paraId="5A3EE55B" w14:textId="68D92625" w:rsidR="002C67CE" w:rsidRPr="00C57296" w:rsidRDefault="00EB0E4F"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Waste vehicle loading bay 11m HRV</w:t>
            </w:r>
          </w:p>
        </w:tc>
      </w:tr>
      <w:tr w:rsidR="002C67CE" w:rsidRPr="00C57296" w14:paraId="255D1E4A" w14:textId="77777777" w:rsidTr="00B01C89">
        <w:trPr>
          <w:jc w:val="center"/>
        </w:trPr>
        <w:tc>
          <w:tcPr>
            <w:tcW w:w="2411" w:type="dxa"/>
          </w:tcPr>
          <w:p w14:paraId="08A336FB" w14:textId="77777777" w:rsidR="002C67CE" w:rsidRPr="00C57296" w:rsidRDefault="002C67CE" w:rsidP="00D87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Setbacks</w:t>
            </w:r>
          </w:p>
        </w:tc>
        <w:tc>
          <w:tcPr>
            <w:tcW w:w="5948" w:type="dxa"/>
          </w:tcPr>
          <w:p w14:paraId="277C2370" w14:textId="41B774E0" w:rsidR="0093134F" w:rsidRPr="00C57296" w:rsidRDefault="0093134F"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 xml:space="preserve">Approved </w:t>
            </w:r>
          </w:p>
          <w:p w14:paraId="7880E0F2" w14:textId="1EFE93E3"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Frontages all levels: 7.5m</w:t>
            </w:r>
          </w:p>
          <w:p w14:paraId="034292BD"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Side/Rear (northern): 6m (all storeys)</w:t>
            </w:r>
          </w:p>
          <w:p w14:paraId="2C0402A6" w14:textId="77777777" w:rsidR="002C67CE" w:rsidRPr="00C57296" w:rsidRDefault="002C67CE" w:rsidP="00D87B04">
            <w:pPr>
              <w:pStyle w:val="FigureCaption"/>
              <w:spacing w:before="0" w:after="0"/>
              <w:ind w:left="0"/>
              <w:jc w:val="both"/>
              <w:rPr>
                <w:rFonts w:ascii="Segoe UI" w:hAnsi="Segoe UI" w:cs="Segoe UI"/>
                <w:b w:val="0"/>
                <w:color w:val="auto"/>
                <w:sz w:val="22"/>
                <w:szCs w:val="22"/>
              </w:rPr>
            </w:pPr>
          </w:p>
          <w:p w14:paraId="30E677AB" w14:textId="288144B2" w:rsidR="002C67CE" w:rsidRPr="00C57296" w:rsidRDefault="002C67CE"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Complies except that the 5</w:t>
            </w:r>
            <w:r w:rsidRPr="00C57296">
              <w:rPr>
                <w:rFonts w:ascii="Segoe UI" w:hAnsi="Segoe UI" w:cs="Segoe UI"/>
                <w:b w:val="0"/>
                <w:color w:val="auto"/>
                <w:sz w:val="22"/>
                <w:szCs w:val="22"/>
                <w:vertAlign w:val="superscript"/>
              </w:rPr>
              <w:t>th</w:t>
            </w:r>
            <w:r w:rsidRPr="00C57296">
              <w:rPr>
                <w:rFonts w:ascii="Segoe UI" w:hAnsi="Segoe UI" w:cs="Segoe UI"/>
                <w:b w:val="0"/>
                <w:color w:val="auto"/>
                <w:sz w:val="22"/>
                <w:szCs w:val="22"/>
              </w:rPr>
              <w:t xml:space="preserve"> storey side/rear setback under the DCP requires 9m setback but only 6m proposed. The applicant has argued that the ground level of this part of the building is below the ground level so that there are only 4 levels of the building above ground level.</w:t>
            </w:r>
          </w:p>
          <w:p w14:paraId="02352D52" w14:textId="77777777" w:rsidR="0035172E" w:rsidRPr="00C57296" w:rsidRDefault="0035172E" w:rsidP="00D87B04">
            <w:pPr>
              <w:pStyle w:val="FigureCaption"/>
              <w:spacing w:before="0" w:after="0"/>
              <w:ind w:left="0"/>
              <w:jc w:val="both"/>
              <w:rPr>
                <w:rFonts w:ascii="Segoe UI" w:hAnsi="Segoe UI" w:cs="Segoe UI"/>
                <w:b w:val="0"/>
                <w:color w:val="auto"/>
                <w:sz w:val="22"/>
                <w:szCs w:val="22"/>
              </w:rPr>
            </w:pPr>
          </w:p>
          <w:p w14:paraId="1489B20A" w14:textId="1EE27724" w:rsidR="002C67CE" w:rsidRPr="00C57296" w:rsidRDefault="0093134F" w:rsidP="00D87B04">
            <w:pPr>
              <w:pStyle w:val="FigureCaption"/>
              <w:spacing w:before="0" w:after="0"/>
              <w:ind w:left="0"/>
              <w:jc w:val="both"/>
              <w:rPr>
                <w:rFonts w:ascii="Segoe UI" w:hAnsi="Segoe UI" w:cs="Segoe UI"/>
                <w:b w:val="0"/>
                <w:color w:val="auto"/>
                <w:sz w:val="22"/>
                <w:szCs w:val="22"/>
                <w:u w:val="single"/>
              </w:rPr>
            </w:pPr>
            <w:r w:rsidRPr="00C57296">
              <w:rPr>
                <w:rFonts w:ascii="Segoe UI" w:hAnsi="Segoe UI" w:cs="Segoe UI"/>
                <w:b w:val="0"/>
                <w:color w:val="auto"/>
                <w:sz w:val="22"/>
                <w:szCs w:val="22"/>
                <w:u w:val="single"/>
              </w:rPr>
              <w:t>Proposed</w:t>
            </w:r>
          </w:p>
          <w:p w14:paraId="017FF816" w14:textId="66B0E40E" w:rsidR="002C67CE" w:rsidRPr="00C57296" w:rsidRDefault="0093134F" w:rsidP="00D87B04">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No change to the </w:t>
            </w:r>
            <w:r w:rsidR="00EB0E4F" w:rsidRPr="00C57296">
              <w:rPr>
                <w:rFonts w:ascii="Segoe UI" w:hAnsi="Segoe UI" w:cs="Segoe UI"/>
                <w:b w:val="0"/>
                <w:color w:val="auto"/>
                <w:sz w:val="22"/>
                <w:szCs w:val="22"/>
              </w:rPr>
              <w:t>approved</w:t>
            </w:r>
            <w:r w:rsidRPr="00C57296">
              <w:rPr>
                <w:rFonts w:ascii="Segoe UI" w:hAnsi="Segoe UI" w:cs="Segoe UI"/>
                <w:b w:val="0"/>
                <w:color w:val="auto"/>
                <w:sz w:val="22"/>
                <w:szCs w:val="22"/>
              </w:rPr>
              <w:t xml:space="preserve"> setbacks</w:t>
            </w:r>
            <w:r w:rsidR="00EB0E4F" w:rsidRPr="00C57296">
              <w:rPr>
                <w:rFonts w:ascii="Segoe UI" w:hAnsi="Segoe UI" w:cs="Segoe UI"/>
                <w:b w:val="0"/>
                <w:color w:val="auto"/>
                <w:sz w:val="22"/>
                <w:szCs w:val="22"/>
              </w:rPr>
              <w:t>.</w:t>
            </w:r>
            <w:r w:rsidRPr="00C57296">
              <w:rPr>
                <w:rFonts w:ascii="Segoe UI" w:hAnsi="Segoe UI" w:cs="Segoe UI"/>
                <w:b w:val="0"/>
                <w:color w:val="auto"/>
                <w:sz w:val="22"/>
                <w:szCs w:val="22"/>
              </w:rPr>
              <w:t xml:space="preserve"> </w:t>
            </w:r>
          </w:p>
        </w:tc>
      </w:tr>
    </w:tbl>
    <w:p w14:paraId="2B36D903" w14:textId="77777777" w:rsidR="00396E79" w:rsidRPr="00C57296" w:rsidRDefault="00396E79" w:rsidP="000808D5">
      <w:pPr>
        <w:pStyle w:val="ListParagraph"/>
        <w:tabs>
          <w:tab w:val="left" w:pos="7485"/>
        </w:tabs>
        <w:spacing w:before="120" w:after="0" w:line="240" w:lineRule="auto"/>
        <w:ind w:right="23"/>
        <w:rPr>
          <w:rFonts w:ascii="Segoe UI" w:hAnsi="Segoe UI" w:cs="Segoe UI"/>
          <w:b/>
          <w:lang w:eastAsia="en-AU"/>
        </w:rPr>
      </w:pPr>
    </w:p>
    <w:p w14:paraId="3B8139E9" w14:textId="34492B3E" w:rsidR="00396E79" w:rsidRPr="00C57296" w:rsidRDefault="00396E79" w:rsidP="00965251">
      <w:pPr>
        <w:pStyle w:val="ListParagraph"/>
        <w:numPr>
          <w:ilvl w:val="1"/>
          <w:numId w:val="1"/>
        </w:numPr>
        <w:tabs>
          <w:tab w:val="left" w:pos="7485"/>
        </w:tabs>
        <w:spacing w:before="120" w:after="0" w:line="240" w:lineRule="auto"/>
        <w:ind w:left="709" w:right="23" w:hanging="709"/>
        <w:rPr>
          <w:rFonts w:ascii="Segoe UI" w:hAnsi="Segoe UI" w:cs="Segoe UI"/>
          <w:b/>
          <w:lang w:eastAsia="en-AU"/>
        </w:rPr>
      </w:pPr>
      <w:r w:rsidRPr="00C57296">
        <w:rPr>
          <w:rFonts w:ascii="Segoe UI" w:hAnsi="Segoe UI" w:cs="Segoe UI"/>
          <w:b/>
          <w:lang w:eastAsia="en-AU"/>
        </w:rPr>
        <w:t>Background</w:t>
      </w:r>
    </w:p>
    <w:p w14:paraId="67976B65" w14:textId="77777777" w:rsidR="00396E79" w:rsidRPr="00C57296" w:rsidRDefault="00396E79" w:rsidP="00396E79">
      <w:pPr>
        <w:pStyle w:val="ListParagraph"/>
        <w:tabs>
          <w:tab w:val="left" w:pos="7485"/>
        </w:tabs>
        <w:spacing w:before="120" w:after="0" w:line="240" w:lineRule="auto"/>
        <w:ind w:left="709" w:right="23"/>
        <w:rPr>
          <w:rFonts w:ascii="Segoe UI" w:hAnsi="Segoe UI" w:cs="Segoe UI"/>
          <w:b/>
          <w:lang w:eastAsia="en-AU"/>
        </w:rPr>
      </w:pPr>
    </w:p>
    <w:p w14:paraId="36FFF408" w14:textId="577DCA97" w:rsidR="00396E79" w:rsidRPr="00C57296" w:rsidRDefault="00A15ACF" w:rsidP="00396E79">
      <w:p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 xml:space="preserve">The development application was lodged on </w:t>
      </w:r>
      <w:sdt>
        <w:sdtPr>
          <w:rPr>
            <w:rFonts w:ascii="Segoe UI" w:hAnsi="Segoe UI" w:cs="Segoe UI"/>
            <w:iCs/>
            <w:lang w:eastAsia="en-AU"/>
          </w:rPr>
          <w:id w:val="1476418061"/>
          <w:placeholder>
            <w:docPart w:val="691FCBED50944A29A2CE653BCCCCD630"/>
          </w:placeholder>
          <w:date w:fullDate="2023-01-24T00:00:00Z">
            <w:dateFormat w:val="d MMMM yyyy"/>
            <w:lid w:val="en-AU"/>
            <w:storeMappedDataAs w:val="dateTime"/>
            <w:calendar w:val="gregorian"/>
          </w:date>
        </w:sdtPr>
        <w:sdtEndPr/>
        <w:sdtContent>
          <w:r w:rsidR="00AE080B" w:rsidRPr="00C57296">
            <w:rPr>
              <w:rFonts w:ascii="Segoe UI" w:hAnsi="Segoe UI" w:cs="Segoe UI"/>
              <w:iCs/>
              <w:lang w:eastAsia="en-AU"/>
            </w:rPr>
            <w:t>24 January 2023</w:t>
          </w:r>
        </w:sdtContent>
      </w:sdt>
      <w:r w:rsidRPr="00C57296">
        <w:rPr>
          <w:rFonts w:ascii="Segoe UI" w:hAnsi="Segoe UI" w:cs="Segoe UI"/>
          <w:lang w:eastAsia="en-AU"/>
        </w:rPr>
        <w:t>.</w:t>
      </w:r>
      <w:r w:rsidRPr="00C57296">
        <w:rPr>
          <w:rFonts w:ascii="Segoe UI" w:hAnsi="Segoe UI" w:cs="Segoe UI"/>
          <w:bCs/>
          <w:lang w:eastAsia="en-AU"/>
        </w:rPr>
        <w:t xml:space="preserve"> </w:t>
      </w:r>
      <w:r w:rsidR="00396E79" w:rsidRPr="00C57296">
        <w:rPr>
          <w:rFonts w:ascii="Segoe UI" w:hAnsi="Segoe UI" w:cs="Segoe UI"/>
          <w:bCs/>
          <w:lang w:eastAsia="en-AU"/>
        </w:rPr>
        <w:t>A chronology of the development application</w:t>
      </w:r>
      <w:r w:rsidRPr="00C57296">
        <w:rPr>
          <w:rFonts w:ascii="Segoe UI" w:hAnsi="Segoe UI" w:cs="Segoe UI"/>
          <w:bCs/>
          <w:lang w:eastAsia="en-AU"/>
        </w:rPr>
        <w:t xml:space="preserve"> since lodgement</w:t>
      </w:r>
      <w:r w:rsidR="00396E79" w:rsidRPr="00C57296">
        <w:rPr>
          <w:rFonts w:ascii="Segoe UI" w:hAnsi="Segoe UI" w:cs="Segoe UI"/>
          <w:bCs/>
          <w:lang w:eastAsia="en-AU"/>
        </w:rPr>
        <w:t xml:space="preserve"> is outlined below including the Panel’s involvement (briefings, deferrals etc) with the application:</w:t>
      </w:r>
    </w:p>
    <w:p w14:paraId="1441B7CB" w14:textId="77777777" w:rsidR="00396E79" w:rsidRPr="00C57296" w:rsidRDefault="00396E79" w:rsidP="00396E79">
      <w:pPr>
        <w:pStyle w:val="ListParagraph"/>
        <w:rPr>
          <w:rFonts w:ascii="Segoe UI" w:hAnsi="Segoe UI" w:cs="Segoe UI"/>
          <w:bCs/>
          <w:lang w:eastAsia="en-AU"/>
        </w:rPr>
      </w:pPr>
    </w:p>
    <w:p w14:paraId="383494E7" w14:textId="67F90996" w:rsidR="00396E79" w:rsidRPr="00C57296" w:rsidRDefault="00396E79" w:rsidP="00396E79">
      <w:pPr>
        <w:pStyle w:val="Caption"/>
        <w:keepNext/>
        <w:jc w:val="center"/>
        <w:rPr>
          <w:rFonts w:ascii="Segoe UI" w:hAnsi="Segoe UI" w:cs="Segoe UI"/>
          <w:b/>
          <w:bCs/>
          <w:i w:val="0"/>
          <w:iCs w:val="0"/>
          <w:color w:val="auto"/>
          <w:sz w:val="22"/>
          <w:szCs w:val="22"/>
        </w:rPr>
      </w:pPr>
      <w:r w:rsidRPr="00C57296">
        <w:rPr>
          <w:rFonts w:ascii="Segoe UI" w:hAnsi="Segoe UI" w:cs="Segoe UI"/>
          <w:b/>
          <w:bCs/>
          <w:i w:val="0"/>
          <w:iCs w:val="0"/>
          <w:color w:val="auto"/>
          <w:sz w:val="22"/>
          <w:szCs w:val="22"/>
        </w:rPr>
        <w:t xml:space="preserve">Table </w:t>
      </w:r>
      <w:r w:rsidRPr="00C57296">
        <w:rPr>
          <w:rFonts w:ascii="Segoe UI" w:hAnsi="Segoe UI" w:cs="Segoe UI"/>
          <w:b/>
          <w:bCs/>
          <w:i w:val="0"/>
          <w:iCs w:val="0"/>
          <w:color w:val="auto"/>
          <w:sz w:val="22"/>
          <w:szCs w:val="22"/>
        </w:rPr>
        <w:fldChar w:fldCharType="begin"/>
      </w:r>
      <w:r w:rsidRPr="00C57296">
        <w:rPr>
          <w:rFonts w:ascii="Segoe UI" w:hAnsi="Segoe UI" w:cs="Segoe UI"/>
          <w:b/>
          <w:bCs/>
          <w:i w:val="0"/>
          <w:iCs w:val="0"/>
          <w:color w:val="auto"/>
          <w:sz w:val="22"/>
          <w:szCs w:val="22"/>
        </w:rPr>
        <w:instrText xml:space="preserve"> SEQ Table \* ARABIC </w:instrText>
      </w:r>
      <w:r w:rsidRPr="00C57296">
        <w:rPr>
          <w:rFonts w:ascii="Segoe UI" w:hAnsi="Segoe UI" w:cs="Segoe UI"/>
          <w:b/>
          <w:bCs/>
          <w:i w:val="0"/>
          <w:iCs w:val="0"/>
          <w:color w:val="auto"/>
          <w:sz w:val="22"/>
          <w:szCs w:val="22"/>
        </w:rPr>
        <w:fldChar w:fldCharType="separate"/>
      </w:r>
      <w:r w:rsidR="00840169">
        <w:rPr>
          <w:rFonts w:ascii="Segoe UI" w:hAnsi="Segoe UI" w:cs="Segoe UI"/>
          <w:b/>
          <w:bCs/>
          <w:i w:val="0"/>
          <w:iCs w:val="0"/>
          <w:noProof/>
          <w:color w:val="auto"/>
          <w:sz w:val="22"/>
          <w:szCs w:val="22"/>
        </w:rPr>
        <w:t>2</w:t>
      </w:r>
      <w:r w:rsidRPr="00C57296">
        <w:rPr>
          <w:rFonts w:ascii="Segoe UI" w:hAnsi="Segoe UI" w:cs="Segoe UI"/>
          <w:b/>
          <w:bCs/>
          <w:i w:val="0"/>
          <w:iCs w:val="0"/>
          <w:color w:val="auto"/>
          <w:sz w:val="22"/>
          <w:szCs w:val="22"/>
        </w:rPr>
        <w:fldChar w:fldCharType="end"/>
      </w:r>
      <w:r w:rsidRPr="00C57296">
        <w:rPr>
          <w:rFonts w:ascii="Segoe UI" w:hAnsi="Segoe UI" w:cs="Segoe UI"/>
          <w:b/>
          <w:bCs/>
          <w:i w:val="0"/>
          <w:iCs w:val="0"/>
          <w:color w:val="auto"/>
          <w:sz w:val="22"/>
          <w:szCs w:val="22"/>
        </w:rPr>
        <w:t xml:space="preserve">: Chronology of the </w:t>
      </w:r>
      <w:r w:rsidR="00AE080B" w:rsidRPr="00C57296">
        <w:rPr>
          <w:rFonts w:ascii="Segoe UI" w:hAnsi="Segoe UI" w:cs="Segoe UI"/>
          <w:b/>
          <w:bCs/>
          <w:i w:val="0"/>
          <w:iCs w:val="0"/>
          <w:color w:val="auto"/>
          <w:sz w:val="22"/>
          <w:szCs w:val="22"/>
        </w:rPr>
        <w:t>application</w:t>
      </w:r>
    </w:p>
    <w:tbl>
      <w:tblPr>
        <w:tblStyle w:val="DPETable"/>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45"/>
      </w:tblGrid>
      <w:tr w:rsidR="00396E79" w:rsidRPr="00C57296" w14:paraId="66818851" w14:textId="77777777" w:rsidTr="00AE080B">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5441378F" w14:textId="77777777" w:rsidR="00396E79" w:rsidRPr="00C57296" w:rsidRDefault="00396E79" w:rsidP="0081756E">
            <w:pPr>
              <w:pStyle w:val="FigureCaption"/>
              <w:spacing w:before="0" w:after="0"/>
              <w:ind w:left="0"/>
              <w:jc w:val="left"/>
              <w:rPr>
                <w:rFonts w:ascii="Segoe UI" w:hAnsi="Segoe UI" w:cs="Segoe UI"/>
                <w:color w:val="auto"/>
                <w:sz w:val="22"/>
                <w:szCs w:val="22"/>
              </w:rPr>
            </w:pPr>
            <w:r w:rsidRPr="00C57296">
              <w:rPr>
                <w:rFonts w:ascii="Segoe UI" w:hAnsi="Segoe UI" w:cs="Segoe UI"/>
                <w:b/>
                <w:color w:val="auto"/>
                <w:sz w:val="22"/>
                <w:szCs w:val="22"/>
              </w:rPr>
              <w:t>Date</w:t>
            </w:r>
          </w:p>
        </w:tc>
        <w:tc>
          <w:tcPr>
            <w:tcW w:w="5245" w:type="dxa"/>
          </w:tcPr>
          <w:p w14:paraId="64FD5A64" w14:textId="77777777" w:rsidR="00396E79" w:rsidRPr="00C57296" w:rsidRDefault="00396E79" w:rsidP="0081756E">
            <w:pPr>
              <w:pStyle w:val="FigureCaption"/>
              <w:spacing w:before="0" w:after="0"/>
              <w:ind w:left="0"/>
              <w:jc w:val="left"/>
              <w:rPr>
                <w:rFonts w:ascii="Segoe UI" w:hAnsi="Segoe UI" w:cs="Segoe UI"/>
                <w:color w:val="auto"/>
                <w:sz w:val="22"/>
                <w:szCs w:val="22"/>
              </w:rPr>
            </w:pPr>
            <w:r w:rsidRPr="00C57296">
              <w:rPr>
                <w:rFonts w:ascii="Segoe UI" w:hAnsi="Segoe UI" w:cs="Segoe UI"/>
                <w:b/>
                <w:color w:val="auto"/>
                <w:sz w:val="22"/>
                <w:szCs w:val="22"/>
              </w:rPr>
              <w:t>Event</w:t>
            </w:r>
          </w:p>
        </w:tc>
      </w:tr>
      <w:tr w:rsidR="00396E79" w:rsidRPr="00C57296" w14:paraId="4F201CD8" w14:textId="77777777" w:rsidTr="00AE080B">
        <w:trPr>
          <w:jc w:val="center"/>
        </w:trPr>
        <w:tc>
          <w:tcPr>
            <w:tcW w:w="1980" w:type="dxa"/>
          </w:tcPr>
          <w:p w14:paraId="12576B0A" w14:textId="787E4D66" w:rsidR="00396E79" w:rsidRPr="00C57296" w:rsidRDefault="00BB6CEF" w:rsidP="0081756E">
            <w:pPr>
              <w:pStyle w:val="FigureCaption"/>
              <w:spacing w:before="0" w:after="0"/>
              <w:ind w:left="0"/>
              <w:jc w:val="left"/>
              <w:rPr>
                <w:rFonts w:ascii="Segoe UI" w:hAnsi="Segoe UI" w:cs="Segoe UI"/>
                <w:b w:val="0"/>
                <w:bCs/>
                <w:color w:val="auto"/>
                <w:sz w:val="22"/>
                <w:szCs w:val="22"/>
              </w:rPr>
            </w:pPr>
            <w:sdt>
              <w:sdtPr>
                <w:rPr>
                  <w:rFonts w:ascii="Segoe UI" w:hAnsi="Segoe UI" w:cs="Segoe UI"/>
                  <w:b w:val="0"/>
                  <w:bCs/>
                  <w:color w:val="auto"/>
                  <w:sz w:val="22"/>
                  <w:szCs w:val="22"/>
                </w:rPr>
                <w:id w:val="1429620843"/>
                <w:placeholder>
                  <w:docPart w:val="2E930A697E834E79BBC25BD81A5F766B"/>
                </w:placeholder>
                <w:date w:fullDate="2023-01-24T00:00:00Z">
                  <w:dateFormat w:val="d MMMM yyyy"/>
                  <w:lid w:val="en-AU"/>
                  <w:storeMappedDataAs w:val="dateTime"/>
                  <w:calendar w:val="gregorian"/>
                </w:date>
              </w:sdtPr>
              <w:sdtEndPr/>
              <w:sdtContent>
                <w:r w:rsidR="00AE080B" w:rsidRPr="00C57296">
                  <w:rPr>
                    <w:rFonts w:ascii="Segoe UI" w:hAnsi="Segoe UI" w:cs="Segoe UI"/>
                    <w:b w:val="0"/>
                    <w:bCs/>
                    <w:color w:val="auto"/>
                    <w:sz w:val="22"/>
                    <w:szCs w:val="22"/>
                    <w:lang w:val="en-AU"/>
                  </w:rPr>
                  <w:t>24 January 2023</w:t>
                </w:r>
              </w:sdtContent>
            </w:sdt>
          </w:p>
        </w:tc>
        <w:tc>
          <w:tcPr>
            <w:tcW w:w="5245" w:type="dxa"/>
          </w:tcPr>
          <w:p w14:paraId="3EB2096B" w14:textId="77777777" w:rsidR="00396E79" w:rsidRPr="00C57296" w:rsidRDefault="00396E79"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DA lodged </w:t>
            </w:r>
          </w:p>
        </w:tc>
      </w:tr>
      <w:tr w:rsidR="00396E79" w:rsidRPr="00C57296" w14:paraId="659CC4C0" w14:textId="77777777" w:rsidTr="00AE080B">
        <w:trPr>
          <w:jc w:val="center"/>
        </w:trPr>
        <w:tc>
          <w:tcPr>
            <w:tcW w:w="1980" w:type="dxa"/>
          </w:tcPr>
          <w:p w14:paraId="1DFF758B" w14:textId="73AD3B06" w:rsidR="00396E79" w:rsidRPr="00C57296" w:rsidRDefault="00BB6CEF" w:rsidP="0081756E">
            <w:pPr>
              <w:pStyle w:val="FigureCaption"/>
              <w:spacing w:before="0" w:after="0"/>
              <w:ind w:left="0"/>
              <w:jc w:val="left"/>
              <w:rPr>
                <w:rFonts w:ascii="Segoe UI" w:hAnsi="Segoe UI" w:cs="Segoe UI"/>
                <w:b w:val="0"/>
                <w:bCs/>
                <w:color w:val="auto"/>
                <w:sz w:val="22"/>
                <w:szCs w:val="22"/>
              </w:rPr>
            </w:pPr>
            <w:sdt>
              <w:sdtPr>
                <w:rPr>
                  <w:rFonts w:ascii="Segoe UI" w:hAnsi="Segoe UI" w:cs="Segoe UI"/>
                  <w:b w:val="0"/>
                  <w:bCs/>
                  <w:color w:val="auto"/>
                  <w:sz w:val="22"/>
                  <w:szCs w:val="22"/>
                </w:rPr>
                <w:id w:val="861866343"/>
                <w:placeholder>
                  <w:docPart w:val="47E20BE2340447629BF85BF6BC9D481E"/>
                </w:placeholder>
                <w:date w:fullDate="2023-02-03T00:00:00Z">
                  <w:dateFormat w:val="d MMMM yyyy"/>
                  <w:lid w:val="en-AU"/>
                  <w:storeMappedDataAs w:val="dateTime"/>
                  <w:calendar w:val="gregorian"/>
                </w:date>
              </w:sdtPr>
              <w:sdtEndPr/>
              <w:sdtContent>
                <w:r w:rsidR="00AE080B" w:rsidRPr="00C57296">
                  <w:rPr>
                    <w:rFonts w:ascii="Segoe UI" w:hAnsi="Segoe UI" w:cs="Segoe UI"/>
                    <w:b w:val="0"/>
                    <w:bCs/>
                    <w:color w:val="auto"/>
                    <w:sz w:val="22"/>
                    <w:szCs w:val="22"/>
                    <w:lang w:val="en-AU"/>
                  </w:rPr>
                  <w:t>3 February 2023</w:t>
                </w:r>
              </w:sdtContent>
            </w:sdt>
          </w:p>
        </w:tc>
        <w:tc>
          <w:tcPr>
            <w:tcW w:w="5245" w:type="dxa"/>
          </w:tcPr>
          <w:p w14:paraId="6C4D1EA0" w14:textId="77777777" w:rsidR="00396E79" w:rsidRPr="00C57296" w:rsidRDefault="00396E79"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Exhibition of the application </w:t>
            </w:r>
          </w:p>
        </w:tc>
      </w:tr>
      <w:tr w:rsidR="00396E79" w:rsidRPr="00C57296" w14:paraId="674E5C83" w14:textId="77777777" w:rsidTr="00AE080B">
        <w:trPr>
          <w:jc w:val="center"/>
        </w:trPr>
        <w:tc>
          <w:tcPr>
            <w:tcW w:w="1980" w:type="dxa"/>
          </w:tcPr>
          <w:p w14:paraId="4A34F7DB" w14:textId="6D8C495A" w:rsidR="00396E79" w:rsidRPr="00C57296" w:rsidRDefault="00BB6CEF" w:rsidP="0081756E">
            <w:pPr>
              <w:pStyle w:val="FigureCaption"/>
              <w:spacing w:before="0" w:after="0"/>
              <w:ind w:left="0"/>
              <w:jc w:val="left"/>
              <w:rPr>
                <w:rFonts w:ascii="Segoe UI" w:hAnsi="Segoe UI" w:cs="Segoe UI"/>
                <w:b w:val="0"/>
                <w:color w:val="auto"/>
                <w:sz w:val="22"/>
                <w:szCs w:val="22"/>
              </w:rPr>
            </w:pPr>
            <w:sdt>
              <w:sdtPr>
                <w:rPr>
                  <w:rFonts w:ascii="Segoe UI" w:hAnsi="Segoe UI" w:cs="Segoe UI"/>
                  <w:b w:val="0"/>
                  <w:bCs/>
                  <w:color w:val="auto"/>
                  <w:sz w:val="22"/>
                  <w:szCs w:val="22"/>
                </w:rPr>
                <w:id w:val="-399838382"/>
                <w:placeholder>
                  <w:docPart w:val="42F12B0030144AEDB1ABB757E2136ED7"/>
                </w:placeholder>
                <w:date w:fullDate="2023-01-25T00:00:00Z">
                  <w:dateFormat w:val="d MMMM yyyy"/>
                  <w:lid w:val="en-AU"/>
                  <w:storeMappedDataAs w:val="dateTime"/>
                  <w:calendar w:val="gregorian"/>
                </w:date>
              </w:sdtPr>
              <w:sdtEndPr/>
              <w:sdtContent>
                <w:r w:rsidR="00AE080B" w:rsidRPr="00C57296">
                  <w:rPr>
                    <w:rFonts w:ascii="Segoe UI" w:hAnsi="Segoe UI" w:cs="Segoe UI"/>
                    <w:b w:val="0"/>
                    <w:bCs/>
                    <w:color w:val="auto"/>
                    <w:sz w:val="22"/>
                    <w:szCs w:val="22"/>
                    <w:lang w:val="en-AU"/>
                  </w:rPr>
                  <w:t>25 January 2023</w:t>
                </w:r>
              </w:sdtContent>
            </w:sdt>
          </w:p>
        </w:tc>
        <w:tc>
          <w:tcPr>
            <w:tcW w:w="5245" w:type="dxa"/>
          </w:tcPr>
          <w:p w14:paraId="6D155AEE" w14:textId="77777777" w:rsidR="00396E79" w:rsidRPr="00C57296" w:rsidRDefault="00396E79"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DA referred to external agencies </w:t>
            </w:r>
          </w:p>
        </w:tc>
      </w:tr>
      <w:tr w:rsidR="00396E79" w:rsidRPr="00C57296" w14:paraId="52E5A468" w14:textId="77777777" w:rsidTr="00AE080B">
        <w:trPr>
          <w:jc w:val="center"/>
        </w:trPr>
        <w:tc>
          <w:tcPr>
            <w:tcW w:w="1980" w:type="dxa"/>
          </w:tcPr>
          <w:p w14:paraId="443FF7C3" w14:textId="6FA2B647" w:rsidR="00396E79" w:rsidRPr="00C57296" w:rsidRDefault="00BB6CEF" w:rsidP="0081756E">
            <w:pPr>
              <w:pStyle w:val="FigureCaption"/>
              <w:spacing w:before="0" w:after="0"/>
              <w:ind w:left="0"/>
              <w:jc w:val="left"/>
              <w:rPr>
                <w:rFonts w:ascii="Segoe UI" w:hAnsi="Segoe UI" w:cs="Segoe UI"/>
                <w:b w:val="0"/>
                <w:bCs/>
                <w:color w:val="FF0000"/>
                <w:sz w:val="22"/>
                <w:szCs w:val="22"/>
              </w:rPr>
            </w:pPr>
            <w:sdt>
              <w:sdtPr>
                <w:rPr>
                  <w:rFonts w:ascii="Segoe UI" w:hAnsi="Segoe UI" w:cs="Segoe UI"/>
                  <w:b w:val="0"/>
                  <w:bCs/>
                  <w:color w:val="auto"/>
                  <w:sz w:val="22"/>
                  <w:szCs w:val="22"/>
                </w:rPr>
                <w:id w:val="-1918322439"/>
                <w:placeholder>
                  <w:docPart w:val="4EF70172CED249E2B4CFC4288223902F"/>
                </w:placeholder>
                <w:date w:fullDate="2023-02-10T00:00:00Z">
                  <w:dateFormat w:val="d MMMM yyyy"/>
                  <w:lid w:val="en-AU"/>
                  <w:storeMappedDataAs w:val="dateTime"/>
                  <w:calendar w:val="gregorian"/>
                </w:date>
              </w:sdtPr>
              <w:sdtEndPr/>
              <w:sdtContent>
                <w:r w:rsidR="00AE080B" w:rsidRPr="00C57296">
                  <w:rPr>
                    <w:rFonts w:ascii="Segoe UI" w:hAnsi="Segoe UI" w:cs="Segoe UI"/>
                    <w:b w:val="0"/>
                    <w:bCs/>
                    <w:color w:val="auto"/>
                    <w:sz w:val="22"/>
                    <w:szCs w:val="22"/>
                    <w:lang w:val="en-AU"/>
                  </w:rPr>
                  <w:t>10 February 2023</w:t>
                </w:r>
              </w:sdtContent>
            </w:sdt>
          </w:p>
        </w:tc>
        <w:tc>
          <w:tcPr>
            <w:tcW w:w="5245" w:type="dxa"/>
          </w:tcPr>
          <w:p w14:paraId="6510DC70" w14:textId="77777777" w:rsidR="00396E79" w:rsidRPr="00C57296" w:rsidRDefault="00396E79"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Request for Information from Council to applicant </w:t>
            </w:r>
          </w:p>
        </w:tc>
      </w:tr>
      <w:tr w:rsidR="00AE080B" w:rsidRPr="00C57296" w14:paraId="305AAF4B" w14:textId="77777777" w:rsidTr="00AE080B">
        <w:trPr>
          <w:jc w:val="center"/>
        </w:trPr>
        <w:tc>
          <w:tcPr>
            <w:tcW w:w="1980" w:type="dxa"/>
          </w:tcPr>
          <w:p w14:paraId="63FFB5DF" w14:textId="19E98643" w:rsidR="00AE080B" w:rsidRPr="00C57296" w:rsidRDefault="00FD6A04" w:rsidP="0081756E">
            <w:pPr>
              <w:pStyle w:val="FigureCaption"/>
              <w:spacing w:before="0" w:after="0"/>
              <w:ind w:left="0"/>
              <w:jc w:val="left"/>
              <w:rPr>
                <w:rFonts w:ascii="Segoe UI" w:hAnsi="Segoe UI" w:cs="Segoe UI"/>
                <w:b w:val="0"/>
                <w:bCs/>
                <w:color w:val="auto"/>
                <w:sz w:val="22"/>
                <w:szCs w:val="22"/>
              </w:rPr>
            </w:pPr>
            <w:r w:rsidRPr="00C57296">
              <w:rPr>
                <w:rFonts w:ascii="Segoe UI" w:hAnsi="Segoe UI" w:cs="Segoe UI"/>
                <w:b w:val="0"/>
                <w:bCs/>
                <w:color w:val="auto"/>
                <w:sz w:val="22"/>
                <w:szCs w:val="22"/>
              </w:rPr>
              <w:t>23 February 2023</w:t>
            </w:r>
          </w:p>
        </w:tc>
        <w:tc>
          <w:tcPr>
            <w:tcW w:w="5245" w:type="dxa"/>
          </w:tcPr>
          <w:p w14:paraId="63F10506" w14:textId="12B60D19" w:rsidR="00AE080B" w:rsidRPr="00C57296" w:rsidRDefault="00AE080B"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Amended plans and information provided</w:t>
            </w:r>
          </w:p>
        </w:tc>
      </w:tr>
      <w:tr w:rsidR="00396E79" w:rsidRPr="00C57296" w14:paraId="5C52F771" w14:textId="77777777" w:rsidTr="00AE080B">
        <w:trPr>
          <w:jc w:val="center"/>
        </w:trPr>
        <w:tc>
          <w:tcPr>
            <w:tcW w:w="1980" w:type="dxa"/>
          </w:tcPr>
          <w:p w14:paraId="4EE0FCF3" w14:textId="50471015" w:rsidR="00396E79" w:rsidRPr="00C57296" w:rsidRDefault="00BB6CEF" w:rsidP="0081756E">
            <w:pPr>
              <w:pStyle w:val="FigureCaption"/>
              <w:spacing w:before="0" w:after="0"/>
              <w:ind w:left="0"/>
              <w:jc w:val="left"/>
              <w:rPr>
                <w:rFonts w:ascii="Segoe UI" w:hAnsi="Segoe UI" w:cs="Segoe UI"/>
                <w:b w:val="0"/>
                <w:bCs/>
                <w:color w:val="auto"/>
                <w:sz w:val="22"/>
                <w:szCs w:val="22"/>
              </w:rPr>
            </w:pPr>
            <w:sdt>
              <w:sdtPr>
                <w:rPr>
                  <w:rFonts w:ascii="Segoe UI" w:hAnsi="Segoe UI" w:cs="Segoe UI"/>
                  <w:b w:val="0"/>
                  <w:bCs/>
                  <w:color w:val="auto"/>
                  <w:sz w:val="22"/>
                  <w:szCs w:val="22"/>
                </w:rPr>
                <w:id w:val="875426789"/>
                <w:placeholder>
                  <w:docPart w:val="27EB650BFC5D4F50AF8C16DAF9C68664"/>
                </w:placeholder>
                <w:date w:fullDate="2023-04-19T00:00:00Z">
                  <w:dateFormat w:val="d MMMM yyyy"/>
                  <w:lid w:val="en-AU"/>
                  <w:storeMappedDataAs w:val="dateTime"/>
                  <w:calendar w:val="gregorian"/>
                </w:date>
              </w:sdtPr>
              <w:sdtEndPr/>
              <w:sdtContent>
                <w:r w:rsidR="00FD6A04" w:rsidRPr="00C57296">
                  <w:rPr>
                    <w:rFonts w:ascii="Segoe UI" w:hAnsi="Segoe UI" w:cs="Segoe UI"/>
                    <w:b w:val="0"/>
                    <w:bCs/>
                    <w:color w:val="auto"/>
                    <w:sz w:val="22"/>
                    <w:szCs w:val="22"/>
                    <w:lang w:val="en-AU"/>
                  </w:rPr>
                  <w:t>19 April 2023</w:t>
                </w:r>
              </w:sdtContent>
            </w:sdt>
          </w:p>
        </w:tc>
        <w:tc>
          <w:tcPr>
            <w:tcW w:w="5245" w:type="dxa"/>
          </w:tcPr>
          <w:p w14:paraId="2854E7F2" w14:textId="77777777" w:rsidR="00396E79" w:rsidRPr="00C57296" w:rsidRDefault="00396E79"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Panel briefing </w:t>
            </w:r>
          </w:p>
        </w:tc>
      </w:tr>
      <w:tr w:rsidR="00396E79" w:rsidRPr="00C57296" w14:paraId="4BD9D088" w14:textId="77777777" w:rsidTr="00AE080B">
        <w:trPr>
          <w:jc w:val="center"/>
        </w:trPr>
        <w:tc>
          <w:tcPr>
            <w:tcW w:w="1980" w:type="dxa"/>
          </w:tcPr>
          <w:p w14:paraId="75EBA3A8" w14:textId="53DEFCB7" w:rsidR="00396E79" w:rsidRPr="00C57296" w:rsidRDefault="00BB6CEF" w:rsidP="0081756E">
            <w:pPr>
              <w:pStyle w:val="FigureCaption"/>
              <w:spacing w:before="0" w:after="0"/>
              <w:ind w:left="0"/>
              <w:jc w:val="left"/>
              <w:rPr>
                <w:rFonts w:ascii="Segoe UI" w:hAnsi="Segoe UI" w:cs="Segoe UI"/>
                <w:b w:val="0"/>
                <w:bCs/>
                <w:color w:val="FF0000"/>
                <w:sz w:val="22"/>
                <w:szCs w:val="22"/>
              </w:rPr>
            </w:pPr>
            <w:sdt>
              <w:sdtPr>
                <w:rPr>
                  <w:rFonts w:ascii="Segoe UI" w:hAnsi="Segoe UI" w:cs="Segoe UI"/>
                  <w:b w:val="0"/>
                  <w:bCs/>
                  <w:color w:val="auto"/>
                  <w:sz w:val="22"/>
                  <w:szCs w:val="22"/>
                </w:rPr>
                <w:id w:val="-548693285"/>
                <w:placeholder>
                  <w:docPart w:val="E3C6E22F14CE4ADCA89E8828F97DB4E4"/>
                </w:placeholder>
                <w:date w:fullDate="2023-06-28T00:00:00Z">
                  <w:dateFormat w:val="d MMMM yyyy"/>
                  <w:lid w:val="en-AU"/>
                  <w:storeMappedDataAs w:val="dateTime"/>
                  <w:calendar w:val="gregorian"/>
                </w:date>
              </w:sdtPr>
              <w:sdtEndPr/>
              <w:sdtContent>
                <w:r w:rsidR="00FD6A04" w:rsidRPr="00C57296">
                  <w:rPr>
                    <w:rFonts w:ascii="Segoe UI" w:hAnsi="Segoe UI" w:cs="Segoe UI"/>
                    <w:b w:val="0"/>
                    <w:bCs/>
                    <w:color w:val="auto"/>
                    <w:sz w:val="22"/>
                    <w:szCs w:val="22"/>
                    <w:lang w:val="en-AU"/>
                  </w:rPr>
                  <w:t>28 June 2023</w:t>
                </w:r>
              </w:sdtContent>
            </w:sdt>
          </w:p>
        </w:tc>
        <w:tc>
          <w:tcPr>
            <w:tcW w:w="5245" w:type="dxa"/>
          </w:tcPr>
          <w:p w14:paraId="6BF25CAA" w14:textId="0B378282" w:rsidR="00396E79" w:rsidRPr="00C57296" w:rsidRDefault="00FD6A04"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Clearer floor plans provided.</w:t>
            </w:r>
          </w:p>
        </w:tc>
      </w:tr>
      <w:tr w:rsidR="00396E79" w:rsidRPr="00C57296" w14:paraId="5DDDB94E" w14:textId="77777777" w:rsidTr="00AE080B">
        <w:trPr>
          <w:jc w:val="center"/>
        </w:trPr>
        <w:tc>
          <w:tcPr>
            <w:tcW w:w="1980" w:type="dxa"/>
          </w:tcPr>
          <w:p w14:paraId="7E21C519" w14:textId="4F47ACB8" w:rsidR="00396E79" w:rsidRPr="00C57296" w:rsidRDefault="00FD6A04" w:rsidP="0081756E">
            <w:pPr>
              <w:pStyle w:val="FigureCaption"/>
              <w:spacing w:before="0" w:after="0"/>
              <w:ind w:left="0"/>
              <w:jc w:val="left"/>
              <w:rPr>
                <w:rFonts w:ascii="Segoe UI" w:hAnsi="Segoe UI" w:cs="Segoe UI"/>
                <w:b w:val="0"/>
                <w:bCs/>
                <w:color w:val="FF0000"/>
                <w:sz w:val="22"/>
                <w:szCs w:val="22"/>
              </w:rPr>
            </w:pPr>
            <w:r w:rsidRPr="00C57296">
              <w:rPr>
                <w:rFonts w:ascii="Segoe UI" w:hAnsi="Segoe UI" w:cs="Segoe UI"/>
                <w:b w:val="0"/>
                <w:bCs/>
                <w:color w:val="auto"/>
                <w:sz w:val="22"/>
                <w:szCs w:val="22"/>
              </w:rPr>
              <w:t>2</w:t>
            </w:r>
            <w:r w:rsidR="00BD5438" w:rsidRPr="00C57296">
              <w:rPr>
                <w:rFonts w:ascii="Segoe UI" w:hAnsi="Segoe UI" w:cs="Segoe UI"/>
                <w:b w:val="0"/>
                <w:bCs/>
                <w:color w:val="auto"/>
                <w:sz w:val="22"/>
                <w:szCs w:val="22"/>
              </w:rPr>
              <w:t>3</w:t>
            </w:r>
            <w:r w:rsidRPr="00C57296">
              <w:rPr>
                <w:rFonts w:ascii="Segoe UI" w:hAnsi="Segoe UI" w:cs="Segoe UI"/>
                <w:b w:val="0"/>
                <w:bCs/>
                <w:color w:val="auto"/>
                <w:sz w:val="22"/>
                <w:szCs w:val="22"/>
              </w:rPr>
              <w:t xml:space="preserve"> August 2023</w:t>
            </w:r>
          </w:p>
        </w:tc>
        <w:tc>
          <w:tcPr>
            <w:tcW w:w="5245" w:type="dxa"/>
          </w:tcPr>
          <w:p w14:paraId="70934C29" w14:textId="73A2D90C" w:rsidR="00396E79" w:rsidRPr="00C57296" w:rsidRDefault="00F86233" w:rsidP="0081756E">
            <w:pPr>
              <w:pStyle w:val="FigureCaption"/>
              <w:spacing w:before="0" w:after="0"/>
              <w:ind w:left="0"/>
              <w:jc w:val="both"/>
              <w:rPr>
                <w:rFonts w:ascii="Segoe UI" w:hAnsi="Segoe UI" w:cs="Segoe UI"/>
                <w:b w:val="0"/>
                <w:color w:val="auto"/>
                <w:sz w:val="22"/>
                <w:szCs w:val="22"/>
              </w:rPr>
            </w:pPr>
            <w:r>
              <w:rPr>
                <w:rFonts w:ascii="Segoe UI" w:hAnsi="Segoe UI" w:cs="Segoe UI"/>
                <w:b w:val="0"/>
                <w:color w:val="auto"/>
                <w:sz w:val="22"/>
                <w:szCs w:val="22"/>
              </w:rPr>
              <w:t>Report to Council on applicant’s request to vary the Contributions Plan. C</w:t>
            </w:r>
            <w:r w:rsidR="00FD6A04" w:rsidRPr="00C57296">
              <w:rPr>
                <w:rFonts w:ascii="Segoe UI" w:hAnsi="Segoe UI" w:cs="Segoe UI"/>
                <w:b w:val="0"/>
                <w:color w:val="auto"/>
                <w:sz w:val="22"/>
                <w:szCs w:val="22"/>
              </w:rPr>
              <w:t xml:space="preserve">ouncil </w:t>
            </w:r>
            <w:r>
              <w:rPr>
                <w:rFonts w:ascii="Segoe UI" w:hAnsi="Segoe UI" w:cs="Segoe UI"/>
                <w:b w:val="0"/>
                <w:color w:val="auto"/>
                <w:sz w:val="22"/>
                <w:szCs w:val="22"/>
              </w:rPr>
              <w:t xml:space="preserve">resolved </w:t>
            </w:r>
            <w:r w:rsidR="00FD6A04" w:rsidRPr="00C57296">
              <w:rPr>
                <w:rFonts w:ascii="Segoe UI" w:hAnsi="Segoe UI" w:cs="Segoe UI"/>
                <w:b w:val="0"/>
                <w:color w:val="auto"/>
                <w:sz w:val="22"/>
                <w:szCs w:val="22"/>
              </w:rPr>
              <w:t xml:space="preserve">not </w:t>
            </w:r>
            <w:r w:rsidR="00E40434" w:rsidRPr="00C57296">
              <w:rPr>
                <w:rFonts w:ascii="Segoe UI" w:hAnsi="Segoe UI" w:cs="Segoe UI"/>
                <w:b w:val="0"/>
                <w:color w:val="auto"/>
                <w:sz w:val="22"/>
                <w:szCs w:val="22"/>
              </w:rPr>
              <w:t xml:space="preserve">to </w:t>
            </w:r>
            <w:r>
              <w:rPr>
                <w:rFonts w:ascii="Segoe UI" w:hAnsi="Segoe UI" w:cs="Segoe UI"/>
                <w:b w:val="0"/>
                <w:color w:val="auto"/>
                <w:sz w:val="22"/>
                <w:szCs w:val="22"/>
              </w:rPr>
              <w:t>waive the Contributions applicable under</w:t>
            </w:r>
            <w:r w:rsidR="00FD6A04" w:rsidRPr="00C57296">
              <w:rPr>
                <w:rFonts w:ascii="Segoe UI" w:hAnsi="Segoe UI" w:cs="Segoe UI"/>
                <w:b w:val="0"/>
                <w:color w:val="auto"/>
                <w:sz w:val="22"/>
                <w:szCs w:val="22"/>
              </w:rPr>
              <w:t xml:space="preserve"> the adopted contributions plans</w:t>
            </w:r>
            <w:r>
              <w:rPr>
                <w:rFonts w:ascii="Segoe UI" w:hAnsi="Segoe UI" w:cs="Segoe UI"/>
                <w:b w:val="0"/>
                <w:color w:val="auto"/>
                <w:sz w:val="22"/>
                <w:szCs w:val="22"/>
              </w:rPr>
              <w:t>.</w:t>
            </w:r>
          </w:p>
        </w:tc>
      </w:tr>
      <w:tr w:rsidR="00396E79" w:rsidRPr="00C57296" w14:paraId="553E5DE4" w14:textId="77777777" w:rsidTr="00AE080B">
        <w:trPr>
          <w:jc w:val="center"/>
        </w:trPr>
        <w:tc>
          <w:tcPr>
            <w:tcW w:w="1980" w:type="dxa"/>
          </w:tcPr>
          <w:p w14:paraId="1E1ABB48" w14:textId="3A3644B4" w:rsidR="00396E79" w:rsidRPr="00C57296" w:rsidRDefault="00FD6A04" w:rsidP="0081756E">
            <w:pPr>
              <w:pStyle w:val="FigureCaption"/>
              <w:spacing w:before="0" w:after="0"/>
              <w:ind w:left="0"/>
              <w:jc w:val="left"/>
              <w:rPr>
                <w:rFonts w:ascii="Segoe UI" w:hAnsi="Segoe UI" w:cs="Segoe UI"/>
                <w:b w:val="0"/>
                <w:bCs/>
                <w:color w:val="FF0000"/>
                <w:sz w:val="22"/>
                <w:szCs w:val="22"/>
              </w:rPr>
            </w:pPr>
            <w:r w:rsidRPr="00C57296">
              <w:rPr>
                <w:rFonts w:ascii="Segoe UI" w:hAnsi="Segoe UI" w:cs="Segoe UI"/>
                <w:b w:val="0"/>
                <w:bCs/>
                <w:color w:val="auto"/>
                <w:sz w:val="22"/>
                <w:szCs w:val="22"/>
              </w:rPr>
              <w:t>24 August 2023</w:t>
            </w:r>
          </w:p>
        </w:tc>
        <w:tc>
          <w:tcPr>
            <w:tcW w:w="5245" w:type="dxa"/>
          </w:tcPr>
          <w:p w14:paraId="4CEE394B" w14:textId="77777777" w:rsidR="00396E79" w:rsidRPr="00C57296" w:rsidRDefault="00FD6A04"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Request for Information from Council to applicant.</w:t>
            </w:r>
          </w:p>
          <w:p w14:paraId="4848E19A" w14:textId="36CDB590" w:rsidR="00FD6A04" w:rsidRPr="00C57296" w:rsidRDefault="00FD6A04" w:rsidP="00FD6A04">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ADG and Design concerns</w:t>
            </w:r>
          </w:p>
          <w:p w14:paraId="60747EE3" w14:textId="01C4BEFB" w:rsidR="00FD6A04" w:rsidRPr="00C57296" w:rsidRDefault="00FD6A04" w:rsidP="00FD6A04">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Advice that the variation proposed to the contributions plan is not supported.</w:t>
            </w:r>
          </w:p>
          <w:p w14:paraId="286F06F6" w14:textId="77777777" w:rsidR="00FD6A04" w:rsidRPr="00C57296" w:rsidRDefault="00FD6A04" w:rsidP="00FD6A04">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Requested a graphic analysis of the modification comparing the approved and proposed and justifying the reasons.</w:t>
            </w:r>
          </w:p>
          <w:p w14:paraId="028F79C0" w14:textId="7923CD57" w:rsidR="00FD6A04" w:rsidRPr="00C57296" w:rsidRDefault="00FD6A04" w:rsidP="00FD6A04">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Requesting consideration for the withdrawal of the application.</w:t>
            </w:r>
          </w:p>
        </w:tc>
      </w:tr>
      <w:tr w:rsidR="00396E79" w:rsidRPr="00C57296" w14:paraId="0CC6DED5" w14:textId="77777777" w:rsidTr="00AE080B">
        <w:trPr>
          <w:jc w:val="center"/>
        </w:trPr>
        <w:tc>
          <w:tcPr>
            <w:tcW w:w="1980" w:type="dxa"/>
          </w:tcPr>
          <w:p w14:paraId="54A4D4F0" w14:textId="5CDEEF63" w:rsidR="00396E79" w:rsidRPr="00C57296" w:rsidRDefault="007A6733" w:rsidP="0081756E">
            <w:pPr>
              <w:pStyle w:val="FigureCaption"/>
              <w:spacing w:before="0" w:after="0"/>
              <w:ind w:left="0"/>
              <w:jc w:val="left"/>
              <w:rPr>
                <w:rFonts w:ascii="Segoe UI" w:hAnsi="Segoe UI" w:cs="Segoe UI"/>
                <w:b w:val="0"/>
                <w:bCs/>
                <w:color w:val="FF0000"/>
                <w:sz w:val="22"/>
                <w:szCs w:val="22"/>
              </w:rPr>
            </w:pPr>
            <w:r w:rsidRPr="00C57296">
              <w:rPr>
                <w:rFonts w:ascii="Segoe UI" w:hAnsi="Segoe UI" w:cs="Segoe UI"/>
                <w:b w:val="0"/>
                <w:bCs/>
                <w:color w:val="auto"/>
                <w:sz w:val="22"/>
                <w:szCs w:val="22"/>
              </w:rPr>
              <w:t>3 September 2023</w:t>
            </w:r>
          </w:p>
        </w:tc>
        <w:tc>
          <w:tcPr>
            <w:tcW w:w="5245" w:type="dxa"/>
          </w:tcPr>
          <w:p w14:paraId="5289D540" w14:textId="25AC02E6" w:rsidR="00396E79" w:rsidRPr="00C57296" w:rsidRDefault="007A6733"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Update from applicant advising not withdrawing and intend on providing information in 2 weeks and requesting clarification on Condition 2.6(b)</w:t>
            </w:r>
          </w:p>
        </w:tc>
      </w:tr>
      <w:tr w:rsidR="00FD6A04" w:rsidRPr="00C57296" w14:paraId="65DEDD47" w14:textId="77777777" w:rsidTr="00AE080B">
        <w:trPr>
          <w:jc w:val="center"/>
        </w:trPr>
        <w:tc>
          <w:tcPr>
            <w:tcW w:w="1980" w:type="dxa"/>
          </w:tcPr>
          <w:p w14:paraId="2CE4D21F" w14:textId="2164DCE1" w:rsidR="00FD6A04" w:rsidRPr="00C57296" w:rsidRDefault="007A6733" w:rsidP="0081756E">
            <w:pPr>
              <w:pStyle w:val="FigureCaption"/>
              <w:spacing w:before="0" w:after="0"/>
              <w:ind w:left="0"/>
              <w:jc w:val="left"/>
              <w:rPr>
                <w:rFonts w:ascii="Segoe UI" w:hAnsi="Segoe UI" w:cs="Segoe UI"/>
                <w:color w:val="FF0000"/>
                <w:sz w:val="22"/>
                <w:szCs w:val="22"/>
              </w:rPr>
            </w:pPr>
            <w:r w:rsidRPr="00C57296">
              <w:rPr>
                <w:rFonts w:ascii="Segoe UI" w:hAnsi="Segoe UI" w:cs="Segoe UI"/>
                <w:b w:val="0"/>
                <w:bCs/>
                <w:color w:val="auto"/>
                <w:sz w:val="22"/>
                <w:szCs w:val="22"/>
              </w:rPr>
              <w:t>3 September 2023</w:t>
            </w:r>
          </w:p>
        </w:tc>
        <w:tc>
          <w:tcPr>
            <w:tcW w:w="5245" w:type="dxa"/>
          </w:tcPr>
          <w:p w14:paraId="615DC86D" w14:textId="61D1C7B8" w:rsidR="00FD6A04" w:rsidRPr="00C57296" w:rsidRDefault="007A6733"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Clarification regarding Condition 2.6(b) provided.</w:t>
            </w:r>
          </w:p>
        </w:tc>
      </w:tr>
      <w:tr w:rsidR="00FD6A04" w:rsidRPr="00C57296" w14:paraId="71CC5F13" w14:textId="77777777" w:rsidTr="00AE080B">
        <w:trPr>
          <w:jc w:val="center"/>
        </w:trPr>
        <w:tc>
          <w:tcPr>
            <w:tcW w:w="1980" w:type="dxa"/>
          </w:tcPr>
          <w:p w14:paraId="224F5A83" w14:textId="629D6BBF" w:rsidR="00FD6A04" w:rsidRPr="00C57296" w:rsidRDefault="007A6733" w:rsidP="0081756E">
            <w:pPr>
              <w:pStyle w:val="FigureCaption"/>
              <w:spacing w:before="0" w:after="0"/>
              <w:ind w:left="0"/>
              <w:jc w:val="left"/>
              <w:rPr>
                <w:rFonts w:ascii="Segoe UI" w:hAnsi="Segoe UI" w:cs="Segoe UI"/>
                <w:b w:val="0"/>
                <w:bCs/>
                <w:color w:val="FF0000"/>
                <w:sz w:val="22"/>
                <w:szCs w:val="22"/>
              </w:rPr>
            </w:pPr>
            <w:r w:rsidRPr="00C57296">
              <w:rPr>
                <w:rFonts w:ascii="Segoe UI" w:hAnsi="Segoe UI" w:cs="Segoe UI"/>
                <w:b w:val="0"/>
                <w:bCs/>
                <w:color w:val="auto"/>
                <w:sz w:val="22"/>
                <w:szCs w:val="22"/>
              </w:rPr>
              <w:t>27 September 2023</w:t>
            </w:r>
          </w:p>
        </w:tc>
        <w:tc>
          <w:tcPr>
            <w:tcW w:w="5245" w:type="dxa"/>
          </w:tcPr>
          <w:p w14:paraId="59501F44" w14:textId="341B9E02" w:rsidR="00FD6A04" w:rsidRPr="00C57296" w:rsidRDefault="007A6733"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Amended plans and information provided.</w:t>
            </w:r>
          </w:p>
        </w:tc>
      </w:tr>
      <w:tr w:rsidR="00FD6A04" w:rsidRPr="00C57296" w14:paraId="6D64FACB" w14:textId="77777777" w:rsidTr="00AE080B">
        <w:trPr>
          <w:jc w:val="center"/>
        </w:trPr>
        <w:tc>
          <w:tcPr>
            <w:tcW w:w="1980" w:type="dxa"/>
          </w:tcPr>
          <w:p w14:paraId="1D11A6C4" w14:textId="1F59892D" w:rsidR="00FD6A04" w:rsidRPr="00C57296" w:rsidRDefault="007A6733" w:rsidP="0081756E">
            <w:pPr>
              <w:pStyle w:val="FigureCaption"/>
              <w:spacing w:before="0" w:after="0"/>
              <w:ind w:left="0"/>
              <w:jc w:val="left"/>
              <w:rPr>
                <w:rFonts w:ascii="Segoe UI" w:hAnsi="Segoe UI" w:cs="Segoe UI"/>
                <w:b w:val="0"/>
                <w:bCs/>
                <w:color w:val="FF0000"/>
                <w:sz w:val="22"/>
                <w:szCs w:val="22"/>
              </w:rPr>
            </w:pPr>
            <w:r w:rsidRPr="00C57296">
              <w:rPr>
                <w:rFonts w:ascii="Segoe UI" w:hAnsi="Segoe UI" w:cs="Segoe UI"/>
                <w:b w:val="0"/>
                <w:bCs/>
                <w:color w:val="auto"/>
                <w:sz w:val="22"/>
                <w:szCs w:val="22"/>
              </w:rPr>
              <w:t>25 October 2023</w:t>
            </w:r>
          </w:p>
        </w:tc>
        <w:tc>
          <w:tcPr>
            <w:tcW w:w="5245" w:type="dxa"/>
          </w:tcPr>
          <w:p w14:paraId="49376686" w14:textId="0FC11540" w:rsidR="00FD6A04" w:rsidRPr="00C57296" w:rsidRDefault="007A6733"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Meeting with applicant held to discuss latest plan changes</w:t>
            </w:r>
          </w:p>
        </w:tc>
      </w:tr>
      <w:tr w:rsidR="007A6733" w:rsidRPr="00C57296" w14:paraId="53745BB1" w14:textId="77777777" w:rsidTr="00AE080B">
        <w:trPr>
          <w:jc w:val="center"/>
        </w:trPr>
        <w:tc>
          <w:tcPr>
            <w:tcW w:w="1980" w:type="dxa"/>
          </w:tcPr>
          <w:p w14:paraId="7CCF6D43" w14:textId="11DB0C89" w:rsidR="007A6733" w:rsidRPr="00C57296" w:rsidRDefault="007A6733" w:rsidP="0081756E">
            <w:pPr>
              <w:pStyle w:val="FigureCaption"/>
              <w:spacing w:before="0" w:after="0"/>
              <w:ind w:left="0"/>
              <w:jc w:val="left"/>
              <w:rPr>
                <w:rFonts w:ascii="Segoe UI" w:hAnsi="Segoe UI" w:cs="Segoe UI"/>
                <w:b w:val="0"/>
                <w:bCs/>
                <w:color w:val="FF0000"/>
                <w:sz w:val="22"/>
                <w:szCs w:val="22"/>
              </w:rPr>
            </w:pPr>
            <w:r w:rsidRPr="00C57296">
              <w:rPr>
                <w:rFonts w:ascii="Segoe UI" w:hAnsi="Segoe UI" w:cs="Segoe UI"/>
                <w:b w:val="0"/>
                <w:bCs/>
                <w:color w:val="auto"/>
                <w:sz w:val="22"/>
                <w:szCs w:val="22"/>
              </w:rPr>
              <w:t>26 October 2023</w:t>
            </w:r>
          </w:p>
        </w:tc>
        <w:tc>
          <w:tcPr>
            <w:tcW w:w="5245" w:type="dxa"/>
          </w:tcPr>
          <w:p w14:paraId="19411557" w14:textId="77777777" w:rsidR="007A6733" w:rsidRPr="00C57296" w:rsidRDefault="007A6733"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Request for Information from Council to applicant</w:t>
            </w:r>
          </w:p>
          <w:p w14:paraId="3C9FA471" w14:textId="3ACD4115" w:rsidR="007A6733" w:rsidRPr="00C57296" w:rsidRDefault="007A6733" w:rsidP="007A6733">
            <w:pPr>
              <w:pStyle w:val="FigureCaption"/>
              <w:numPr>
                <w:ilvl w:val="0"/>
                <w:numId w:val="32"/>
              </w:numPr>
              <w:spacing w:before="0" w:after="0"/>
              <w:jc w:val="both"/>
              <w:rPr>
                <w:rFonts w:ascii="Segoe UI" w:hAnsi="Segoe UI" w:cs="Segoe UI"/>
                <w:b w:val="0"/>
                <w:color w:val="auto"/>
                <w:sz w:val="22"/>
                <w:szCs w:val="22"/>
              </w:rPr>
            </w:pPr>
            <w:r w:rsidRPr="00C57296">
              <w:rPr>
                <w:rFonts w:ascii="Segoe UI" w:hAnsi="Segoe UI" w:cs="Segoe UI"/>
                <w:b w:val="0"/>
                <w:color w:val="auto"/>
                <w:sz w:val="22"/>
                <w:szCs w:val="22"/>
              </w:rPr>
              <w:t>ADG and design concerns</w:t>
            </w:r>
          </w:p>
        </w:tc>
      </w:tr>
      <w:tr w:rsidR="007A6733" w:rsidRPr="00C57296" w14:paraId="2F129BBE" w14:textId="77777777" w:rsidTr="00AE080B">
        <w:trPr>
          <w:jc w:val="center"/>
        </w:trPr>
        <w:tc>
          <w:tcPr>
            <w:tcW w:w="1980" w:type="dxa"/>
          </w:tcPr>
          <w:p w14:paraId="6A79F528" w14:textId="273511D9" w:rsidR="007A6733" w:rsidRPr="00C57296" w:rsidRDefault="007A6733" w:rsidP="0081756E">
            <w:pPr>
              <w:pStyle w:val="FigureCaption"/>
              <w:spacing w:before="0" w:after="0"/>
              <w:ind w:left="0"/>
              <w:jc w:val="left"/>
              <w:rPr>
                <w:rFonts w:ascii="Segoe UI" w:hAnsi="Segoe UI" w:cs="Segoe UI"/>
                <w:b w:val="0"/>
                <w:bCs/>
                <w:color w:val="FF0000"/>
                <w:sz w:val="22"/>
                <w:szCs w:val="22"/>
              </w:rPr>
            </w:pPr>
            <w:r w:rsidRPr="00C57296">
              <w:rPr>
                <w:rFonts w:ascii="Segoe UI" w:hAnsi="Segoe UI" w:cs="Segoe UI"/>
                <w:b w:val="0"/>
                <w:bCs/>
                <w:color w:val="auto"/>
                <w:sz w:val="22"/>
                <w:szCs w:val="22"/>
              </w:rPr>
              <w:t>13 November 2023</w:t>
            </w:r>
          </w:p>
        </w:tc>
        <w:tc>
          <w:tcPr>
            <w:tcW w:w="5245" w:type="dxa"/>
          </w:tcPr>
          <w:p w14:paraId="63BEF039" w14:textId="3E96D36E" w:rsidR="007A6733" w:rsidRPr="00C57296" w:rsidRDefault="007A6733"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Amended plans and information provided</w:t>
            </w:r>
          </w:p>
        </w:tc>
      </w:tr>
      <w:tr w:rsidR="007A6733" w:rsidRPr="00C57296" w14:paraId="447880D5" w14:textId="77777777" w:rsidTr="00AE080B">
        <w:trPr>
          <w:jc w:val="center"/>
        </w:trPr>
        <w:tc>
          <w:tcPr>
            <w:tcW w:w="1980" w:type="dxa"/>
          </w:tcPr>
          <w:p w14:paraId="55A973D4" w14:textId="5E46FE54" w:rsidR="007A6733" w:rsidRPr="00C57296" w:rsidRDefault="007A6733" w:rsidP="0081756E">
            <w:pPr>
              <w:pStyle w:val="FigureCaption"/>
              <w:spacing w:before="0" w:after="0"/>
              <w:ind w:left="0"/>
              <w:jc w:val="left"/>
              <w:rPr>
                <w:rFonts w:ascii="Segoe UI" w:hAnsi="Segoe UI" w:cs="Segoe UI"/>
                <w:b w:val="0"/>
                <w:bCs/>
                <w:color w:val="FF0000"/>
                <w:sz w:val="22"/>
                <w:szCs w:val="22"/>
              </w:rPr>
            </w:pPr>
            <w:r w:rsidRPr="00C57296">
              <w:rPr>
                <w:rFonts w:ascii="Segoe UI" w:hAnsi="Segoe UI" w:cs="Segoe UI"/>
                <w:b w:val="0"/>
                <w:bCs/>
                <w:color w:val="auto"/>
                <w:sz w:val="22"/>
                <w:szCs w:val="22"/>
              </w:rPr>
              <w:t>5 December 2023</w:t>
            </w:r>
          </w:p>
        </w:tc>
        <w:tc>
          <w:tcPr>
            <w:tcW w:w="5245" w:type="dxa"/>
          </w:tcPr>
          <w:p w14:paraId="60CD7118" w14:textId="4CE9C3FA" w:rsidR="007A6733" w:rsidRPr="00C57296" w:rsidRDefault="007A6733" w:rsidP="0081756E">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HCC Regional Planning Panel Determination Meeting</w:t>
            </w:r>
          </w:p>
        </w:tc>
      </w:tr>
    </w:tbl>
    <w:p w14:paraId="54567A12" w14:textId="77777777" w:rsidR="00396E79" w:rsidRPr="00C57296" w:rsidRDefault="00396E79" w:rsidP="00E40BE9">
      <w:pPr>
        <w:tabs>
          <w:tab w:val="left" w:pos="7485"/>
        </w:tabs>
        <w:spacing w:before="120" w:after="0" w:line="240" w:lineRule="auto"/>
        <w:ind w:right="23"/>
        <w:rPr>
          <w:rFonts w:ascii="Segoe UI" w:hAnsi="Segoe UI" w:cs="Segoe UI"/>
          <w:b/>
          <w:lang w:eastAsia="en-AU"/>
        </w:rPr>
      </w:pPr>
    </w:p>
    <w:p w14:paraId="13F5CD59" w14:textId="364C57CE" w:rsidR="00396E79" w:rsidRPr="00C57296" w:rsidRDefault="00DF60CF" w:rsidP="00965251">
      <w:pPr>
        <w:pStyle w:val="ListParagraph"/>
        <w:numPr>
          <w:ilvl w:val="1"/>
          <w:numId w:val="1"/>
        </w:numPr>
        <w:tabs>
          <w:tab w:val="left" w:pos="7485"/>
        </w:tabs>
        <w:spacing w:after="0" w:line="240" w:lineRule="auto"/>
        <w:ind w:left="709" w:right="23" w:hanging="709"/>
        <w:rPr>
          <w:rFonts w:ascii="Segoe UI" w:hAnsi="Segoe UI" w:cs="Segoe UI"/>
          <w:b/>
          <w:lang w:eastAsia="en-AU"/>
        </w:rPr>
      </w:pPr>
      <w:r w:rsidRPr="00C57296">
        <w:rPr>
          <w:rFonts w:ascii="Segoe UI" w:hAnsi="Segoe UI" w:cs="Segoe UI"/>
          <w:b/>
          <w:lang w:eastAsia="en-AU"/>
        </w:rPr>
        <w:t xml:space="preserve">Application </w:t>
      </w:r>
      <w:r w:rsidR="00396E79" w:rsidRPr="00C57296">
        <w:rPr>
          <w:rFonts w:ascii="Segoe UI" w:hAnsi="Segoe UI" w:cs="Segoe UI"/>
          <w:b/>
          <w:lang w:eastAsia="en-AU"/>
        </w:rPr>
        <w:t xml:space="preserve">History </w:t>
      </w:r>
    </w:p>
    <w:p w14:paraId="57D39085" w14:textId="77777777" w:rsidR="00396E79" w:rsidRPr="00C57296" w:rsidRDefault="00396E79" w:rsidP="00396E79">
      <w:pPr>
        <w:tabs>
          <w:tab w:val="left" w:pos="7485"/>
        </w:tabs>
        <w:spacing w:after="0" w:line="240" w:lineRule="auto"/>
        <w:ind w:right="23"/>
        <w:rPr>
          <w:rFonts w:ascii="Segoe UI" w:hAnsi="Segoe UI" w:cs="Segoe UI"/>
          <w:b/>
          <w:lang w:eastAsia="en-AU"/>
        </w:rPr>
      </w:pPr>
    </w:p>
    <w:p w14:paraId="53FD5738" w14:textId="6B66921A" w:rsidR="00396E79" w:rsidRPr="00C57296" w:rsidRDefault="006C0EEE" w:rsidP="00A15DE4">
      <w:pPr>
        <w:pStyle w:val="ListParagraph"/>
        <w:numPr>
          <w:ilvl w:val="0"/>
          <w:numId w:val="10"/>
        </w:numPr>
        <w:tabs>
          <w:tab w:val="left" w:pos="1560"/>
        </w:tabs>
        <w:spacing w:after="0" w:line="240" w:lineRule="auto"/>
        <w:ind w:right="23"/>
        <w:rPr>
          <w:rFonts w:ascii="Segoe UI" w:hAnsi="Segoe UI" w:cs="Segoe UI"/>
          <w:lang w:eastAsia="en-AU"/>
        </w:rPr>
      </w:pPr>
      <w:r w:rsidRPr="00C57296">
        <w:rPr>
          <w:rFonts w:ascii="Segoe UI" w:hAnsi="Segoe UI" w:cs="Segoe UI"/>
          <w:bCs/>
          <w:lang w:eastAsia="en-AU"/>
        </w:rPr>
        <w:t xml:space="preserve">Development Consent No DA/1260/2021 </w:t>
      </w:r>
      <w:r w:rsidR="00E40BE9" w:rsidRPr="00C57296">
        <w:rPr>
          <w:rFonts w:ascii="Segoe UI" w:hAnsi="Segoe UI" w:cs="Segoe UI"/>
          <w:bCs/>
          <w:lang w:eastAsia="en-AU"/>
        </w:rPr>
        <w:t xml:space="preserve">(PPSHCC-91) </w:t>
      </w:r>
      <w:r w:rsidRPr="00C57296">
        <w:rPr>
          <w:rFonts w:ascii="Segoe UI" w:hAnsi="Segoe UI" w:cs="Segoe UI"/>
          <w:bCs/>
          <w:lang w:eastAsia="en-AU"/>
        </w:rPr>
        <w:t xml:space="preserve">was granted by The Hunter and Central Coast </w:t>
      </w:r>
      <w:r w:rsidR="00E40BE9" w:rsidRPr="00C57296">
        <w:rPr>
          <w:rFonts w:ascii="Segoe UI" w:hAnsi="Segoe UI" w:cs="Segoe UI"/>
          <w:bCs/>
          <w:lang w:eastAsia="en-AU"/>
        </w:rPr>
        <w:t>Regional Planning Panel on 26 September 2022 for a proposed Seniors Housing Development comprising 89 dwellings, strata Subdivision &amp; Associated Demolition and other works at Lots 3 &amp; 4 DP 271196, 24 Gallipoli Road, Long Jetty.</w:t>
      </w:r>
    </w:p>
    <w:p w14:paraId="7230217A" w14:textId="791B4B00" w:rsidR="00396E79" w:rsidRPr="00C57296" w:rsidRDefault="00396E79" w:rsidP="000808D5">
      <w:pPr>
        <w:pStyle w:val="ListParagraph"/>
        <w:tabs>
          <w:tab w:val="left" w:pos="7485"/>
        </w:tabs>
        <w:spacing w:before="120" w:after="0" w:line="240" w:lineRule="auto"/>
        <w:ind w:right="23"/>
        <w:rPr>
          <w:rFonts w:ascii="Segoe UI" w:hAnsi="Segoe UI" w:cs="Segoe UI"/>
          <w:b/>
          <w:lang w:eastAsia="en-AU"/>
        </w:rPr>
      </w:pPr>
    </w:p>
    <w:p w14:paraId="09B4B25E" w14:textId="0DD1568B" w:rsidR="00E40BE9" w:rsidRPr="00C57296" w:rsidRDefault="00E40BE9" w:rsidP="00E40BE9">
      <w:pPr>
        <w:spacing w:before="120" w:after="0" w:line="240" w:lineRule="auto"/>
        <w:ind w:left="1134" w:right="23"/>
        <w:rPr>
          <w:rFonts w:ascii="Segoe UI" w:hAnsi="Segoe UI" w:cs="Segoe UI"/>
          <w:bCs/>
          <w:lang w:eastAsia="en-AU"/>
        </w:rPr>
      </w:pPr>
      <w:r w:rsidRPr="00C57296">
        <w:rPr>
          <w:rFonts w:ascii="Segoe UI" w:hAnsi="Segoe UI" w:cs="Segoe UI"/>
          <w:bCs/>
          <w:lang w:eastAsia="en-AU"/>
        </w:rPr>
        <w:t>The Panel consideration and decision is provided as an attachment.</w:t>
      </w:r>
    </w:p>
    <w:p w14:paraId="2CB07CE9" w14:textId="3E8E4FF6" w:rsidR="00E40BE9" w:rsidRPr="00C57296" w:rsidRDefault="00E40BE9" w:rsidP="000808D5">
      <w:pPr>
        <w:pStyle w:val="ListParagraph"/>
        <w:tabs>
          <w:tab w:val="left" w:pos="7485"/>
        </w:tabs>
        <w:spacing w:before="120" w:after="0" w:line="240" w:lineRule="auto"/>
        <w:ind w:right="23"/>
        <w:rPr>
          <w:rFonts w:ascii="Segoe UI" w:hAnsi="Segoe UI" w:cs="Segoe UI"/>
          <w:b/>
          <w:lang w:eastAsia="en-AU"/>
        </w:rPr>
      </w:pPr>
    </w:p>
    <w:p w14:paraId="0A7AAA11" w14:textId="77777777" w:rsidR="00F86233" w:rsidRDefault="00DF60CF" w:rsidP="00BD5438">
      <w:pPr>
        <w:pStyle w:val="ListParagraph"/>
        <w:numPr>
          <w:ilvl w:val="0"/>
          <w:numId w:val="43"/>
        </w:numPr>
        <w:tabs>
          <w:tab w:val="left" w:pos="7485"/>
        </w:tabs>
        <w:spacing w:before="120" w:after="0" w:line="240" w:lineRule="auto"/>
        <w:ind w:left="1134" w:right="23"/>
        <w:rPr>
          <w:rFonts w:ascii="Segoe UI" w:hAnsi="Segoe UI" w:cs="Segoe UI"/>
          <w:bCs/>
          <w:lang w:eastAsia="en-AU"/>
        </w:rPr>
      </w:pPr>
      <w:r w:rsidRPr="00C57296">
        <w:rPr>
          <w:rFonts w:ascii="Segoe UI" w:hAnsi="Segoe UI" w:cs="Segoe UI"/>
          <w:bCs/>
          <w:lang w:eastAsia="en-AU"/>
        </w:rPr>
        <w:t xml:space="preserve">Council </w:t>
      </w:r>
      <w:bookmarkStart w:id="16" w:name="_Hlk151984110"/>
      <w:r w:rsidRPr="00C57296">
        <w:rPr>
          <w:rFonts w:ascii="Segoe UI" w:hAnsi="Segoe UI" w:cs="Segoe UI"/>
          <w:bCs/>
          <w:lang w:eastAsia="en-AU"/>
        </w:rPr>
        <w:t xml:space="preserve">considered the matter of the variation to the development contributions levied under </w:t>
      </w:r>
      <w:r w:rsidRPr="00C57296">
        <w:rPr>
          <w:rFonts w:ascii="Segoe UI" w:hAnsi="Segoe UI" w:cs="Segoe UI"/>
          <w:bCs/>
          <w:i/>
          <w:iCs/>
          <w:lang w:eastAsia="en-AU"/>
        </w:rPr>
        <w:t>The Entrance District Contributions Plan</w:t>
      </w:r>
      <w:r w:rsidRPr="00C57296">
        <w:rPr>
          <w:rFonts w:ascii="Segoe UI" w:hAnsi="Segoe UI" w:cs="Segoe UI"/>
          <w:bCs/>
          <w:lang w:eastAsia="en-AU"/>
        </w:rPr>
        <w:t xml:space="preserve"> and the </w:t>
      </w:r>
      <w:r w:rsidRPr="00C57296">
        <w:rPr>
          <w:rFonts w:ascii="Segoe UI" w:hAnsi="Segoe UI" w:cs="Segoe UI"/>
          <w:bCs/>
          <w:i/>
          <w:iCs/>
          <w:lang w:eastAsia="en-AU"/>
        </w:rPr>
        <w:t>Shire wide Infrastructure, Services and Facilities Development Contribution Plan</w:t>
      </w:r>
      <w:r w:rsidRPr="00C57296">
        <w:rPr>
          <w:rFonts w:ascii="Segoe UI" w:hAnsi="Segoe UI" w:cs="Segoe UI"/>
          <w:bCs/>
          <w:lang w:eastAsia="en-AU"/>
        </w:rPr>
        <w:t xml:space="preserve"> sought by the applicant in respect of DA/1260/2021/A at its Ordinary meeting of 23 August 2023.</w:t>
      </w:r>
      <w:r w:rsidR="00BD5438" w:rsidRPr="00C57296">
        <w:rPr>
          <w:rFonts w:ascii="Segoe UI" w:hAnsi="Segoe UI" w:cs="Segoe UI"/>
          <w:bCs/>
          <w:lang w:eastAsia="en-AU"/>
        </w:rPr>
        <w:t xml:space="preserve"> </w:t>
      </w:r>
    </w:p>
    <w:p w14:paraId="73A31FF6" w14:textId="30B11B1F" w:rsidR="00DF60CF" w:rsidRPr="00F86233" w:rsidRDefault="00840169" w:rsidP="00840169">
      <w:pPr>
        <w:spacing w:before="120" w:after="0" w:line="240" w:lineRule="auto"/>
        <w:ind w:left="1134" w:right="23"/>
        <w:rPr>
          <w:rFonts w:ascii="Segoe UI" w:hAnsi="Segoe UI" w:cs="Segoe UI"/>
          <w:bCs/>
          <w:lang w:eastAsia="en-AU"/>
        </w:rPr>
      </w:pPr>
      <w:r>
        <w:rPr>
          <w:rFonts w:ascii="Segoe UI" w:hAnsi="Segoe UI" w:cs="Segoe UI"/>
          <w:bCs/>
          <w:lang w:eastAsia="en-AU"/>
        </w:rPr>
        <w:t>C</w:t>
      </w:r>
      <w:r w:rsidR="00DF60CF" w:rsidRPr="00F86233">
        <w:rPr>
          <w:rFonts w:ascii="Segoe UI" w:hAnsi="Segoe UI" w:cs="Segoe UI"/>
          <w:bCs/>
          <w:lang w:eastAsia="en-AU"/>
        </w:rPr>
        <w:t>ouncil resolved at that meeting:</w:t>
      </w:r>
    </w:p>
    <w:p w14:paraId="3368C2AF" w14:textId="77777777" w:rsidR="00E93BAE" w:rsidRPr="00C57296" w:rsidRDefault="00E93BAE" w:rsidP="00DF60CF">
      <w:pPr>
        <w:pStyle w:val="ListParagraph"/>
        <w:tabs>
          <w:tab w:val="left" w:pos="7485"/>
        </w:tabs>
        <w:spacing w:before="120" w:after="0" w:line="240" w:lineRule="auto"/>
        <w:ind w:left="1134" w:right="23"/>
        <w:rPr>
          <w:rFonts w:ascii="Segoe UI" w:hAnsi="Segoe UI" w:cs="Segoe UI"/>
          <w:bCs/>
          <w:lang w:eastAsia="en-AU"/>
        </w:rPr>
      </w:pPr>
    </w:p>
    <w:p w14:paraId="4155146E" w14:textId="77777777" w:rsidR="00DF60CF" w:rsidRPr="00C57296" w:rsidRDefault="00DF60CF" w:rsidP="00840169">
      <w:pPr>
        <w:pStyle w:val="ListParagraph"/>
        <w:spacing w:before="120" w:after="0" w:line="240" w:lineRule="auto"/>
        <w:ind w:left="1985" w:right="23" w:hanging="851"/>
        <w:rPr>
          <w:rFonts w:ascii="Segoe UI" w:hAnsi="Segoe UI" w:cs="Segoe UI"/>
          <w:bCs/>
          <w:i/>
          <w:iCs/>
          <w:lang w:eastAsia="en-AU"/>
        </w:rPr>
      </w:pPr>
      <w:r w:rsidRPr="00C57296">
        <w:rPr>
          <w:rFonts w:ascii="Segoe UI" w:hAnsi="Segoe UI" w:cs="Segoe UI"/>
          <w:bCs/>
          <w:lang w:eastAsia="en-AU"/>
        </w:rPr>
        <w:t>1</w:t>
      </w:r>
      <w:r w:rsidRPr="00C57296">
        <w:rPr>
          <w:rFonts w:ascii="Segoe UI" w:hAnsi="Segoe UI" w:cs="Segoe UI"/>
          <w:bCs/>
          <w:lang w:eastAsia="en-AU"/>
        </w:rPr>
        <w:tab/>
      </w:r>
      <w:r w:rsidRPr="00C57296">
        <w:rPr>
          <w:rFonts w:ascii="Segoe UI" w:hAnsi="Segoe UI" w:cs="Segoe UI"/>
          <w:bCs/>
          <w:i/>
          <w:iCs/>
          <w:lang w:eastAsia="en-AU"/>
        </w:rPr>
        <w:t>Not support the request to amend the development contributions relating to DA/1260/2021/A at 24 Gallipoli Road, Long Jetty.</w:t>
      </w:r>
    </w:p>
    <w:p w14:paraId="77FD8711" w14:textId="77777777" w:rsidR="00DF60CF" w:rsidRPr="00C57296" w:rsidRDefault="00DF60CF" w:rsidP="00840169">
      <w:pPr>
        <w:pStyle w:val="ListParagraph"/>
        <w:tabs>
          <w:tab w:val="left" w:pos="7485"/>
        </w:tabs>
        <w:spacing w:before="120" w:after="0" w:line="240" w:lineRule="auto"/>
        <w:ind w:left="1985" w:right="23" w:hanging="851"/>
        <w:rPr>
          <w:rFonts w:ascii="Segoe UI" w:hAnsi="Segoe UI" w:cs="Segoe UI"/>
          <w:bCs/>
          <w:i/>
          <w:iCs/>
          <w:lang w:eastAsia="en-AU"/>
        </w:rPr>
      </w:pPr>
    </w:p>
    <w:p w14:paraId="049D978F" w14:textId="54337F7A" w:rsidR="00DF60CF" w:rsidRPr="00C57296" w:rsidRDefault="00DF60CF" w:rsidP="00840169">
      <w:pPr>
        <w:pStyle w:val="ListParagraph"/>
        <w:tabs>
          <w:tab w:val="left" w:pos="1560"/>
        </w:tabs>
        <w:spacing w:before="120" w:after="0" w:line="240" w:lineRule="auto"/>
        <w:ind w:left="1985" w:right="23" w:hanging="851"/>
        <w:rPr>
          <w:rFonts w:ascii="Segoe UI" w:hAnsi="Segoe UI" w:cs="Segoe UI"/>
          <w:bCs/>
          <w:i/>
          <w:iCs/>
          <w:lang w:eastAsia="en-AU"/>
        </w:rPr>
      </w:pPr>
      <w:r w:rsidRPr="00C57296">
        <w:rPr>
          <w:rFonts w:ascii="Segoe UI" w:hAnsi="Segoe UI" w:cs="Segoe UI"/>
          <w:bCs/>
          <w:i/>
          <w:iCs/>
          <w:lang w:eastAsia="en-AU"/>
        </w:rPr>
        <w:t>2</w:t>
      </w:r>
      <w:r w:rsidRPr="00C57296">
        <w:rPr>
          <w:rFonts w:ascii="Segoe UI" w:hAnsi="Segoe UI" w:cs="Segoe UI"/>
          <w:bCs/>
          <w:i/>
          <w:iCs/>
          <w:lang w:eastAsia="en-AU"/>
        </w:rPr>
        <w:tab/>
        <w:t>Advise the Hunter and Central Coast Regional Planning Panel of its decision.</w:t>
      </w:r>
    </w:p>
    <w:p w14:paraId="28D650D0" w14:textId="77777777" w:rsidR="00DF60CF" w:rsidRPr="00C57296" w:rsidRDefault="00DF60CF" w:rsidP="00F86233">
      <w:pPr>
        <w:pStyle w:val="ListParagraph"/>
        <w:tabs>
          <w:tab w:val="left" w:pos="7485"/>
        </w:tabs>
        <w:spacing w:before="120" w:after="0" w:line="240" w:lineRule="auto"/>
        <w:ind w:left="851" w:right="23" w:hanging="851"/>
        <w:rPr>
          <w:rFonts w:ascii="Segoe UI" w:hAnsi="Segoe UI" w:cs="Segoe UI"/>
          <w:bCs/>
          <w:lang w:eastAsia="en-AU"/>
        </w:rPr>
      </w:pPr>
    </w:p>
    <w:bookmarkEnd w:id="16"/>
    <w:p w14:paraId="2C118F5A" w14:textId="77777777" w:rsidR="00DF60CF" w:rsidRPr="00C57296" w:rsidRDefault="00DF60CF" w:rsidP="00F86233">
      <w:pPr>
        <w:pStyle w:val="ListParagraph"/>
        <w:tabs>
          <w:tab w:val="left" w:pos="7485"/>
        </w:tabs>
        <w:spacing w:before="120" w:after="0" w:line="240" w:lineRule="auto"/>
        <w:ind w:left="851" w:right="23" w:hanging="851"/>
        <w:rPr>
          <w:rFonts w:ascii="Segoe UI" w:hAnsi="Segoe UI" w:cs="Segoe UI"/>
          <w:bCs/>
          <w:lang w:eastAsia="en-AU"/>
        </w:rPr>
      </w:pPr>
    </w:p>
    <w:p w14:paraId="0D582747" w14:textId="151546F4" w:rsidR="000808D5" w:rsidRPr="00C57296" w:rsidRDefault="000808D5" w:rsidP="00965251">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C57296">
        <w:rPr>
          <w:rFonts w:ascii="Segoe UI" w:hAnsi="Segoe UI" w:cs="Segoe UI"/>
          <w:b/>
          <w:lang w:eastAsia="en-AU"/>
        </w:rPr>
        <w:t>STATUTORY CONSIDERATIONS</w:t>
      </w:r>
      <w:r w:rsidR="000F063C" w:rsidRPr="00C57296">
        <w:rPr>
          <w:rFonts w:ascii="Segoe UI" w:hAnsi="Segoe UI" w:cs="Segoe UI"/>
          <w:b/>
          <w:lang w:eastAsia="en-AU"/>
        </w:rPr>
        <w:t xml:space="preserve"> </w:t>
      </w:r>
    </w:p>
    <w:p w14:paraId="1849E26D" w14:textId="76223707" w:rsidR="009B4677" w:rsidRPr="00C57296" w:rsidRDefault="009B4677" w:rsidP="009B4677">
      <w:pPr>
        <w:tabs>
          <w:tab w:val="left" w:pos="7485"/>
        </w:tabs>
        <w:spacing w:before="120" w:after="0" w:line="240" w:lineRule="auto"/>
        <w:ind w:right="23"/>
        <w:rPr>
          <w:rFonts w:ascii="Segoe UI" w:hAnsi="Segoe UI" w:cs="Segoe UI"/>
          <w:b/>
          <w:lang w:eastAsia="en-AU"/>
        </w:rPr>
      </w:pPr>
    </w:p>
    <w:p w14:paraId="0F98722D" w14:textId="77777777" w:rsidR="00456AA1" w:rsidRPr="00C57296" w:rsidRDefault="00456AA1" w:rsidP="00456AA1">
      <w:pPr>
        <w:spacing w:after="0" w:line="240" w:lineRule="auto"/>
        <w:rPr>
          <w:rFonts w:ascii="Segoe UI" w:eastAsia="Calibri" w:hAnsi="Segoe UI" w:cs="Segoe UI"/>
          <w:bCs/>
          <w:i/>
          <w:iCs/>
        </w:rPr>
      </w:pPr>
      <w:r w:rsidRPr="00C57296">
        <w:rPr>
          <w:rFonts w:ascii="Segoe UI" w:eastAsia="Calibri" w:hAnsi="Segoe UI" w:cs="Segoe UI"/>
          <w:b/>
        </w:rPr>
        <w:t xml:space="preserve">Modification of Consents- Section 4.55 </w:t>
      </w:r>
    </w:p>
    <w:p w14:paraId="6660E989" w14:textId="77777777" w:rsidR="00456AA1" w:rsidRPr="00C57296" w:rsidRDefault="00456AA1" w:rsidP="00456AA1">
      <w:pPr>
        <w:spacing w:after="0" w:line="240" w:lineRule="auto"/>
        <w:jc w:val="both"/>
        <w:rPr>
          <w:rFonts w:ascii="Segoe UI" w:eastAsia="Calibri" w:hAnsi="Segoe UI" w:cs="Segoe UI"/>
        </w:rPr>
      </w:pPr>
    </w:p>
    <w:p w14:paraId="2EEC07A9" w14:textId="522FF321" w:rsidR="00456AA1" w:rsidRPr="00C57296" w:rsidRDefault="00456AA1" w:rsidP="00456AA1">
      <w:pPr>
        <w:spacing w:after="0" w:line="240" w:lineRule="auto"/>
        <w:jc w:val="both"/>
        <w:rPr>
          <w:rFonts w:ascii="Segoe UI" w:eastAsia="Calibri" w:hAnsi="Segoe UI" w:cs="Segoe UI"/>
        </w:rPr>
      </w:pPr>
      <w:bookmarkStart w:id="17" w:name="_Hlk99702956"/>
      <w:r w:rsidRPr="00C57296">
        <w:rPr>
          <w:rFonts w:ascii="Segoe UI" w:eastAsia="Calibri" w:hAnsi="Segoe UI" w:cs="Segoe UI"/>
        </w:rPr>
        <w:t>In accordance with Section 4.55 (2)</w:t>
      </w:r>
      <w:r w:rsidR="00F86233">
        <w:rPr>
          <w:rFonts w:ascii="Segoe UI" w:eastAsia="Calibri" w:hAnsi="Segoe UI" w:cs="Segoe UI"/>
        </w:rPr>
        <w:t xml:space="preserve"> of the EP&amp;A Act</w:t>
      </w:r>
      <w:r w:rsidRPr="00C57296">
        <w:rPr>
          <w:rFonts w:ascii="Segoe UI" w:eastAsia="Calibri" w:hAnsi="Segoe UI" w:cs="Segoe UI"/>
        </w:rPr>
        <w:t>, a consent authority may modify a consent provided:</w:t>
      </w:r>
    </w:p>
    <w:bookmarkEnd w:id="17"/>
    <w:p w14:paraId="2FEE9E89" w14:textId="77777777" w:rsidR="00456AA1" w:rsidRPr="00C57296" w:rsidRDefault="00456AA1" w:rsidP="00456AA1">
      <w:pPr>
        <w:spacing w:after="0" w:line="240" w:lineRule="auto"/>
        <w:jc w:val="both"/>
        <w:rPr>
          <w:rFonts w:ascii="Segoe UI" w:eastAsia="Calibri" w:hAnsi="Segoe UI" w:cs="Segoe UI"/>
        </w:rPr>
      </w:pPr>
    </w:p>
    <w:p w14:paraId="7044B3D3" w14:textId="77777777" w:rsidR="00456AA1" w:rsidRPr="00C57296" w:rsidRDefault="00456AA1" w:rsidP="00456AA1">
      <w:pPr>
        <w:numPr>
          <w:ilvl w:val="0"/>
          <w:numId w:val="40"/>
        </w:numPr>
        <w:shd w:val="clear" w:color="auto" w:fill="FFFFFF"/>
        <w:spacing w:after="0" w:line="240" w:lineRule="auto"/>
        <w:ind w:left="993"/>
        <w:jc w:val="both"/>
        <w:rPr>
          <w:rFonts w:ascii="Segoe UI" w:eastAsia="Calibri" w:hAnsi="Segoe UI" w:cs="Segoe UI"/>
          <w:i/>
          <w:iCs/>
        </w:rPr>
      </w:pPr>
      <w:r w:rsidRPr="00C57296">
        <w:rPr>
          <w:rFonts w:ascii="Segoe UI" w:eastAsia="Calibri" w:hAnsi="Segoe UI" w:cs="Segoe UI"/>
          <w:i/>
          <w:iCs/>
        </w:rPr>
        <w:t xml:space="preserve">it is </w:t>
      </w:r>
      <w:bookmarkStart w:id="18" w:name="_Hlk99697394"/>
      <w:r w:rsidRPr="00C57296">
        <w:rPr>
          <w:rFonts w:ascii="Segoe UI" w:eastAsia="Calibri" w:hAnsi="Segoe UI" w:cs="Segoe UI"/>
          <w:i/>
          <w:iCs/>
        </w:rPr>
        <w:t>satisfied that the development to which the consent as modified relates is substantially the same development as the development for which consent was originally granted</w:t>
      </w:r>
      <w:bookmarkEnd w:id="18"/>
      <w:r w:rsidRPr="00C57296">
        <w:rPr>
          <w:rFonts w:ascii="Segoe UI" w:eastAsia="Calibri" w:hAnsi="Segoe UI" w:cs="Segoe UI"/>
          <w:i/>
          <w:iCs/>
        </w:rPr>
        <w:t xml:space="preserve"> and before that consent as originally granted was modified (if at all), and</w:t>
      </w:r>
    </w:p>
    <w:p w14:paraId="16B39F7D" w14:textId="77777777" w:rsidR="00456AA1" w:rsidRPr="00C57296" w:rsidRDefault="00456AA1" w:rsidP="00456AA1">
      <w:pPr>
        <w:shd w:val="clear" w:color="auto" w:fill="FFFFFF"/>
        <w:spacing w:after="0" w:line="240" w:lineRule="auto"/>
        <w:ind w:left="993"/>
        <w:jc w:val="both"/>
        <w:rPr>
          <w:rFonts w:ascii="Segoe UI" w:eastAsia="Calibri" w:hAnsi="Segoe UI" w:cs="Segoe UI"/>
          <w:i/>
          <w:iCs/>
        </w:rPr>
      </w:pPr>
    </w:p>
    <w:p w14:paraId="03FA3F61" w14:textId="77777777" w:rsidR="00456AA1" w:rsidRPr="00C57296" w:rsidRDefault="00456AA1" w:rsidP="00456AA1">
      <w:pPr>
        <w:numPr>
          <w:ilvl w:val="0"/>
          <w:numId w:val="40"/>
        </w:numPr>
        <w:shd w:val="clear" w:color="auto" w:fill="FFFFFF"/>
        <w:spacing w:after="0" w:line="240" w:lineRule="auto"/>
        <w:ind w:left="993"/>
        <w:jc w:val="both"/>
        <w:rPr>
          <w:rFonts w:ascii="Segoe UI" w:eastAsia="Calibri" w:hAnsi="Segoe UI" w:cs="Segoe UI"/>
          <w:i/>
          <w:iCs/>
        </w:rPr>
      </w:pPr>
      <w:r w:rsidRPr="00C57296">
        <w:rPr>
          <w:rFonts w:ascii="Segoe UI" w:eastAsia="Calibri" w:hAnsi="Segoe UI" w:cs="Segoe UI"/>
          <w:i/>
          <w:iCs/>
        </w:rPr>
        <w:t>it has 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 and</w:t>
      </w:r>
    </w:p>
    <w:p w14:paraId="325E0BDC" w14:textId="77777777" w:rsidR="00456AA1" w:rsidRPr="00C57296" w:rsidRDefault="00456AA1" w:rsidP="00456AA1">
      <w:pPr>
        <w:shd w:val="clear" w:color="auto" w:fill="FFFFFF"/>
        <w:spacing w:after="0" w:line="240" w:lineRule="auto"/>
        <w:ind w:left="993"/>
        <w:jc w:val="both"/>
        <w:rPr>
          <w:rFonts w:ascii="Segoe UI" w:eastAsia="Calibri" w:hAnsi="Segoe UI" w:cs="Segoe UI"/>
          <w:i/>
          <w:iCs/>
        </w:rPr>
      </w:pPr>
    </w:p>
    <w:p w14:paraId="5CF9C36C" w14:textId="77777777" w:rsidR="00456AA1" w:rsidRPr="00C57296" w:rsidRDefault="00456AA1" w:rsidP="00456AA1">
      <w:pPr>
        <w:numPr>
          <w:ilvl w:val="0"/>
          <w:numId w:val="40"/>
        </w:numPr>
        <w:shd w:val="clear" w:color="auto" w:fill="FFFFFF"/>
        <w:spacing w:after="0" w:line="240" w:lineRule="auto"/>
        <w:ind w:left="993"/>
        <w:jc w:val="both"/>
        <w:rPr>
          <w:rFonts w:ascii="Segoe UI" w:eastAsia="Calibri" w:hAnsi="Segoe UI" w:cs="Segoe UI"/>
          <w:i/>
          <w:iCs/>
        </w:rPr>
      </w:pPr>
      <w:r w:rsidRPr="00C57296">
        <w:rPr>
          <w:rFonts w:ascii="Segoe UI" w:eastAsia="Calibri" w:hAnsi="Segoe UI" w:cs="Segoe UI"/>
          <w:i/>
          <w:iCs/>
        </w:rPr>
        <w:t>it has notified the application in accordance with—</w:t>
      </w:r>
    </w:p>
    <w:p w14:paraId="74CAF187" w14:textId="77777777" w:rsidR="00456AA1" w:rsidRPr="00C57296" w:rsidRDefault="00456AA1" w:rsidP="00456AA1">
      <w:pPr>
        <w:shd w:val="clear" w:color="auto" w:fill="FFFFFF"/>
        <w:spacing w:after="0" w:line="240" w:lineRule="auto"/>
        <w:ind w:left="993"/>
        <w:jc w:val="both"/>
        <w:rPr>
          <w:rFonts w:ascii="Segoe UI" w:eastAsia="Calibri" w:hAnsi="Segoe UI" w:cs="Segoe UI"/>
          <w:i/>
          <w:iCs/>
        </w:rPr>
      </w:pPr>
    </w:p>
    <w:p w14:paraId="28A0CC71" w14:textId="77777777" w:rsidR="00456AA1" w:rsidRPr="00C57296" w:rsidRDefault="00456AA1" w:rsidP="00456AA1">
      <w:pPr>
        <w:numPr>
          <w:ilvl w:val="0"/>
          <w:numId w:val="41"/>
        </w:numPr>
        <w:shd w:val="clear" w:color="auto" w:fill="FFFFFF"/>
        <w:spacing w:after="0" w:line="240" w:lineRule="auto"/>
        <w:ind w:left="1418" w:hanging="400"/>
        <w:jc w:val="both"/>
        <w:rPr>
          <w:rFonts w:ascii="Segoe UI" w:eastAsia="Calibri" w:hAnsi="Segoe UI" w:cs="Segoe UI"/>
          <w:i/>
          <w:iCs/>
        </w:rPr>
      </w:pPr>
      <w:r w:rsidRPr="00C57296">
        <w:rPr>
          <w:rFonts w:ascii="Segoe UI" w:eastAsia="Calibri" w:hAnsi="Segoe UI" w:cs="Segoe UI"/>
          <w:i/>
          <w:iCs/>
        </w:rPr>
        <w:t>the regulations, if the regulations so require, or</w:t>
      </w:r>
    </w:p>
    <w:p w14:paraId="3BCFE364" w14:textId="77777777" w:rsidR="00456AA1" w:rsidRPr="00C57296" w:rsidRDefault="00456AA1" w:rsidP="00456AA1">
      <w:pPr>
        <w:shd w:val="clear" w:color="auto" w:fill="FFFFFF"/>
        <w:spacing w:after="0" w:line="240" w:lineRule="auto"/>
        <w:ind w:left="993"/>
        <w:jc w:val="both"/>
        <w:rPr>
          <w:rFonts w:ascii="Segoe UI" w:eastAsia="Calibri" w:hAnsi="Segoe UI" w:cs="Segoe UI"/>
          <w:i/>
          <w:iCs/>
        </w:rPr>
      </w:pPr>
    </w:p>
    <w:p w14:paraId="31535316" w14:textId="77777777" w:rsidR="00456AA1" w:rsidRPr="00C57296" w:rsidRDefault="00456AA1" w:rsidP="00456AA1">
      <w:pPr>
        <w:shd w:val="clear" w:color="auto" w:fill="FFFFFF"/>
        <w:spacing w:after="0" w:line="240" w:lineRule="auto"/>
        <w:ind w:left="1418" w:hanging="400"/>
        <w:jc w:val="both"/>
        <w:rPr>
          <w:rFonts w:ascii="Segoe UI" w:eastAsia="Calibri" w:hAnsi="Segoe UI" w:cs="Segoe UI"/>
          <w:i/>
          <w:iCs/>
        </w:rPr>
      </w:pPr>
      <w:r w:rsidRPr="00C57296">
        <w:rPr>
          <w:rFonts w:ascii="Segoe UI" w:eastAsia="Calibri" w:hAnsi="Segoe UI" w:cs="Segoe UI"/>
          <w:i/>
          <w:iCs/>
        </w:rPr>
        <w:t>(ii)  a development control plan, if the consent authority is a council that has made a development control plan that requires the notification or advertising of applications for modification of a development consent, and</w:t>
      </w:r>
    </w:p>
    <w:p w14:paraId="64A75213" w14:textId="77777777" w:rsidR="00456AA1" w:rsidRPr="00C57296" w:rsidRDefault="00456AA1" w:rsidP="00456AA1">
      <w:pPr>
        <w:shd w:val="clear" w:color="auto" w:fill="FFFFFF"/>
        <w:spacing w:after="0" w:line="240" w:lineRule="auto"/>
        <w:ind w:left="993"/>
        <w:jc w:val="both"/>
        <w:rPr>
          <w:rFonts w:ascii="Segoe UI" w:eastAsia="Calibri" w:hAnsi="Segoe UI" w:cs="Segoe UI"/>
          <w:i/>
          <w:iCs/>
        </w:rPr>
      </w:pPr>
    </w:p>
    <w:p w14:paraId="02049001" w14:textId="77777777" w:rsidR="00456AA1" w:rsidRPr="00C57296" w:rsidRDefault="00456AA1" w:rsidP="00456AA1">
      <w:pPr>
        <w:numPr>
          <w:ilvl w:val="0"/>
          <w:numId w:val="40"/>
        </w:numPr>
        <w:shd w:val="clear" w:color="auto" w:fill="FFFFFF"/>
        <w:spacing w:after="0" w:line="240" w:lineRule="auto"/>
        <w:ind w:left="993"/>
        <w:jc w:val="both"/>
        <w:rPr>
          <w:rFonts w:ascii="Segoe UI" w:eastAsia="Calibri" w:hAnsi="Segoe UI" w:cs="Segoe UI"/>
          <w:i/>
          <w:iCs/>
        </w:rPr>
      </w:pPr>
      <w:r w:rsidRPr="00C57296">
        <w:rPr>
          <w:rFonts w:ascii="Segoe UI" w:eastAsia="Calibri" w:hAnsi="Segoe UI" w:cs="Segoe UI"/>
          <w:i/>
          <w:iCs/>
        </w:rPr>
        <w:t xml:space="preserve">it has considered any submissions made concerning the proposed modification within the period prescribed by the regulations or provided by the development control </w:t>
      </w:r>
      <w:proofErr w:type="gramStart"/>
      <w:r w:rsidRPr="00C57296">
        <w:rPr>
          <w:rFonts w:ascii="Segoe UI" w:eastAsia="Calibri" w:hAnsi="Segoe UI" w:cs="Segoe UI"/>
          <w:i/>
          <w:iCs/>
        </w:rPr>
        <w:t>plan, as the case may be</w:t>
      </w:r>
      <w:proofErr w:type="gramEnd"/>
      <w:r w:rsidRPr="00C57296">
        <w:rPr>
          <w:rFonts w:ascii="Segoe UI" w:eastAsia="Calibri" w:hAnsi="Segoe UI" w:cs="Segoe UI"/>
          <w:i/>
          <w:iCs/>
        </w:rPr>
        <w:t>.</w:t>
      </w:r>
    </w:p>
    <w:p w14:paraId="04151576" w14:textId="77777777" w:rsidR="00456AA1" w:rsidRPr="00C57296" w:rsidRDefault="00456AA1" w:rsidP="00456AA1">
      <w:pPr>
        <w:shd w:val="clear" w:color="auto" w:fill="FFFFFF"/>
        <w:spacing w:after="0" w:line="240" w:lineRule="auto"/>
        <w:jc w:val="both"/>
        <w:rPr>
          <w:rFonts w:ascii="Segoe UI" w:eastAsia="Calibri" w:hAnsi="Segoe UI" w:cs="Segoe UI"/>
          <w:b/>
          <w:bCs/>
          <w:highlight w:val="cyan"/>
        </w:rPr>
      </w:pPr>
    </w:p>
    <w:p w14:paraId="37E511F5" w14:textId="77777777" w:rsidR="00456AA1" w:rsidRPr="00C57296" w:rsidRDefault="00456AA1" w:rsidP="00456AA1">
      <w:pPr>
        <w:shd w:val="clear" w:color="auto" w:fill="FFFFFF"/>
        <w:spacing w:after="0" w:line="240" w:lineRule="auto"/>
        <w:ind w:left="26"/>
        <w:jc w:val="both"/>
        <w:rPr>
          <w:rFonts w:ascii="Segoe UI" w:eastAsia="Calibri" w:hAnsi="Segoe UI" w:cs="Segoe UI"/>
          <w:u w:val="single"/>
        </w:rPr>
      </w:pPr>
      <w:r w:rsidRPr="00C57296">
        <w:rPr>
          <w:rFonts w:ascii="Segoe UI" w:eastAsia="Calibri" w:hAnsi="Segoe UI" w:cs="Segoe UI"/>
          <w:u w:val="single"/>
        </w:rPr>
        <w:t>Substantially the same development (s.4.55(2)(a))</w:t>
      </w:r>
    </w:p>
    <w:p w14:paraId="082BDD90" w14:textId="77777777" w:rsidR="00456AA1" w:rsidRPr="00C57296" w:rsidRDefault="00456AA1" w:rsidP="00456AA1">
      <w:pPr>
        <w:spacing w:after="0" w:line="240" w:lineRule="auto"/>
        <w:rPr>
          <w:rFonts w:ascii="Segoe UI" w:eastAsia="Calibri" w:hAnsi="Segoe UI" w:cs="Segoe UI"/>
        </w:rPr>
      </w:pPr>
    </w:p>
    <w:p w14:paraId="029545F5" w14:textId="257EAFD2" w:rsidR="00456AA1" w:rsidRPr="00C57296" w:rsidRDefault="00456AA1" w:rsidP="00456AA1">
      <w:pPr>
        <w:spacing w:after="0" w:line="240" w:lineRule="auto"/>
        <w:rPr>
          <w:rFonts w:ascii="Segoe UI" w:eastAsia="Calibri" w:hAnsi="Segoe UI" w:cs="Segoe UI"/>
        </w:rPr>
      </w:pPr>
      <w:r w:rsidRPr="00C57296">
        <w:rPr>
          <w:rFonts w:ascii="Segoe UI" w:eastAsia="Calibri" w:hAnsi="Segoe UI" w:cs="Segoe UI"/>
        </w:rPr>
        <w:t>A consent authority must be satisfied that the development to which the consent as modified relates is substantially the same development as the development for which consent was originally granted. This is a necessary jurisdictional position that must be established in the assessment of the proposal.</w:t>
      </w:r>
    </w:p>
    <w:p w14:paraId="0C787AC1" w14:textId="3AF3B1F3" w:rsidR="008F25CB" w:rsidRPr="00C57296" w:rsidRDefault="008F25CB" w:rsidP="009B4677">
      <w:pPr>
        <w:tabs>
          <w:tab w:val="left" w:pos="7485"/>
        </w:tabs>
        <w:spacing w:before="120" w:after="0" w:line="240" w:lineRule="auto"/>
        <w:ind w:right="23"/>
        <w:rPr>
          <w:rFonts w:ascii="Segoe UI" w:hAnsi="Segoe UI" w:cs="Segoe UI"/>
          <w:b/>
          <w:lang w:eastAsia="en-AU"/>
        </w:rPr>
      </w:pPr>
      <w:r w:rsidRPr="00C57296">
        <w:rPr>
          <w:rFonts w:ascii="Segoe UI" w:hAnsi="Segoe UI" w:cs="Segoe UI"/>
          <w:lang w:eastAsia="zh-CN"/>
        </w:rPr>
        <w:t xml:space="preserve">The proposed modifications to the development as </w:t>
      </w:r>
      <w:r w:rsidRPr="00C57296">
        <w:rPr>
          <w:rFonts w:ascii="Segoe UI" w:hAnsi="Segoe UI" w:cs="Segoe UI"/>
          <w:i/>
          <w:iCs/>
          <w:lang w:eastAsia="zh-CN"/>
        </w:rPr>
        <w:t>originally</w:t>
      </w:r>
      <w:r w:rsidRPr="00C57296">
        <w:rPr>
          <w:rFonts w:ascii="Segoe UI" w:hAnsi="Segoe UI" w:cs="Segoe UI"/>
          <w:lang w:eastAsia="zh-CN"/>
        </w:rPr>
        <w:t xml:space="preserve"> approved</w:t>
      </w:r>
      <w:r w:rsidR="00EF2AF9">
        <w:rPr>
          <w:rFonts w:ascii="Segoe UI" w:hAnsi="Segoe UI" w:cs="Segoe UI"/>
          <w:lang w:eastAsia="zh-CN"/>
        </w:rPr>
        <w:t>,</w:t>
      </w:r>
      <w:r w:rsidRPr="00C57296">
        <w:rPr>
          <w:rFonts w:ascii="Segoe UI" w:hAnsi="Segoe UI" w:cs="Segoe UI"/>
          <w:lang w:eastAsia="zh-CN"/>
        </w:rPr>
        <w:t xml:space="preserve"> inclusive of the latest plans are as follows:</w:t>
      </w:r>
    </w:p>
    <w:p w14:paraId="01018828" w14:textId="77777777" w:rsidR="00DD479F" w:rsidRPr="00C57296" w:rsidRDefault="00DD479F" w:rsidP="009B4677">
      <w:pPr>
        <w:tabs>
          <w:tab w:val="left" w:pos="7485"/>
        </w:tabs>
        <w:spacing w:before="120" w:after="0" w:line="240" w:lineRule="auto"/>
        <w:ind w:right="23"/>
        <w:rPr>
          <w:rFonts w:ascii="Segoe UI" w:hAnsi="Segoe UI" w:cs="Segoe UI"/>
          <w:b/>
          <w:lang w:eastAsia="en-AU"/>
        </w:rPr>
      </w:pPr>
    </w:p>
    <w:tbl>
      <w:tblPr>
        <w:tblStyle w:val="TableGrid"/>
        <w:tblW w:w="0" w:type="auto"/>
        <w:tblLook w:val="04A0" w:firstRow="1" w:lastRow="0" w:firstColumn="1" w:lastColumn="0" w:noHBand="0" w:noVBand="1"/>
      </w:tblPr>
      <w:tblGrid>
        <w:gridCol w:w="4508"/>
        <w:gridCol w:w="4508"/>
      </w:tblGrid>
      <w:tr w:rsidR="008F25CB" w:rsidRPr="00C57296" w14:paraId="475EE063" w14:textId="77777777" w:rsidTr="008F25CB">
        <w:tc>
          <w:tcPr>
            <w:tcW w:w="4508" w:type="dxa"/>
          </w:tcPr>
          <w:p w14:paraId="372BFF54" w14:textId="6FA6E4CE" w:rsidR="008F25CB" w:rsidRPr="00C57296" w:rsidRDefault="002965CD" w:rsidP="009B4677">
            <w:pPr>
              <w:tabs>
                <w:tab w:val="left" w:pos="7485"/>
              </w:tabs>
              <w:spacing w:before="120"/>
              <w:ind w:right="23"/>
              <w:rPr>
                <w:rFonts w:ascii="Segoe UI" w:hAnsi="Segoe UI" w:cs="Segoe UI"/>
                <w:b/>
                <w:lang w:eastAsia="en-AU"/>
              </w:rPr>
            </w:pPr>
            <w:r w:rsidRPr="00C57296">
              <w:rPr>
                <w:rFonts w:ascii="Segoe UI" w:hAnsi="Segoe UI" w:cs="Segoe UI"/>
                <w:b/>
                <w:lang w:eastAsia="en-AU"/>
              </w:rPr>
              <w:t>Modified Development</w:t>
            </w:r>
          </w:p>
        </w:tc>
        <w:tc>
          <w:tcPr>
            <w:tcW w:w="4508" w:type="dxa"/>
          </w:tcPr>
          <w:p w14:paraId="2DEF10A9" w14:textId="46A2D3DF" w:rsidR="008F25CB" w:rsidRPr="00C57296" w:rsidRDefault="002965CD" w:rsidP="009B4677">
            <w:pPr>
              <w:tabs>
                <w:tab w:val="left" w:pos="7485"/>
              </w:tabs>
              <w:spacing w:before="120"/>
              <w:ind w:right="23"/>
              <w:rPr>
                <w:rFonts w:ascii="Segoe UI" w:hAnsi="Segoe UI" w:cs="Segoe UI"/>
                <w:b/>
                <w:lang w:eastAsia="en-AU"/>
              </w:rPr>
            </w:pPr>
            <w:r w:rsidRPr="00C57296">
              <w:rPr>
                <w:rFonts w:ascii="Segoe UI" w:hAnsi="Segoe UI" w:cs="Segoe UI"/>
                <w:b/>
                <w:lang w:eastAsia="en-AU"/>
              </w:rPr>
              <w:t>Original Development</w:t>
            </w:r>
          </w:p>
        </w:tc>
      </w:tr>
      <w:tr w:rsidR="00B12D0C" w:rsidRPr="00C57296" w14:paraId="6C72DF2C" w14:textId="77777777" w:rsidTr="004C7009">
        <w:tc>
          <w:tcPr>
            <w:tcW w:w="9016" w:type="dxa"/>
            <w:gridSpan w:val="2"/>
          </w:tcPr>
          <w:p w14:paraId="51134CB7" w14:textId="2888BE74" w:rsidR="00B12D0C" w:rsidRPr="00C57296" w:rsidRDefault="00B12D0C" w:rsidP="00B12D0C">
            <w:pPr>
              <w:tabs>
                <w:tab w:val="left" w:pos="7485"/>
              </w:tabs>
              <w:spacing w:before="120"/>
              <w:ind w:right="23"/>
              <w:jc w:val="center"/>
              <w:rPr>
                <w:rFonts w:ascii="Segoe UI" w:hAnsi="Segoe UI" w:cs="Segoe UI"/>
                <w:b/>
                <w:lang w:eastAsia="en-AU"/>
              </w:rPr>
            </w:pPr>
            <w:r w:rsidRPr="00C57296">
              <w:rPr>
                <w:rFonts w:ascii="Segoe UI" w:hAnsi="Segoe UI" w:cs="Segoe UI"/>
                <w:b/>
                <w:lang w:eastAsia="en-AU"/>
              </w:rPr>
              <w:t>Quantitative Assessment</w:t>
            </w:r>
          </w:p>
        </w:tc>
      </w:tr>
      <w:tr w:rsidR="008F25CB" w:rsidRPr="00C57296" w14:paraId="038E6FB6" w14:textId="77777777" w:rsidTr="008F25CB">
        <w:tc>
          <w:tcPr>
            <w:tcW w:w="4508" w:type="dxa"/>
          </w:tcPr>
          <w:p w14:paraId="1DD30A43" w14:textId="3867B7AB"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87 units</w:t>
            </w:r>
          </w:p>
        </w:tc>
        <w:tc>
          <w:tcPr>
            <w:tcW w:w="4508" w:type="dxa"/>
          </w:tcPr>
          <w:p w14:paraId="443D6D14" w14:textId="1C2166CD"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89 units</w:t>
            </w:r>
          </w:p>
        </w:tc>
      </w:tr>
      <w:tr w:rsidR="008F25CB" w:rsidRPr="00C57296" w14:paraId="17D187A4" w14:textId="77777777" w:rsidTr="008F25CB">
        <w:tc>
          <w:tcPr>
            <w:tcW w:w="4508" w:type="dxa"/>
          </w:tcPr>
          <w:p w14:paraId="711EC082" w14:textId="77777777"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17 x 3 bedroom</w:t>
            </w:r>
          </w:p>
          <w:p w14:paraId="0A604B9F" w14:textId="1DE72A1C" w:rsidR="00DD479F"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70 x 2 bedroom</w:t>
            </w:r>
          </w:p>
        </w:tc>
        <w:tc>
          <w:tcPr>
            <w:tcW w:w="4508" w:type="dxa"/>
          </w:tcPr>
          <w:p w14:paraId="6E35EC8D" w14:textId="77777777"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2 x 3 bedroom</w:t>
            </w:r>
          </w:p>
          <w:p w14:paraId="2B41D693" w14:textId="31309CD5" w:rsidR="00DD479F"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87 x 3 bedroom</w:t>
            </w:r>
          </w:p>
        </w:tc>
      </w:tr>
      <w:tr w:rsidR="008F25CB" w:rsidRPr="00C57296" w14:paraId="2AE117F1" w14:textId="77777777" w:rsidTr="008F25CB">
        <w:tc>
          <w:tcPr>
            <w:tcW w:w="4508" w:type="dxa"/>
          </w:tcPr>
          <w:p w14:paraId="5C4D67EE" w14:textId="21EEFA88"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GFA</w:t>
            </w:r>
            <w:r w:rsidRPr="00C57296">
              <w:rPr>
                <w:rFonts w:ascii="Segoe UI" w:hAnsi="Segoe UI" w:cs="Segoe UI"/>
                <w:bCs/>
              </w:rPr>
              <w:t xml:space="preserve"> - 9,583m²</w:t>
            </w:r>
          </w:p>
        </w:tc>
        <w:tc>
          <w:tcPr>
            <w:tcW w:w="4508" w:type="dxa"/>
          </w:tcPr>
          <w:p w14:paraId="20990EFF" w14:textId="5C5E80D2"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 xml:space="preserve">GFA - </w:t>
            </w:r>
            <w:r w:rsidRPr="00C57296">
              <w:rPr>
                <w:rFonts w:ascii="Segoe UI" w:hAnsi="Segoe UI" w:cs="Segoe UI"/>
              </w:rPr>
              <w:t>7,503m²</w:t>
            </w:r>
          </w:p>
        </w:tc>
      </w:tr>
      <w:tr w:rsidR="008F25CB" w:rsidRPr="00C57296" w14:paraId="015B84A7" w14:textId="77777777" w:rsidTr="008F25CB">
        <w:tc>
          <w:tcPr>
            <w:tcW w:w="4508" w:type="dxa"/>
          </w:tcPr>
          <w:p w14:paraId="18604116" w14:textId="5ABEFA00"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FSR - 0.75:1 and 0.5:1</w:t>
            </w:r>
          </w:p>
        </w:tc>
        <w:tc>
          <w:tcPr>
            <w:tcW w:w="4508" w:type="dxa"/>
          </w:tcPr>
          <w:p w14:paraId="3FAD95E0" w14:textId="1F5DBD11"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FSR - 0.74:1 and 0.5:1</w:t>
            </w:r>
          </w:p>
        </w:tc>
      </w:tr>
      <w:tr w:rsidR="008F25CB" w:rsidRPr="00C57296" w14:paraId="3ABB57B2" w14:textId="77777777" w:rsidTr="008F25CB">
        <w:tc>
          <w:tcPr>
            <w:tcW w:w="4508" w:type="dxa"/>
          </w:tcPr>
          <w:p w14:paraId="2EFC98B7" w14:textId="5E34DC4E"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iCs/>
              </w:rPr>
              <w:t>Landscaped area 3,556m² (50% site area)</w:t>
            </w:r>
          </w:p>
        </w:tc>
        <w:tc>
          <w:tcPr>
            <w:tcW w:w="4508" w:type="dxa"/>
          </w:tcPr>
          <w:p w14:paraId="2B7B781A" w14:textId="5B87501B"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iCs/>
              </w:rPr>
              <w:t>Landscaped area 3,763m² (52% site area)</w:t>
            </w:r>
          </w:p>
        </w:tc>
      </w:tr>
      <w:tr w:rsidR="008F25CB" w:rsidRPr="00C57296" w14:paraId="07544136" w14:textId="77777777" w:rsidTr="008F25CB">
        <w:tc>
          <w:tcPr>
            <w:tcW w:w="4508" w:type="dxa"/>
          </w:tcPr>
          <w:p w14:paraId="40202C7B" w14:textId="0C6C9808"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iCs/>
              </w:rPr>
              <w:t>Deep Soil - 1371m² (19% site area)</w:t>
            </w:r>
          </w:p>
        </w:tc>
        <w:tc>
          <w:tcPr>
            <w:tcW w:w="4508" w:type="dxa"/>
          </w:tcPr>
          <w:p w14:paraId="2D57408E" w14:textId="45C71578"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iCs/>
              </w:rPr>
              <w:t>Deep Soil - 1,306m² (18% site area)</w:t>
            </w:r>
          </w:p>
        </w:tc>
      </w:tr>
      <w:tr w:rsidR="008F25CB" w:rsidRPr="00C57296" w14:paraId="4598938A" w14:textId="77777777" w:rsidTr="008F25CB">
        <w:tc>
          <w:tcPr>
            <w:tcW w:w="4508" w:type="dxa"/>
          </w:tcPr>
          <w:p w14:paraId="46565BE1" w14:textId="73B393C8"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iCs/>
              </w:rPr>
              <w:t>COS - 2,416m² (33% site area)</w:t>
            </w:r>
          </w:p>
        </w:tc>
        <w:tc>
          <w:tcPr>
            <w:tcW w:w="4508" w:type="dxa"/>
          </w:tcPr>
          <w:p w14:paraId="7A0FA778" w14:textId="794E656F" w:rsidR="008F25CB" w:rsidRPr="00C57296" w:rsidRDefault="00DD479F" w:rsidP="009B4677">
            <w:pPr>
              <w:tabs>
                <w:tab w:val="left" w:pos="7485"/>
              </w:tabs>
              <w:spacing w:before="120"/>
              <w:ind w:right="23"/>
              <w:rPr>
                <w:rFonts w:ascii="Segoe UI" w:hAnsi="Segoe UI" w:cs="Segoe UI"/>
                <w:bCs/>
                <w:lang w:eastAsia="en-AU"/>
              </w:rPr>
            </w:pPr>
            <w:r w:rsidRPr="00C57296">
              <w:rPr>
                <w:rFonts w:ascii="Segoe UI" w:hAnsi="Segoe UI" w:cs="Segoe UI"/>
                <w:iCs/>
              </w:rPr>
              <w:t>COS - 2,524m² (35% site area)</w:t>
            </w:r>
          </w:p>
        </w:tc>
      </w:tr>
      <w:tr w:rsidR="008F25CB" w:rsidRPr="00C57296" w14:paraId="0B8C2D42" w14:textId="77777777" w:rsidTr="008F25CB">
        <w:tc>
          <w:tcPr>
            <w:tcW w:w="4508" w:type="dxa"/>
          </w:tcPr>
          <w:p w14:paraId="0960F32C" w14:textId="545B9E48" w:rsidR="008F25CB" w:rsidRPr="00C57296" w:rsidRDefault="00DD479F" w:rsidP="00B12D0C">
            <w:pPr>
              <w:jc w:val="both"/>
              <w:rPr>
                <w:rFonts w:ascii="Segoe UI" w:hAnsi="Segoe UI" w:cs="Segoe UI"/>
                <w:bCs/>
                <w:lang w:eastAsia="en-AU"/>
              </w:rPr>
            </w:pPr>
            <w:r w:rsidRPr="00C57296">
              <w:rPr>
                <w:rFonts w:ascii="Segoe UI" w:hAnsi="Segoe UI" w:cs="Segoe UI"/>
                <w:bCs/>
                <w:lang w:eastAsia="en-AU"/>
              </w:rPr>
              <w:t xml:space="preserve"> </w:t>
            </w:r>
            <w:r w:rsidR="00B12D0C" w:rsidRPr="00C57296">
              <w:rPr>
                <w:rFonts w:ascii="Segoe UI" w:hAnsi="Segoe UI" w:cs="Segoe UI"/>
                <w:iCs/>
              </w:rPr>
              <w:t>Parking - 101 spaces (96 allocated &amp; 5 visitor &amp; 23 enclosed spaces &amp; 4 motor scooter spaces)</w:t>
            </w:r>
          </w:p>
        </w:tc>
        <w:tc>
          <w:tcPr>
            <w:tcW w:w="4508" w:type="dxa"/>
          </w:tcPr>
          <w:p w14:paraId="675D90E2" w14:textId="2117BE04" w:rsidR="008F25CB" w:rsidRPr="00C57296" w:rsidRDefault="00B12D0C" w:rsidP="00B12D0C">
            <w:pPr>
              <w:jc w:val="both"/>
              <w:rPr>
                <w:rFonts w:ascii="Segoe UI" w:hAnsi="Segoe UI" w:cs="Segoe UI"/>
              </w:rPr>
            </w:pPr>
            <w:r w:rsidRPr="00C57296">
              <w:rPr>
                <w:rFonts w:ascii="Segoe UI" w:hAnsi="Segoe UI" w:cs="Segoe UI"/>
                <w:bCs/>
                <w:lang w:eastAsia="en-AU"/>
              </w:rPr>
              <w:t xml:space="preserve">Parking - </w:t>
            </w:r>
            <w:r w:rsidRPr="00C57296">
              <w:rPr>
                <w:rFonts w:ascii="Segoe UI" w:hAnsi="Segoe UI" w:cs="Segoe UI"/>
                <w:iCs/>
              </w:rPr>
              <w:t>106 Spaces (</w:t>
            </w:r>
            <w:r w:rsidRPr="00C57296">
              <w:rPr>
                <w:rFonts w:ascii="Segoe UI" w:hAnsi="Segoe UI" w:cs="Segoe UI"/>
              </w:rPr>
              <w:t>90 allocated &amp; 16 visitor &amp; no enclosed &amp; 3 motorcycle spaces</w:t>
            </w:r>
          </w:p>
        </w:tc>
      </w:tr>
      <w:tr w:rsidR="006A6924" w:rsidRPr="00C57296" w14:paraId="12F4D7DE" w14:textId="77777777" w:rsidTr="008F25CB">
        <w:tc>
          <w:tcPr>
            <w:tcW w:w="4508" w:type="dxa"/>
          </w:tcPr>
          <w:p w14:paraId="6096624E" w14:textId="31FE8368" w:rsidR="006A6924" w:rsidRPr="00C57296" w:rsidRDefault="006A6924" w:rsidP="00B12D0C">
            <w:pPr>
              <w:jc w:val="both"/>
              <w:rPr>
                <w:rFonts w:ascii="Segoe UI" w:hAnsi="Segoe UI" w:cs="Segoe UI"/>
                <w:bCs/>
                <w:lang w:eastAsia="en-AU"/>
              </w:rPr>
            </w:pPr>
            <w:r w:rsidRPr="00C57296">
              <w:rPr>
                <w:rFonts w:ascii="Segoe UI" w:hAnsi="Segoe UI" w:cs="Segoe UI"/>
                <w:bCs/>
                <w:lang w:eastAsia="en-AU"/>
              </w:rPr>
              <w:t xml:space="preserve">Reduced storage within both the basement and </w:t>
            </w:r>
            <w:r w:rsidR="0032577A" w:rsidRPr="00C57296">
              <w:rPr>
                <w:rFonts w:ascii="Segoe UI" w:hAnsi="Segoe UI" w:cs="Segoe UI"/>
                <w:bCs/>
                <w:lang w:eastAsia="en-AU"/>
              </w:rPr>
              <w:t xml:space="preserve">each </w:t>
            </w:r>
            <w:r w:rsidRPr="00C57296">
              <w:rPr>
                <w:rFonts w:ascii="Segoe UI" w:hAnsi="Segoe UI" w:cs="Segoe UI"/>
                <w:bCs/>
                <w:lang w:eastAsia="en-AU"/>
              </w:rPr>
              <w:t>unit</w:t>
            </w:r>
            <w:r w:rsidR="0032577A" w:rsidRPr="00C57296">
              <w:rPr>
                <w:rFonts w:ascii="Segoe UI" w:hAnsi="Segoe UI" w:cs="Segoe UI"/>
                <w:bCs/>
                <w:lang w:eastAsia="en-AU"/>
              </w:rPr>
              <w:t xml:space="preserve"> (to accommodate a bath and extra bedroom)</w:t>
            </w:r>
            <w:r w:rsidRPr="00C57296">
              <w:rPr>
                <w:rFonts w:ascii="Segoe UI" w:hAnsi="Segoe UI" w:cs="Segoe UI"/>
                <w:bCs/>
                <w:lang w:eastAsia="en-AU"/>
              </w:rPr>
              <w:t xml:space="preserve"> but </w:t>
            </w:r>
            <w:r w:rsidR="0032577A" w:rsidRPr="00C57296">
              <w:rPr>
                <w:rFonts w:ascii="Segoe UI" w:hAnsi="Segoe UI" w:cs="Segoe UI"/>
                <w:bCs/>
                <w:lang w:eastAsia="en-AU"/>
              </w:rPr>
              <w:t xml:space="preserve">with an </w:t>
            </w:r>
            <w:r w:rsidRPr="00C57296">
              <w:rPr>
                <w:rFonts w:ascii="Segoe UI" w:hAnsi="Segoe UI" w:cs="Segoe UI"/>
                <w:bCs/>
                <w:lang w:eastAsia="en-AU"/>
              </w:rPr>
              <w:t xml:space="preserve">increase in unit size </w:t>
            </w:r>
            <w:r w:rsidR="001E2954" w:rsidRPr="00C57296">
              <w:rPr>
                <w:rFonts w:ascii="Segoe UI" w:hAnsi="Segoe UI" w:cs="Segoe UI"/>
                <w:bCs/>
                <w:lang w:eastAsia="en-AU"/>
              </w:rPr>
              <w:t>result</w:t>
            </w:r>
            <w:r w:rsidR="0032577A" w:rsidRPr="00C57296">
              <w:rPr>
                <w:rFonts w:ascii="Segoe UI" w:hAnsi="Segoe UI" w:cs="Segoe UI"/>
                <w:bCs/>
                <w:lang w:eastAsia="en-AU"/>
              </w:rPr>
              <w:t>s</w:t>
            </w:r>
            <w:r w:rsidR="001E2954" w:rsidRPr="00C57296">
              <w:rPr>
                <w:rFonts w:ascii="Segoe UI" w:hAnsi="Segoe UI" w:cs="Segoe UI"/>
                <w:bCs/>
                <w:lang w:eastAsia="en-AU"/>
              </w:rPr>
              <w:t xml:space="preserve"> in non-</w:t>
            </w:r>
            <w:r w:rsidRPr="00C57296">
              <w:rPr>
                <w:rFonts w:ascii="Segoe UI" w:hAnsi="Segoe UI" w:cs="Segoe UI"/>
                <w:bCs/>
                <w:lang w:eastAsia="en-AU"/>
              </w:rPr>
              <w:t>compl</w:t>
            </w:r>
            <w:r w:rsidR="001E2954" w:rsidRPr="00C57296">
              <w:rPr>
                <w:rFonts w:ascii="Segoe UI" w:hAnsi="Segoe UI" w:cs="Segoe UI"/>
                <w:bCs/>
                <w:lang w:eastAsia="en-AU"/>
              </w:rPr>
              <w:t xml:space="preserve">iance. The proposed modification has reduced storage areas so that </w:t>
            </w:r>
            <w:r w:rsidR="0032577A" w:rsidRPr="00C57296">
              <w:rPr>
                <w:rFonts w:ascii="Segoe UI" w:hAnsi="Segoe UI" w:cs="Segoe UI"/>
                <w:bCs/>
                <w:lang w:eastAsia="en-AU"/>
              </w:rPr>
              <w:t>34/87 units (39%</w:t>
            </w:r>
            <w:r w:rsidR="00EF2AF9">
              <w:rPr>
                <w:rFonts w:ascii="Segoe UI" w:hAnsi="Segoe UI" w:cs="Segoe UI"/>
                <w:bCs/>
                <w:lang w:eastAsia="en-AU"/>
              </w:rPr>
              <w:t>)</w:t>
            </w:r>
            <w:r w:rsidR="0032577A" w:rsidRPr="00C57296">
              <w:rPr>
                <w:rFonts w:ascii="Segoe UI" w:hAnsi="Segoe UI" w:cs="Segoe UI"/>
                <w:bCs/>
                <w:lang w:eastAsia="en-AU"/>
              </w:rPr>
              <w:t xml:space="preserve"> have less storage than the minimum required</w:t>
            </w:r>
            <w:r w:rsidR="001E2954" w:rsidRPr="00C57296">
              <w:rPr>
                <w:rFonts w:ascii="Segoe UI" w:hAnsi="Segoe UI" w:cs="Segoe UI"/>
                <w:bCs/>
                <w:lang w:eastAsia="en-AU"/>
              </w:rPr>
              <w:t>.</w:t>
            </w:r>
          </w:p>
        </w:tc>
        <w:tc>
          <w:tcPr>
            <w:tcW w:w="4508" w:type="dxa"/>
          </w:tcPr>
          <w:p w14:paraId="04462B39" w14:textId="03476798" w:rsidR="006A6924" w:rsidRPr="00C57296" w:rsidRDefault="001E2954" w:rsidP="00B12D0C">
            <w:pPr>
              <w:jc w:val="both"/>
              <w:rPr>
                <w:rFonts w:ascii="Segoe UI" w:hAnsi="Segoe UI" w:cs="Segoe UI"/>
                <w:bCs/>
                <w:lang w:eastAsia="en-AU"/>
              </w:rPr>
            </w:pPr>
            <w:r w:rsidRPr="00C57296">
              <w:rPr>
                <w:rFonts w:ascii="Segoe UI" w:hAnsi="Segoe UI" w:cs="Segoe UI"/>
                <w:bCs/>
                <w:lang w:eastAsia="en-AU"/>
              </w:rPr>
              <w:t>The original proposal complied</w:t>
            </w:r>
            <w:r w:rsidR="006A6924" w:rsidRPr="00C57296">
              <w:rPr>
                <w:rFonts w:ascii="Segoe UI" w:hAnsi="Segoe UI" w:cs="Segoe UI"/>
                <w:bCs/>
                <w:lang w:eastAsia="en-AU"/>
              </w:rPr>
              <w:t xml:space="preserve"> with </w:t>
            </w:r>
            <w:r w:rsidRPr="00C57296">
              <w:rPr>
                <w:rFonts w:ascii="Segoe UI" w:hAnsi="Segoe UI" w:cs="Segoe UI"/>
                <w:bCs/>
                <w:lang w:eastAsia="en-AU"/>
              </w:rPr>
              <w:t xml:space="preserve">the </w:t>
            </w:r>
            <w:r w:rsidR="006A6924" w:rsidRPr="00C57296">
              <w:rPr>
                <w:rFonts w:ascii="Segoe UI" w:hAnsi="Segoe UI" w:cs="Segoe UI"/>
                <w:bCs/>
                <w:lang w:eastAsia="en-AU"/>
              </w:rPr>
              <w:t xml:space="preserve">storage provisions of </w:t>
            </w:r>
            <w:r w:rsidRPr="00C57296">
              <w:rPr>
                <w:rFonts w:ascii="Segoe UI" w:hAnsi="Segoe UI" w:cs="Segoe UI"/>
                <w:bCs/>
                <w:lang w:eastAsia="en-AU"/>
              </w:rPr>
              <w:t xml:space="preserve">the </w:t>
            </w:r>
            <w:r w:rsidR="006A6924" w:rsidRPr="00C57296">
              <w:rPr>
                <w:rFonts w:ascii="Segoe UI" w:hAnsi="Segoe UI" w:cs="Segoe UI"/>
                <w:bCs/>
                <w:lang w:eastAsia="en-AU"/>
              </w:rPr>
              <w:t>ADG</w:t>
            </w:r>
            <w:r w:rsidR="00154F0C" w:rsidRPr="00C57296">
              <w:rPr>
                <w:rFonts w:ascii="Segoe UI" w:hAnsi="Segoe UI" w:cs="Segoe UI"/>
                <w:bCs/>
                <w:lang w:eastAsia="en-AU"/>
              </w:rPr>
              <w:t xml:space="preserve"> </w:t>
            </w:r>
            <w:r w:rsidRPr="00C57296">
              <w:rPr>
                <w:rFonts w:ascii="Segoe UI" w:hAnsi="Segoe UI" w:cs="Segoe UI"/>
                <w:bCs/>
                <w:lang w:eastAsia="en-AU"/>
              </w:rPr>
              <w:t>having</w:t>
            </w:r>
            <w:r w:rsidR="00154F0C" w:rsidRPr="00C57296">
              <w:rPr>
                <w:rFonts w:ascii="Segoe UI" w:hAnsi="Segoe UI" w:cs="Segoe UI"/>
                <w:bCs/>
                <w:lang w:eastAsia="en-AU"/>
              </w:rPr>
              <w:t xml:space="preserve"> storage within units and the remaining shortfall provided in the basement.</w:t>
            </w:r>
          </w:p>
        </w:tc>
      </w:tr>
      <w:tr w:rsidR="00DD479F" w:rsidRPr="00C57296" w14:paraId="653B5A0C" w14:textId="77777777" w:rsidTr="008F25CB">
        <w:tc>
          <w:tcPr>
            <w:tcW w:w="4508" w:type="dxa"/>
          </w:tcPr>
          <w:p w14:paraId="0EB3F044" w14:textId="1AFB57DE" w:rsidR="00CC1224" w:rsidRPr="00C57296" w:rsidRDefault="00CC1224" w:rsidP="00CC1224">
            <w:pPr>
              <w:tabs>
                <w:tab w:val="left" w:pos="7485"/>
              </w:tabs>
              <w:spacing w:before="120"/>
              <w:ind w:right="23"/>
              <w:rPr>
                <w:rFonts w:ascii="Segoe UI" w:hAnsi="Segoe UI" w:cs="Segoe UI"/>
                <w:bCs/>
                <w:lang w:eastAsia="en-AU"/>
              </w:rPr>
            </w:pPr>
            <w:r w:rsidRPr="00C57296">
              <w:rPr>
                <w:rFonts w:ascii="Segoe UI" w:hAnsi="Segoe UI" w:cs="Segoe UI"/>
                <w:bCs/>
                <w:lang w:eastAsia="en-AU"/>
              </w:rPr>
              <w:t>Private Open Space</w:t>
            </w:r>
          </w:p>
          <w:p w14:paraId="399D4576" w14:textId="4C855CAF" w:rsidR="00CC1224" w:rsidRPr="00C57296" w:rsidRDefault="00CC1224" w:rsidP="00CC1224">
            <w:pPr>
              <w:tabs>
                <w:tab w:val="left" w:pos="7485"/>
              </w:tabs>
              <w:spacing w:before="120"/>
              <w:ind w:right="23"/>
              <w:rPr>
                <w:rFonts w:ascii="Segoe UI" w:hAnsi="Segoe UI" w:cs="Segoe UI"/>
                <w:bCs/>
                <w:lang w:eastAsia="en-AU"/>
              </w:rPr>
            </w:pPr>
            <w:r w:rsidRPr="00C57296">
              <w:rPr>
                <w:rFonts w:ascii="Segoe UI" w:hAnsi="Segoe UI" w:cs="Segoe UI"/>
                <w:bCs/>
                <w:lang w:eastAsia="en-AU"/>
              </w:rPr>
              <w:t>34% of units (30/87 units) have POS without the required minimum dimension or area under the ADG.</w:t>
            </w:r>
          </w:p>
          <w:p w14:paraId="37CF2F0A" w14:textId="25511359" w:rsidR="00DD479F" w:rsidRPr="00C57296" w:rsidRDefault="00CC1224" w:rsidP="00CC1224">
            <w:pPr>
              <w:tabs>
                <w:tab w:val="left" w:pos="7485"/>
              </w:tabs>
              <w:spacing w:before="120"/>
              <w:ind w:right="23"/>
              <w:rPr>
                <w:rFonts w:ascii="Segoe UI" w:hAnsi="Segoe UI" w:cs="Segoe UI"/>
                <w:bCs/>
                <w:lang w:eastAsia="en-AU"/>
              </w:rPr>
            </w:pPr>
            <w:r w:rsidRPr="00C57296">
              <w:rPr>
                <w:rFonts w:ascii="Segoe UI" w:hAnsi="Segoe UI" w:cs="Segoe UI"/>
                <w:bCs/>
                <w:lang w:eastAsia="en-AU"/>
              </w:rPr>
              <w:t>19/87 units (22%) have POS without the minimum dimension or area under the SEPP Seniors Housing</w:t>
            </w:r>
          </w:p>
        </w:tc>
        <w:tc>
          <w:tcPr>
            <w:tcW w:w="4508" w:type="dxa"/>
          </w:tcPr>
          <w:p w14:paraId="137A9B91" w14:textId="77777777" w:rsidR="00CC1224" w:rsidRPr="00C57296" w:rsidRDefault="00CC1224" w:rsidP="00CC1224">
            <w:pPr>
              <w:tabs>
                <w:tab w:val="left" w:pos="7485"/>
              </w:tabs>
              <w:spacing w:before="120"/>
              <w:ind w:right="23"/>
              <w:rPr>
                <w:rFonts w:ascii="Segoe UI" w:hAnsi="Segoe UI" w:cs="Segoe UI"/>
                <w:bCs/>
                <w:lang w:eastAsia="en-AU"/>
              </w:rPr>
            </w:pPr>
            <w:r w:rsidRPr="00C57296">
              <w:rPr>
                <w:rFonts w:ascii="Segoe UI" w:hAnsi="Segoe UI" w:cs="Segoe UI"/>
                <w:bCs/>
                <w:lang w:eastAsia="en-AU"/>
              </w:rPr>
              <w:t>Private Open Space</w:t>
            </w:r>
          </w:p>
          <w:p w14:paraId="224C53E6" w14:textId="2BB7760C" w:rsidR="00DD479F" w:rsidRPr="00C57296" w:rsidRDefault="00CC1224" w:rsidP="009B4677">
            <w:pPr>
              <w:tabs>
                <w:tab w:val="left" w:pos="7485"/>
              </w:tabs>
              <w:spacing w:before="120"/>
              <w:ind w:right="23"/>
              <w:rPr>
                <w:rFonts w:ascii="Segoe UI" w:hAnsi="Segoe UI" w:cs="Segoe UI"/>
                <w:bCs/>
                <w:lang w:eastAsia="en-AU"/>
              </w:rPr>
            </w:pPr>
            <w:r w:rsidRPr="00C57296">
              <w:rPr>
                <w:rFonts w:ascii="Segoe UI" w:hAnsi="Segoe UI" w:cs="Segoe UI"/>
                <w:bCs/>
                <w:lang w:eastAsia="en-AU"/>
              </w:rPr>
              <w:t>The approved scheme had 5/89 units (6%) that did not comply with the ADG or the SEPP Seniors.</w:t>
            </w:r>
          </w:p>
        </w:tc>
      </w:tr>
    </w:tbl>
    <w:p w14:paraId="7ADE0B01" w14:textId="33591322" w:rsidR="00B12D0C" w:rsidRPr="00C57296" w:rsidRDefault="00B12D0C" w:rsidP="009B4677">
      <w:pPr>
        <w:tabs>
          <w:tab w:val="left" w:pos="7485"/>
        </w:tabs>
        <w:spacing w:before="120" w:after="0" w:line="240" w:lineRule="auto"/>
        <w:ind w:right="23"/>
        <w:rPr>
          <w:rFonts w:ascii="Segoe UI" w:hAnsi="Segoe UI" w:cs="Segoe UI"/>
          <w:b/>
          <w:lang w:eastAsia="en-AU"/>
        </w:rPr>
      </w:pPr>
    </w:p>
    <w:tbl>
      <w:tblPr>
        <w:tblStyle w:val="TableGrid"/>
        <w:tblW w:w="0" w:type="auto"/>
        <w:tblLook w:val="04A0" w:firstRow="1" w:lastRow="0" w:firstColumn="1" w:lastColumn="0" w:noHBand="0" w:noVBand="1"/>
      </w:tblPr>
      <w:tblGrid>
        <w:gridCol w:w="4508"/>
        <w:gridCol w:w="4508"/>
      </w:tblGrid>
      <w:tr w:rsidR="00B12D0C" w:rsidRPr="00C57296" w14:paraId="3B8956B6" w14:textId="77777777" w:rsidTr="00B12D0C">
        <w:tc>
          <w:tcPr>
            <w:tcW w:w="4508" w:type="dxa"/>
          </w:tcPr>
          <w:p w14:paraId="0196E798" w14:textId="77777777" w:rsidR="00B12D0C" w:rsidRPr="00C57296" w:rsidRDefault="00B12D0C" w:rsidP="00F308FA">
            <w:pPr>
              <w:tabs>
                <w:tab w:val="left" w:pos="7485"/>
              </w:tabs>
              <w:spacing w:before="120"/>
              <w:ind w:right="23"/>
              <w:rPr>
                <w:rFonts w:ascii="Segoe UI" w:hAnsi="Segoe UI" w:cs="Segoe UI"/>
                <w:b/>
                <w:lang w:eastAsia="en-AU"/>
              </w:rPr>
            </w:pPr>
            <w:r w:rsidRPr="00C57296">
              <w:rPr>
                <w:rFonts w:ascii="Segoe UI" w:hAnsi="Segoe UI" w:cs="Segoe UI"/>
                <w:b/>
                <w:lang w:eastAsia="en-AU"/>
              </w:rPr>
              <w:t>Modified Development</w:t>
            </w:r>
          </w:p>
        </w:tc>
        <w:tc>
          <w:tcPr>
            <w:tcW w:w="4508" w:type="dxa"/>
          </w:tcPr>
          <w:p w14:paraId="153F616D" w14:textId="77777777" w:rsidR="00B12D0C" w:rsidRPr="00C57296" w:rsidRDefault="00B12D0C" w:rsidP="00F308FA">
            <w:pPr>
              <w:tabs>
                <w:tab w:val="left" w:pos="7485"/>
              </w:tabs>
              <w:spacing w:before="120"/>
              <w:ind w:right="23"/>
              <w:rPr>
                <w:rFonts w:ascii="Segoe UI" w:hAnsi="Segoe UI" w:cs="Segoe UI"/>
                <w:b/>
                <w:lang w:eastAsia="en-AU"/>
              </w:rPr>
            </w:pPr>
            <w:r w:rsidRPr="00C57296">
              <w:rPr>
                <w:rFonts w:ascii="Segoe UI" w:hAnsi="Segoe UI" w:cs="Segoe UI"/>
                <w:b/>
                <w:lang w:eastAsia="en-AU"/>
              </w:rPr>
              <w:t>Original Development</w:t>
            </w:r>
          </w:p>
        </w:tc>
      </w:tr>
      <w:tr w:rsidR="00B12D0C" w:rsidRPr="00C57296" w14:paraId="374EA8A2" w14:textId="77777777" w:rsidTr="00B12D0C">
        <w:tc>
          <w:tcPr>
            <w:tcW w:w="9016" w:type="dxa"/>
            <w:gridSpan w:val="2"/>
          </w:tcPr>
          <w:p w14:paraId="1ED0475E" w14:textId="662DEAC5" w:rsidR="00B12D0C" w:rsidRPr="00C57296" w:rsidRDefault="00B12D0C" w:rsidP="00B12D0C">
            <w:pPr>
              <w:tabs>
                <w:tab w:val="left" w:pos="7485"/>
              </w:tabs>
              <w:spacing w:before="120"/>
              <w:ind w:right="23"/>
              <w:jc w:val="center"/>
              <w:rPr>
                <w:rFonts w:ascii="Segoe UI" w:hAnsi="Segoe UI" w:cs="Segoe UI"/>
                <w:b/>
                <w:lang w:eastAsia="en-AU"/>
              </w:rPr>
            </w:pPr>
            <w:r w:rsidRPr="00C57296">
              <w:rPr>
                <w:rFonts w:ascii="Segoe UI" w:hAnsi="Segoe UI" w:cs="Segoe UI"/>
                <w:b/>
                <w:lang w:eastAsia="en-AU"/>
              </w:rPr>
              <w:t>Qualitative Assessment</w:t>
            </w:r>
          </w:p>
        </w:tc>
      </w:tr>
      <w:tr w:rsidR="00B12D0C" w:rsidRPr="00C57296" w14:paraId="654EEBB2" w14:textId="77777777" w:rsidTr="000352D1">
        <w:tc>
          <w:tcPr>
            <w:tcW w:w="9016" w:type="dxa"/>
            <w:gridSpan w:val="2"/>
          </w:tcPr>
          <w:p w14:paraId="2C4EC7AC" w14:textId="66356404" w:rsidR="00B12D0C" w:rsidRPr="00C57296" w:rsidRDefault="00B12D0C"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A change to the internal layout of most apartments to incorporate a bath in the bathroom.</w:t>
            </w:r>
          </w:p>
        </w:tc>
      </w:tr>
      <w:tr w:rsidR="00B12D0C" w:rsidRPr="00C57296" w14:paraId="62773D3C" w14:textId="77777777" w:rsidTr="00DF2078">
        <w:tc>
          <w:tcPr>
            <w:tcW w:w="9016" w:type="dxa"/>
            <w:gridSpan w:val="2"/>
          </w:tcPr>
          <w:p w14:paraId="7DD4A97E" w14:textId="0EE3F171" w:rsidR="00B12D0C" w:rsidRPr="00C57296" w:rsidRDefault="00B12D0C"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Changes to the external appearance of the development (i</w:t>
            </w:r>
            <w:r w:rsidR="00EF2AF9">
              <w:rPr>
                <w:rFonts w:ascii="Segoe UI" w:hAnsi="Segoe UI" w:cs="Segoe UI"/>
                <w:bCs/>
                <w:lang w:eastAsia="en-AU"/>
              </w:rPr>
              <w:t>.</w:t>
            </w:r>
            <w:r w:rsidRPr="00C57296">
              <w:rPr>
                <w:rFonts w:ascii="Segoe UI" w:hAnsi="Segoe UI" w:cs="Segoe UI"/>
                <w:bCs/>
                <w:lang w:eastAsia="en-AU"/>
              </w:rPr>
              <w:t>e.</w:t>
            </w:r>
            <w:r w:rsidR="00EF2AF9">
              <w:rPr>
                <w:rFonts w:ascii="Segoe UI" w:hAnsi="Segoe UI" w:cs="Segoe UI"/>
                <w:bCs/>
                <w:lang w:eastAsia="en-AU"/>
              </w:rPr>
              <w:t>,</w:t>
            </w:r>
            <w:r w:rsidRPr="00C57296">
              <w:rPr>
                <w:rFonts w:ascii="Segoe UI" w:hAnsi="Segoe UI" w:cs="Segoe UI"/>
                <w:bCs/>
                <w:lang w:eastAsia="en-AU"/>
              </w:rPr>
              <w:t xml:space="preserve"> location of windows, and privacy screens and shape of balconies) to accommodate the change in bedroom mix and internal apartment configuration</w:t>
            </w:r>
          </w:p>
        </w:tc>
      </w:tr>
      <w:tr w:rsidR="00B12D0C" w:rsidRPr="00C57296" w14:paraId="6B889E03" w14:textId="77777777" w:rsidTr="003D5B4B">
        <w:tc>
          <w:tcPr>
            <w:tcW w:w="9016" w:type="dxa"/>
            <w:gridSpan w:val="2"/>
          </w:tcPr>
          <w:p w14:paraId="17E481E7" w14:textId="77777777" w:rsidR="00EF2AF9" w:rsidRDefault="00B12D0C"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Reduced building separation</w:t>
            </w:r>
            <w:r w:rsidR="0006580E" w:rsidRPr="00C57296">
              <w:rPr>
                <w:rFonts w:ascii="Segoe UI" w:hAnsi="Segoe UI" w:cs="Segoe UI"/>
                <w:bCs/>
                <w:lang w:eastAsia="en-AU"/>
              </w:rPr>
              <w:t xml:space="preserve"> resulting in privacy impacts</w:t>
            </w:r>
            <w:r w:rsidR="00CC1224" w:rsidRPr="00C57296">
              <w:rPr>
                <w:rFonts w:ascii="Segoe UI" w:hAnsi="Segoe UI" w:cs="Segoe UI"/>
                <w:bCs/>
                <w:lang w:eastAsia="en-AU"/>
              </w:rPr>
              <w:t>. In the proposed modification, revision 2, there are 13 instances of inadequate separation between rooms in 26 separate units</w:t>
            </w:r>
            <w:r w:rsidR="00891C1F" w:rsidRPr="00C57296">
              <w:rPr>
                <w:rFonts w:ascii="Segoe UI" w:hAnsi="Segoe UI" w:cs="Segoe UI"/>
                <w:bCs/>
                <w:lang w:eastAsia="en-AU"/>
              </w:rPr>
              <w:t xml:space="preserve">. In the approved DA there are 7 instances between 14 units. </w:t>
            </w:r>
          </w:p>
          <w:p w14:paraId="0BA8F340" w14:textId="2351E5AA" w:rsidR="00891C1F" w:rsidRPr="00C57296" w:rsidRDefault="00891C1F"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The proposed modification has nearly double</w:t>
            </w:r>
            <w:r w:rsidR="00EF2AF9">
              <w:rPr>
                <w:rFonts w:ascii="Segoe UI" w:hAnsi="Segoe UI" w:cs="Segoe UI"/>
                <w:bCs/>
                <w:lang w:eastAsia="en-AU"/>
              </w:rPr>
              <w:t>d</w:t>
            </w:r>
            <w:r w:rsidRPr="00C57296">
              <w:rPr>
                <w:rFonts w:ascii="Segoe UI" w:hAnsi="Segoe UI" w:cs="Segoe UI"/>
                <w:bCs/>
                <w:lang w:eastAsia="en-AU"/>
              </w:rPr>
              <w:t xml:space="preserve"> the number of instances of inadequate separation.</w:t>
            </w:r>
          </w:p>
        </w:tc>
      </w:tr>
      <w:tr w:rsidR="00891C1F" w:rsidRPr="00C57296" w14:paraId="35D7E600" w14:textId="77777777" w:rsidTr="003D5B4B">
        <w:tc>
          <w:tcPr>
            <w:tcW w:w="9016" w:type="dxa"/>
            <w:gridSpan w:val="2"/>
          </w:tcPr>
          <w:p w14:paraId="66250905" w14:textId="6A2F882E" w:rsidR="00891C1F" w:rsidRPr="00C57296" w:rsidRDefault="00891C1F"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Increased direct lines of sight created between windows and balconies across corners that have less than the required minimum separation.</w:t>
            </w:r>
            <w:r w:rsidRPr="00C57296">
              <w:rPr>
                <w:rFonts w:ascii="Segoe UI" w:hAnsi="Segoe UI" w:cs="Segoe UI"/>
              </w:rPr>
              <w:t xml:space="preserve"> </w:t>
            </w:r>
            <w:r w:rsidRPr="00C57296">
              <w:rPr>
                <w:rFonts w:ascii="Segoe UI" w:hAnsi="Segoe UI" w:cs="Segoe UI"/>
                <w:bCs/>
                <w:lang w:eastAsia="en-AU"/>
              </w:rPr>
              <w:t>In the approved DA there are 3 instances between 6 units.</w:t>
            </w:r>
            <w:r w:rsidRPr="00C57296">
              <w:rPr>
                <w:rFonts w:ascii="Segoe UI" w:hAnsi="Segoe UI" w:cs="Segoe UI"/>
              </w:rPr>
              <w:t xml:space="preserve"> </w:t>
            </w:r>
            <w:r w:rsidR="00CC6217" w:rsidRPr="00C57296">
              <w:rPr>
                <w:rFonts w:ascii="Segoe UI" w:hAnsi="Segoe UI" w:cs="Segoe UI"/>
              </w:rPr>
              <w:t>However, t</w:t>
            </w:r>
            <w:r w:rsidRPr="00C57296">
              <w:rPr>
                <w:rFonts w:ascii="Segoe UI" w:hAnsi="Segoe UI" w:cs="Segoe UI"/>
                <w:bCs/>
                <w:lang w:eastAsia="en-AU"/>
              </w:rPr>
              <w:t>here are 8 instances where direct lines of sight are possible between rooms in 16 units</w:t>
            </w:r>
            <w:r w:rsidR="00CC6217" w:rsidRPr="00C57296">
              <w:rPr>
                <w:rFonts w:ascii="Segoe UI" w:hAnsi="Segoe UI" w:cs="Segoe UI"/>
                <w:bCs/>
                <w:lang w:eastAsia="en-AU"/>
              </w:rPr>
              <w:t xml:space="preserve"> under the modified development.</w:t>
            </w:r>
          </w:p>
        </w:tc>
      </w:tr>
      <w:tr w:rsidR="00B12D0C" w:rsidRPr="00C57296" w14:paraId="12E8854E" w14:textId="77777777" w:rsidTr="0067442E">
        <w:tc>
          <w:tcPr>
            <w:tcW w:w="9016" w:type="dxa"/>
            <w:gridSpan w:val="2"/>
          </w:tcPr>
          <w:p w14:paraId="3765B9F1" w14:textId="77777777" w:rsidR="00EF2AF9" w:rsidRDefault="00CC6217" w:rsidP="00F308FA">
            <w:pPr>
              <w:tabs>
                <w:tab w:val="left" w:pos="7485"/>
              </w:tabs>
              <w:spacing w:before="120"/>
              <w:ind w:right="23"/>
              <w:rPr>
                <w:rFonts w:ascii="Segoe UI" w:hAnsi="Segoe UI" w:cs="Segoe UI"/>
                <w:bCs/>
                <w:lang w:eastAsia="en-AU"/>
              </w:rPr>
            </w:pPr>
            <w:bookmarkStart w:id="19" w:name="_Hlk152006341"/>
            <w:r w:rsidRPr="00C57296">
              <w:rPr>
                <w:rFonts w:ascii="Segoe UI" w:hAnsi="Segoe UI" w:cs="Segoe UI"/>
                <w:bCs/>
                <w:lang w:eastAsia="en-AU"/>
              </w:rPr>
              <w:t xml:space="preserve">Storage cages in basement have been reduced in number and a lot are of insufficient size to be usable for storage of bulky items. </w:t>
            </w:r>
          </w:p>
          <w:p w14:paraId="0776A207" w14:textId="77777777" w:rsidR="00D729DA" w:rsidRDefault="00CC6217"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 xml:space="preserve">The latest </w:t>
            </w:r>
            <w:r w:rsidR="00820A56" w:rsidRPr="00C57296">
              <w:rPr>
                <w:rFonts w:ascii="Segoe UI" w:hAnsi="Segoe UI" w:cs="Segoe UI"/>
                <w:bCs/>
                <w:lang w:eastAsia="en-AU"/>
              </w:rPr>
              <w:t xml:space="preserve">plan revision includes an </w:t>
            </w:r>
            <w:r w:rsidRPr="00C57296">
              <w:rPr>
                <w:rFonts w:ascii="Segoe UI" w:hAnsi="Segoe UI" w:cs="Segoe UI"/>
                <w:bCs/>
                <w:lang w:eastAsia="en-AU"/>
              </w:rPr>
              <w:t xml:space="preserve">arrangement </w:t>
            </w:r>
            <w:r w:rsidR="00820A56" w:rsidRPr="00C57296">
              <w:rPr>
                <w:rFonts w:ascii="Segoe UI" w:hAnsi="Segoe UI" w:cs="Segoe UI"/>
                <w:bCs/>
                <w:lang w:eastAsia="en-AU"/>
              </w:rPr>
              <w:t>for</w:t>
            </w:r>
            <w:r w:rsidRPr="00C57296">
              <w:rPr>
                <w:rFonts w:ascii="Segoe UI" w:hAnsi="Segoe UI" w:cs="Segoe UI"/>
                <w:bCs/>
                <w:lang w:eastAsia="en-AU"/>
              </w:rPr>
              <w:t xml:space="preserve"> 29 x 1mᶟ cages </w:t>
            </w:r>
            <w:r w:rsidR="00820A56" w:rsidRPr="00C57296">
              <w:rPr>
                <w:rFonts w:ascii="Segoe UI" w:hAnsi="Segoe UI" w:cs="Segoe UI"/>
                <w:bCs/>
                <w:lang w:eastAsia="en-AU"/>
              </w:rPr>
              <w:t>to be</w:t>
            </w:r>
            <w:r w:rsidRPr="00C57296">
              <w:rPr>
                <w:rFonts w:ascii="Segoe UI" w:hAnsi="Segoe UI" w:cs="Segoe UI"/>
                <w:bCs/>
                <w:lang w:eastAsia="en-AU"/>
              </w:rPr>
              <w:t xml:space="preserve"> provided above parking spaces. These areas require you to lift items for storage t</w:t>
            </w:r>
            <w:r w:rsidR="00820A56" w:rsidRPr="00C57296">
              <w:rPr>
                <w:rFonts w:ascii="Segoe UI" w:hAnsi="Segoe UI" w:cs="Segoe UI"/>
                <w:bCs/>
                <w:lang w:eastAsia="en-AU"/>
              </w:rPr>
              <w:t xml:space="preserve">o </w:t>
            </w:r>
            <w:r w:rsidRPr="00C57296">
              <w:rPr>
                <w:rFonts w:ascii="Segoe UI" w:hAnsi="Segoe UI" w:cs="Segoe UI"/>
                <w:bCs/>
                <w:lang w:eastAsia="en-AU"/>
              </w:rPr>
              <w:t xml:space="preserve">above car bonnet height and will be hindered by the occupation of </w:t>
            </w:r>
            <w:r w:rsidR="00820A56" w:rsidRPr="00C57296">
              <w:rPr>
                <w:rFonts w:ascii="Segoe UI" w:hAnsi="Segoe UI" w:cs="Segoe UI"/>
                <w:bCs/>
                <w:lang w:eastAsia="en-AU"/>
              </w:rPr>
              <w:t xml:space="preserve">the space by a vehicle. </w:t>
            </w:r>
          </w:p>
          <w:p w14:paraId="18872022" w14:textId="3A4F18C9" w:rsidR="00B12D0C" w:rsidRPr="00C57296" w:rsidRDefault="00820A56"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The quality of the modified storage arrangements when compared with the generous storage originally approved within each unit has been reduced.</w:t>
            </w:r>
          </w:p>
        </w:tc>
      </w:tr>
      <w:tr w:rsidR="00B12D0C" w:rsidRPr="00C57296" w14:paraId="7A0B7BC1" w14:textId="77777777" w:rsidTr="00CD1FB2">
        <w:trPr>
          <w:trHeight w:val="149"/>
        </w:trPr>
        <w:tc>
          <w:tcPr>
            <w:tcW w:w="9016" w:type="dxa"/>
            <w:gridSpan w:val="2"/>
          </w:tcPr>
          <w:p w14:paraId="529D5D27" w14:textId="64328D61" w:rsidR="00B12D0C" w:rsidRPr="00C57296" w:rsidRDefault="00820A56"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There is a</w:t>
            </w:r>
            <w:r w:rsidR="006A6924" w:rsidRPr="00C57296">
              <w:rPr>
                <w:rFonts w:ascii="Segoe UI" w:hAnsi="Segoe UI" w:cs="Segoe UI"/>
                <w:bCs/>
                <w:lang w:eastAsia="en-AU"/>
              </w:rPr>
              <w:t xml:space="preserve"> reduction in basement storage and a reduction in unit storage but an increase in the number of </w:t>
            </w:r>
            <w:r w:rsidR="00840169" w:rsidRPr="00C57296">
              <w:rPr>
                <w:rFonts w:ascii="Segoe UI" w:hAnsi="Segoe UI" w:cs="Segoe UI"/>
                <w:bCs/>
                <w:lang w:eastAsia="en-AU"/>
              </w:rPr>
              <w:t>3-bedroom</w:t>
            </w:r>
            <w:r w:rsidR="006A6924" w:rsidRPr="00C57296">
              <w:rPr>
                <w:rFonts w:ascii="Segoe UI" w:hAnsi="Segoe UI" w:cs="Segoe UI"/>
                <w:bCs/>
                <w:lang w:eastAsia="en-AU"/>
              </w:rPr>
              <w:t xml:space="preserve"> units (2 bed units require 8m</w:t>
            </w:r>
            <w:r w:rsidR="00D729DA">
              <w:rPr>
                <w:rFonts w:ascii="Segoe UI" w:hAnsi="Segoe UI" w:cs="Segoe UI"/>
                <w:bCs/>
                <w:vertAlign w:val="superscript"/>
                <w:lang w:eastAsia="en-AU"/>
              </w:rPr>
              <w:t>3</w:t>
            </w:r>
            <w:r w:rsidR="006A6924" w:rsidRPr="00C57296">
              <w:rPr>
                <w:rFonts w:ascii="Segoe UI" w:hAnsi="Segoe UI" w:cs="Segoe UI"/>
                <w:bCs/>
                <w:lang w:eastAsia="en-AU"/>
              </w:rPr>
              <w:t xml:space="preserve"> and </w:t>
            </w:r>
            <w:proofErr w:type="gramStart"/>
            <w:r w:rsidR="006A6924" w:rsidRPr="00C57296">
              <w:rPr>
                <w:rFonts w:ascii="Segoe UI" w:hAnsi="Segoe UI" w:cs="Segoe UI"/>
                <w:bCs/>
                <w:lang w:eastAsia="en-AU"/>
              </w:rPr>
              <w:t>3 bedroom</w:t>
            </w:r>
            <w:proofErr w:type="gramEnd"/>
            <w:r w:rsidR="006A6924" w:rsidRPr="00C57296">
              <w:rPr>
                <w:rFonts w:ascii="Segoe UI" w:hAnsi="Segoe UI" w:cs="Segoe UI"/>
                <w:bCs/>
                <w:lang w:eastAsia="en-AU"/>
              </w:rPr>
              <w:t xml:space="preserve"> units require 10m</w:t>
            </w:r>
            <w:r w:rsidR="00D729DA">
              <w:rPr>
                <w:rFonts w:ascii="Segoe UI" w:hAnsi="Segoe UI" w:cs="Segoe UI"/>
                <w:bCs/>
                <w:vertAlign w:val="superscript"/>
                <w:lang w:eastAsia="en-AU"/>
              </w:rPr>
              <w:t>3</w:t>
            </w:r>
            <w:r w:rsidR="006A6924" w:rsidRPr="00C57296">
              <w:rPr>
                <w:rFonts w:ascii="Segoe UI" w:hAnsi="Segoe UI" w:cs="Segoe UI"/>
                <w:bCs/>
                <w:lang w:eastAsia="en-AU"/>
              </w:rPr>
              <w:t>)</w:t>
            </w:r>
            <w:r w:rsidR="00D12177" w:rsidRPr="00C57296">
              <w:rPr>
                <w:rFonts w:ascii="Segoe UI" w:hAnsi="Segoe UI" w:cs="Segoe UI"/>
                <w:bCs/>
                <w:lang w:eastAsia="en-AU"/>
              </w:rPr>
              <w:t xml:space="preserve">. </w:t>
            </w:r>
          </w:p>
        </w:tc>
      </w:tr>
      <w:bookmarkEnd w:id="19"/>
      <w:tr w:rsidR="00B12D0C" w:rsidRPr="00C57296" w14:paraId="4C2154AB" w14:textId="77777777" w:rsidTr="0063421F">
        <w:tc>
          <w:tcPr>
            <w:tcW w:w="9016" w:type="dxa"/>
            <w:gridSpan w:val="2"/>
          </w:tcPr>
          <w:p w14:paraId="41E6BE5A" w14:textId="63966A4E" w:rsidR="00B12D0C" w:rsidRPr="00C57296" w:rsidRDefault="00CC6217" w:rsidP="00F308FA">
            <w:pPr>
              <w:tabs>
                <w:tab w:val="left" w:pos="7485"/>
              </w:tabs>
              <w:spacing w:before="120"/>
              <w:ind w:right="23"/>
              <w:rPr>
                <w:rFonts w:ascii="Segoe UI" w:hAnsi="Segoe UI" w:cs="Segoe UI"/>
                <w:bCs/>
                <w:lang w:eastAsia="en-AU"/>
              </w:rPr>
            </w:pPr>
            <w:r w:rsidRPr="00C57296">
              <w:rPr>
                <w:rFonts w:ascii="Segoe UI" w:hAnsi="Segoe UI" w:cs="Segoe UI"/>
                <w:bCs/>
                <w:lang w:eastAsia="en-AU"/>
              </w:rPr>
              <w:t>The increase in number of bedrooms in the development increases the potential demand for car parking including for permanent residents and visitors.</w:t>
            </w:r>
          </w:p>
        </w:tc>
      </w:tr>
      <w:tr w:rsidR="00B12D0C" w:rsidRPr="00C57296" w14:paraId="39BD2CFC" w14:textId="77777777" w:rsidTr="003C440D">
        <w:tc>
          <w:tcPr>
            <w:tcW w:w="9016" w:type="dxa"/>
            <w:gridSpan w:val="2"/>
          </w:tcPr>
          <w:p w14:paraId="39ACEAEC" w14:textId="312BA40D" w:rsidR="00B12D0C" w:rsidRPr="00C57296" w:rsidRDefault="006A6924" w:rsidP="006A6924">
            <w:pPr>
              <w:tabs>
                <w:tab w:val="left" w:pos="7485"/>
              </w:tabs>
              <w:spacing w:before="120"/>
              <w:ind w:right="23"/>
              <w:rPr>
                <w:rFonts w:ascii="Segoe UI" w:hAnsi="Segoe UI" w:cs="Segoe UI"/>
                <w:bCs/>
                <w:lang w:eastAsia="en-AU"/>
              </w:rPr>
            </w:pPr>
            <w:r w:rsidRPr="00C57296">
              <w:rPr>
                <w:rFonts w:ascii="Segoe UI" w:hAnsi="Segoe UI" w:cs="Segoe UI"/>
                <w:bCs/>
                <w:lang w:eastAsia="en-AU"/>
              </w:rPr>
              <w:t>Deletion of condition 2.4 requiring payment of Shire Wide Contributions</w:t>
            </w:r>
            <w:r w:rsidR="00CC6217" w:rsidRPr="00C57296">
              <w:rPr>
                <w:rFonts w:ascii="Segoe UI" w:hAnsi="Segoe UI" w:cs="Segoe UI"/>
                <w:bCs/>
                <w:lang w:eastAsia="en-AU"/>
              </w:rPr>
              <w:t xml:space="preserve"> under</w:t>
            </w:r>
            <w:r w:rsidRPr="00C57296">
              <w:rPr>
                <w:rFonts w:ascii="Segoe UI" w:hAnsi="Segoe UI" w:cs="Segoe UI"/>
                <w:bCs/>
                <w:lang w:eastAsia="en-AU"/>
              </w:rPr>
              <w:t xml:space="preserve"> the adopted Council Plan and reduction in the applicable ‘roads’ contributions under Condition 2.3</w:t>
            </w:r>
            <w:r w:rsidR="00D12177" w:rsidRPr="00C57296">
              <w:rPr>
                <w:rFonts w:ascii="Segoe UI" w:hAnsi="Segoe UI" w:cs="Segoe UI"/>
                <w:bCs/>
                <w:lang w:eastAsia="en-AU"/>
              </w:rPr>
              <w:t xml:space="preserve"> will reduce the funds for much needed community infrastructure for which this development will increase demand.</w:t>
            </w:r>
          </w:p>
        </w:tc>
      </w:tr>
    </w:tbl>
    <w:p w14:paraId="2412EEB1" w14:textId="15CEB789" w:rsidR="00DD479F" w:rsidRPr="00C57296" w:rsidRDefault="00DD479F" w:rsidP="00DD479F">
      <w:pPr>
        <w:pStyle w:val="FigureCaption"/>
        <w:spacing w:before="0" w:after="0"/>
        <w:ind w:left="0"/>
        <w:jc w:val="both"/>
        <w:rPr>
          <w:rFonts w:ascii="Segoe UI" w:hAnsi="Segoe UI" w:cs="Segoe UI"/>
          <w:b w:val="0"/>
          <w:color w:val="auto"/>
          <w:sz w:val="22"/>
          <w:szCs w:val="22"/>
        </w:rPr>
      </w:pPr>
    </w:p>
    <w:p w14:paraId="79599D5D" w14:textId="762D6967" w:rsidR="00371B4C" w:rsidRPr="00C57296" w:rsidRDefault="00371B4C" w:rsidP="007528FE">
      <w:pPr>
        <w:pStyle w:val="NoSpacing"/>
        <w:rPr>
          <w:rFonts w:ascii="Segoe UI" w:hAnsi="Segoe UI" w:cs="Segoe UI"/>
        </w:rPr>
      </w:pPr>
      <w:r w:rsidRPr="00C57296">
        <w:rPr>
          <w:rFonts w:ascii="Segoe UI" w:hAnsi="Segoe UI" w:cs="Segoe UI"/>
        </w:rPr>
        <w:t xml:space="preserve">It is considered that the proposed modifications will </w:t>
      </w:r>
      <w:r w:rsidR="003927F8">
        <w:rPr>
          <w:rFonts w:ascii="Segoe UI" w:hAnsi="Segoe UI" w:cs="Segoe UI"/>
        </w:rPr>
        <w:t>unreasonably</w:t>
      </w:r>
      <w:r w:rsidRPr="00C57296">
        <w:rPr>
          <w:rFonts w:ascii="Segoe UI" w:hAnsi="Segoe UI" w:cs="Segoe UI"/>
        </w:rPr>
        <w:t xml:space="preserve"> </w:t>
      </w:r>
      <w:r w:rsidR="003927F8">
        <w:rPr>
          <w:rFonts w:ascii="Segoe UI" w:hAnsi="Segoe UI" w:cs="Segoe UI"/>
        </w:rPr>
        <w:t>modify</w:t>
      </w:r>
      <w:r w:rsidRPr="00C57296">
        <w:rPr>
          <w:rFonts w:ascii="Segoe UI" w:hAnsi="Segoe UI" w:cs="Segoe UI"/>
        </w:rPr>
        <w:t xml:space="preserve"> the development to which the original consent was granted. </w:t>
      </w:r>
    </w:p>
    <w:p w14:paraId="7DF6E8CD" w14:textId="77777777" w:rsidR="00371B4C" w:rsidRPr="00C57296" w:rsidRDefault="00371B4C" w:rsidP="007528FE">
      <w:pPr>
        <w:pStyle w:val="NoSpacing"/>
        <w:rPr>
          <w:rFonts w:ascii="Segoe UI" w:hAnsi="Segoe UI" w:cs="Segoe UI"/>
        </w:rPr>
      </w:pPr>
    </w:p>
    <w:p w14:paraId="196ECFD1" w14:textId="77777777" w:rsidR="00371B4C" w:rsidRPr="00C57296" w:rsidRDefault="00371B4C" w:rsidP="007528FE">
      <w:pPr>
        <w:pStyle w:val="NoSpacing"/>
        <w:rPr>
          <w:rFonts w:ascii="Segoe UI" w:hAnsi="Segoe UI" w:cs="Segoe UI"/>
        </w:rPr>
      </w:pPr>
      <w:r w:rsidRPr="00C57296">
        <w:rPr>
          <w:rFonts w:ascii="Segoe UI" w:hAnsi="Segoe UI" w:cs="Segoe UI"/>
        </w:rPr>
        <w:t>The applicant has argued that the modified development is substantially the same development to that originally approved and that the impacts of the change are minimal.</w:t>
      </w:r>
    </w:p>
    <w:p w14:paraId="428493DC" w14:textId="77777777" w:rsidR="007528FE" w:rsidRPr="00C57296" w:rsidRDefault="007528FE" w:rsidP="007528FE">
      <w:pPr>
        <w:pStyle w:val="NoSpacing"/>
        <w:rPr>
          <w:rFonts w:ascii="Segoe UI" w:hAnsi="Segoe UI" w:cs="Segoe UI"/>
          <w:bCs/>
          <w:lang w:eastAsia="en-AU"/>
        </w:rPr>
      </w:pPr>
    </w:p>
    <w:p w14:paraId="2C3D6E93" w14:textId="06C52861" w:rsidR="002F31D4" w:rsidRPr="00C57296" w:rsidRDefault="002F31D4" w:rsidP="007528FE">
      <w:pPr>
        <w:pStyle w:val="NoSpacing"/>
        <w:rPr>
          <w:rFonts w:ascii="Segoe UI" w:hAnsi="Segoe UI" w:cs="Segoe UI"/>
          <w:bCs/>
          <w:lang w:eastAsia="en-AU"/>
        </w:rPr>
      </w:pPr>
      <w:r w:rsidRPr="00C57296">
        <w:rPr>
          <w:rFonts w:ascii="Segoe UI" w:hAnsi="Segoe UI" w:cs="Segoe UI"/>
          <w:bCs/>
          <w:lang w:eastAsia="en-AU"/>
        </w:rPr>
        <w:t>It is noted that there is no change to the building height or approved boundary setbacks and the development continues to</w:t>
      </w:r>
      <w:r w:rsidR="00701189" w:rsidRPr="00C57296">
        <w:rPr>
          <w:rFonts w:ascii="Segoe UI" w:hAnsi="Segoe UI" w:cs="Segoe UI"/>
          <w:bCs/>
          <w:lang w:eastAsia="en-AU"/>
        </w:rPr>
        <w:t xml:space="preserve"> generally</w:t>
      </w:r>
      <w:r w:rsidRPr="00C57296">
        <w:rPr>
          <w:rFonts w:ascii="Segoe UI" w:hAnsi="Segoe UI" w:cs="Segoe UI"/>
          <w:bCs/>
          <w:lang w:eastAsia="en-AU"/>
        </w:rPr>
        <w:t xml:space="preserve"> comply with relevant planning controls other than those contained under the ADG. The applicant has continued to argue that </w:t>
      </w:r>
      <w:r w:rsidRPr="00C57296">
        <w:rPr>
          <w:rFonts w:ascii="Segoe UI" w:hAnsi="Segoe UI" w:cs="Segoe UI"/>
          <w:bCs/>
          <w:i/>
          <w:iCs/>
          <w:lang w:eastAsia="en-AU"/>
        </w:rPr>
        <w:t>SEPP 65 does not apply to the development</w:t>
      </w:r>
      <w:r w:rsidRPr="00C57296">
        <w:rPr>
          <w:rFonts w:ascii="Segoe UI" w:hAnsi="Segoe UI" w:cs="Segoe UI"/>
          <w:bCs/>
          <w:lang w:eastAsia="en-AU"/>
        </w:rPr>
        <w:t xml:space="preserve">. </w:t>
      </w:r>
      <w:bookmarkStart w:id="20" w:name="_Hlk151983792"/>
      <w:r w:rsidRPr="00C57296">
        <w:rPr>
          <w:rFonts w:ascii="Segoe UI" w:hAnsi="Segoe UI" w:cs="Segoe UI"/>
          <w:bCs/>
          <w:lang w:eastAsia="en-AU"/>
        </w:rPr>
        <w:t xml:space="preserve">This position is contrary to the one Council formed under the original assessment of the DA wherein legal advice on both sides was obtained. Council’s position remains that SEPP 65 and the ADG do apply to the proposal. The modifications as proposed will result in non-compliances with </w:t>
      </w:r>
      <w:r w:rsidR="00D729DA" w:rsidRPr="00C57296">
        <w:rPr>
          <w:rFonts w:ascii="Segoe UI" w:hAnsi="Segoe UI" w:cs="Segoe UI"/>
          <w:bCs/>
          <w:lang w:eastAsia="en-AU"/>
        </w:rPr>
        <w:t>several</w:t>
      </w:r>
      <w:r w:rsidRPr="00C57296">
        <w:rPr>
          <w:rFonts w:ascii="Segoe UI" w:hAnsi="Segoe UI" w:cs="Segoe UI"/>
          <w:bCs/>
          <w:lang w:eastAsia="en-AU"/>
        </w:rPr>
        <w:t xml:space="preserve"> ADG planning controls and this aspect of the proposal is not supported.  </w:t>
      </w:r>
    </w:p>
    <w:bookmarkEnd w:id="20"/>
    <w:p w14:paraId="19E690C6" w14:textId="77777777" w:rsidR="007528FE" w:rsidRPr="00C57296" w:rsidRDefault="007528FE" w:rsidP="007528FE">
      <w:pPr>
        <w:pStyle w:val="NoSpacing"/>
        <w:rPr>
          <w:rFonts w:ascii="Segoe UI" w:hAnsi="Segoe UI" w:cs="Segoe UI"/>
        </w:rPr>
      </w:pPr>
    </w:p>
    <w:p w14:paraId="7171F0BB" w14:textId="77777777" w:rsidR="00506F34" w:rsidRDefault="00A12CE1" w:rsidP="007528FE">
      <w:pPr>
        <w:pStyle w:val="NoSpacing"/>
        <w:rPr>
          <w:rFonts w:ascii="Segoe UI" w:hAnsi="Segoe UI" w:cs="Segoe UI"/>
          <w:color w:val="000000"/>
        </w:rPr>
      </w:pPr>
      <w:r w:rsidRPr="00C57296">
        <w:rPr>
          <w:rFonts w:ascii="Segoe UI" w:hAnsi="Segoe UI" w:cs="Segoe UI"/>
        </w:rPr>
        <w:t>Although the modified development does not represent a radical change to the form, bulk</w:t>
      </w:r>
      <w:r w:rsidR="00597324">
        <w:rPr>
          <w:rFonts w:ascii="Segoe UI" w:hAnsi="Segoe UI" w:cs="Segoe UI"/>
        </w:rPr>
        <w:t>,</w:t>
      </w:r>
      <w:r w:rsidRPr="00C57296">
        <w:rPr>
          <w:rFonts w:ascii="Segoe UI" w:hAnsi="Segoe UI" w:cs="Segoe UI"/>
        </w:rPr>
        <w:t xml:space="preserve"> and scale of the originally approved development on the site</w:t>
      </w:r>
      <w:r w:rsidR="0081544E" w:rsidRPr="00C57296">
        <w:rPr>
          <w:rFonts w:ascii="Segoe UI" w:hAnsi="Segoe UI" w:cs="Segoe UI"/>
        </w:rPr>
        <w:t xml:space="preserve"> and there </w:t>
      </w:r>
      <w:r w:rsidRPr="00C57296">
        <w:rPr>
          <w:rFonts w:ascii="Segoe UI" w:hAnsi="Segoe UI" w:cs="Segoe UI"/>
          <w:color w:val="000000"/>
        </w:rPr>
        <w:t>is little to no change to the scale and external appearance of the proposal when viewed from surrounding streets, the residential amenity for future residents will be unreasonably and unnecessarily compromised under the modified design.</w:t>
      </w:r>
      <w:r w:rsidR="0081544E" w:rsidRPr="00C57296">
        <w:rPr>
          <w:rFonts w:ascii="Segoe UI" w:hAnsi="Segoe UI" w:cs="Segoe UI"/>
          <w:color w:val="000000"/>
        </w:rPr>
        <w:t xml:space="preserve"> </w:t>
      </w:r>
    </w:p>
    <w:p w14:paraId="4F8899A3" w14:textId="7E3C652A" w:rsidR="00506F34" w:rsidRDefault="00506F34" w:rsidP="007528FE">
      <w:pPr>
        <w:pStyle w:val="NoSpacing"/>
        <w:rPr>
          <w:rFonts w:ascii="Segoe UI" w:hAnsi="Segoe UI" w:cs="Segoe UI"/>
          <w:color w:val="000000"/>
        </w:rPr>
      </w:pPr>
    </w:p>
    <w:p w14:paraId="6E020A8B" w14:textId="578AF760" w:rsidR="00506F34" w:rsidRDefault="00506F34" w:rsidP="007528FE">
      <w:pPr>
        <w:pStyle w:val="NoSpacing"/>
        <w:rPr>
          <w:rFonts w:ascii="Segoe UI" w:hAnsi="Segoe UI" w:cs="Segoe UI"/>
          <w:color w:val="000000"/>
        </w:rPr>
      </w:pPr>
      <w:r w:rsidRPr="00506F34">
        <w:rPr>
          <w:rFonts w:ascii="Segoe UI" w:hAnsi="Segoe UI" w:cs="Segoe UI"/>
          <w:color w:val="000000"/>
        </w:rPr>
        <w:t>The development is of a scale and value that will create additional demands on existing community infrastructure. The variations sought to Council’s contributions plans are not supported and will have an adverse impact on the provision of essential community infrastructure.</w:t>
      </w:r>
    </w:p>
    <w:p w14:paraId="744460A4" w14:textId="77777777" w:rsidR="00506F34" w:rsidRDefault="00506F34" w:rsidP="007528FE">
      <w:pPr>
        <w:pStyle w:val="NoSpacing"/>
        <w:rPr>
          <w:rFonts w:ascii="Segoe UI" w:hAnsi="Segoe UI" w:cs="Segoe UI"/>
          <w:color w:val="000000"/>
        </w:rPr>
      </w:pPr>
    </w:p>
    <w:p w14:paraId="34B44F95" w14:textId="0304E015" w:rsidR="00D60455" w:rsidRPr="00C57296" w:rsidRDefault="00D60455" w:rsidP="007528FE">
      <w:pPr>
        <w:pStyle w:val="NoSpacing"/>
        <w:rPr>
          <w:rFonts w:ascii="Segoe UI" w:hAnsi="Segoe UI" w:cs="Segoe UI"/>
        </w:rPr>
      </w:pPr>
      <w:r w:rsidRPr="00C57296">
        <w:rPr>
          <w:rFonts w:ascii="Segoe UI" w:hAnsi="Segoe UI" w:cs="Segoe UI"/>
          <w:color w:val="000000"/>
        </w:rPr>
        <w:t>The proposal does</w:t>
      </w:r>
      <w:r w:rsidRPr="00C57296">
        <w:rPr>
          <w:rFonts w:ascii="Segoe UI" w:hAnsi="Segoe UI" w:cs="Segoe UI"/>
        </w:rPr>
        <w:t xml:space="preserve"> represent a transformation of the qualitative and quantitative elements of the originally approved development</w:t>
      </w:r>
      <w:bookmarkStart w:id="21" w:name="_Hlk151999953"/>
      <w:r w:rsidR="00CD2DA6">
        <w:rPr>
          <w:rFonts w:ascii="Segoe UI" w:hAnsi="Segoe UI" w:cs="Segoe UI"/>
        </w:rPr>
        <w:t xml:space="preserve"> and a</w:t>
      </w:r>
      <w:r w:rsidR="003927F8">
        <w:rPr>
          <w:rFonts w:ascii="Segoe UI" w:hAnsi="Segoe UI" w:cs="Segoe UI"/>
        </w:rPr>
        <w:t>spects of</w:t>
      </w:r>
      <w:r w:rsidRPr="00C57296">
        <w:rPr>
          <w:rFonts w:ascii="Segoe UI" w:hAnsi="Segoe UI" w:cs="Segoe UI"/>
        </w:rPr>
        <w:t xml:space="preserve"> </w:t>
      </w:r>
      <w:r w:rsidR="00CD2DA6">
        <w:rPr>
          <w:rFonts w:ascii="Segoe UI" w:hAnsi="Segoe UI" w:cs="Segoe UI"/>
        </w:rPr>
        <w:t xml:space="preserve">the </w:t>
      </w:r>
      <w:r w:rsidR="003927F8">
        <w:rPr>
          <w:rFonts w:ascii="Segoe UI" w:hAnsi="Segoe UI" w:cs="Segoe UI"/>
        </w:rPr>
        <w:t>modified development</w:t>
      </w:r>
      <w:r w:rsidRPr="00C57296">
        <w:rPr>
          <w:rFonts w:ascii="Segoe UI" w:hAnsi="Segoe UI" w:cs="Segoe UI"/>
        </w:rPr>
        <w:t xml:space="preserve"> </w:t>
      </w:r>
      <w:r w:rsidR="009563DE">
        <w:rPr>
          <w:rFonts w:ascii="Segoe UI" w:hAnsi="Segoe UI" w:cs="Segoe UI"/>
        </w:rPr>
        <w:t>could be</w:t>
      </w:r>
      <w:r w:rsidRPr="00C57296">
        <w:rPr>
          <w:rFonts w:ascii="Segoe UI" w:hAnsi="Segoe UI" w:cs="Segoe UI"/>
        </w:rPr>
        <w:t xml:space="preserve"> </w:t>
      </w:r>
      <w:r w:rsidR="003927F8">
        <w:rPr>
          <w:rFonts w:ascii="Segoe UI" w:hAnsi="Segoe UI" w:cs="Segoe UI"/>
        </w:rPr>
        <w:t xml:space="preserve">argued </w:t>
      </w:r>
      <w:r w:rsidR="00CD2DA6">
        <w:rPr>
          <w:rFonts w:ascii="Segoe UI" w:hAnsi="Segoe UI" w:cs="Segoe UI"/>
        </w:rPr>
        <w:t xml:space="preserve">to be </w:t>
      </w:r>
      <w:r w:rsidRPr="00C57296">
        <w:rPr>
          <w:rFonts w:ascii="Segoe UI" w:hAnsi="Segoe UI" w:cs="Segoe UI"/>
        </w:rPr>
        <w:t xml:space="preserve">not substantially the same </w:t>
      </w:r>
      <w:r w:rsidRPr="003927F8">
        <w:rPr>
          <w:rFonts w:ascii="Segoe UI" w:hAnsi="Segoe UI" w:cs="Segoe UI"/>
        </w:rPr>
        <w:t>development for which consent was originally granted</w:t>
      </w:r>
      <w:r w:rsidR="00CD2DA6">
        <w:rPr>
          <w:rFonts w:ascii="Segoe UI" w:hAnsi="Segoe UI" w:cs="Segoe UI"/>
        </w:rPr>
        <w:t>,</w:t>
      </w:r>
      <w:r w:rsidRPr="003927F8">
        <w:rPr>
          <w:rFonts w:ascii="Segoe UI" w:hAnsi="Segoe UI" w:cs="Segoe UI"/>
        </w:rPr>
        <w:t xml:space="preserve"> despite the claim to the contrary by the applicant. </w:t>
      </w:r>
      <w:r w:rsidR="00243B1E" w:rsidRPr="003927F8">
        <w:rPr>
          <w:rFonts w:ascii="Segoe UI" w:hAnsi="Segoe UI" w:cs="Segoe UI"/>
        </w:rPr>
        <w:t xml:space="preserve">However, </w:t>
      </w:r>
      <w:r w:rsidR="00CD2DA6">
        <w:rPr>
          <w:rFonts w:ascii="Segoe UI" w:hAnsi="Segoe UI" w:cs="Segoe UI"/>
        </w:rPr>
        <w:t>given the other issues related to the modification, the application is not supported.  If</w:t>
      </w:r>
      <w:r w:rsidR="00243B1E" w:rsidRPr="003927F8">
        <w:rPr>
          <w:rFonts w:ascii="Segoe UI" w:hAnsi="Segoe UI" w:cs="Segoe UI"/>
        </w:rPr>
        <w:t xml:space="preserve"> the development </w:t>
      </w:r>
      <w:r w:rsidR="00CD2DA6">
        <w:rPr>
          <w:rFonts w:ascii="Segoe UI" w:hAnsi="Segoe UI" w:cs="Segoe UI"/>
        </w:rPr>
        <w:t xml:space="preserve">in its entirety was </w:t>
      </w:r>
      <w:r w:rsidR="00243B1E" w:rsidRPr="003927F8">
        <w:rPr>
          <w:rFonts w:ascii="Segoe UI" w:hAnsi="Segoe UI" w:cs="Segoe UI"/>
        </w:rPr>
        <w:t>deemed</w:t>
      </w:r>
      <w:r w:rsidR="00243B1E" w:rsidRPr="003927F8">
        <w:rPr>
          <w:rFonts w:ascii="Segoe UI" w:hAnsi="Segoe UI" w:cs="Segoe UI"/>
        </w:rPr>
        <w:t xml:space="preserve"> to be substantially the same</w:t>
      </w:r>
      <w:r w:rsidR="00CD2DA6">
        <w:rPr>
          <w:rFonts w:ascii="Segoe UI" w:hAnsi="Segoe UI" w:cs="Segoe UI"/>
        </w:rPr>
        <w:t xml:space="preserve"> development</w:t>
      </w:r>
      <w:r w:rsidR="00243B1E" w:rsidRPr="003927F8">
        <w:rPr>
          <w:rFonts w:ascii="Segoe UI" w:hAnsi="Segoe UI" w:cs="Segoe UI"/>
        </w:rPr>
        <w:t xml:space="preserve">, the proposal is unsatisfactory </w:t>
      </w:r>
      <w:r w:rsidR="009563DE" w:rsidRPr="003927F8">
        <w:rPr>
          <w:rFonts w:ascii="Segoe UI" w:hAnsi="Segoe UI" w:cs="Segoe UI"/>
        </w:rPr>
        <w:t xml:space="preserve">as it result in a housing outcome of reduced quality with </w:t>
      </w:r>
      <w:r w:rsidR="003927F8" w:rsidRPr="003927F8">
        <w:rPr>
          <w:rFonts w:ascii="Segoe UI" w:hAnsi="Segoe UI" w:cs="Segoe UI"/>
        </w:rPr>
        <w:t>unreasonable and unnecessary</w:t>
      </w:r>
      <w:r w:rsidR="00CD2DA6">
        <w:rPr>
          <w:rFonts w:ascii="Segoe UI" w:hAnsi="Segoe UI" w:cs="Segoe UI"/>
        </w:rPr>
        <w:t xml:space="preserve"> </w:t>
      </w:r>
      <w:r w:rsidR="009563DE" w:rsidRPr="003927F8">
        <w:rPr>
          <w:rFonts w:ascii="Segoe UI" w:hAnsi="Segoe UI" w:cs="Segoe UI"/>
        </w:rPr>
        <w:t>adverse</w:t>
      </w:r>
      <w:r w:rsidR="009563DE">
        <w:rPr>
          <w:rFonts w:ascii="Segoe UI" w:hAnsi="Segoe UI" w:cs="Segoe UI"/>
        </w:rPr>
        <w:t xml:space="preserve"> amenity impacts for future occupants.</w:t>
      </w:r>
    </w:p>
    <w:bookmarkEnd w:id="21"/>
    <w:p w14:paraId="393A501F" w14:textId="0DD6D8CA" w:rsidR="008F25CB" w:rsidRPr="00C57296" w:rsidRDefault="008F25CB" w:rsidP="007528FE">
      <w:pPr>
        <w:pStyle w:val="NoSpacing"/>
        <w:rPr>
          <w:rFonts w:ascii="Segoe UI" w:hAnsi="Segoe UI" w:cs="Segoe UI"/>
          <w:b/>
          <w:lang w:eastAsia="en-AU"/>
        </w:rPr>
      </w:pPr>
    </w:p>
    <w:p w14:paraId="735354DF" w14:textId="77777777" w:rsidR="00D60455" w:rsidRPr="00C57296" w:rsidRDefault="00D60455" w:rsidP="00D60455">
      <w:pPr>
        <w:spacing w:after="0" w:line="240" w:lineRule="auto"/>
        <w:jc w:val="both"/>
        <w:rPr>
          <w:rFonts w:ascii="Segoe UI" w:eastAsia="Calibri" w:hAnsi="Segoe UI" w:cs="Segoe UI"/>
          <w:u w:val="single"/>
        </w:rPr>
      </w:pPr>
      <w:r w:rsidRPr="00C57296">
        <w:rPr>
          <w:rFonts w:ascii="Segoe UI" w:eastAsia="Calibri" w:hAnsi="Segoe UI" w:cs="Segoe UI"/>
          <w:u w:val="single"/>
        </w:rPr>
        <w:t>Consultation (s.4.55(2)(b)</w:t>
      </w:r>
    </w:p>
    <w:p w14:paraId="5EEBF355" w14:textId="77777777" w:rsidR="00D60455" w:rsidRPr="00C57296" w:rsidRDefault="00D60455" w:rsidP="00D60455">
      <w:pPr>
        <w:spacing w:after="0" w:line="240" w:lineRule="auto"/>
        <w:jc w:val="both"/>
        <w:rPr>
          <w:rFonts w:ascii="Segoe UI" w:eastAsia="Calibri" w:hAnsi="Segoe UI" w:cs="Segoe UI"/>
          <w:b/>
          <w:bCs/>
          <w:highlight w:val="cyan"/>
        </w:rPr>
      </w:pPr>
    </w:p>
    <w:p w14:paraId="1CE2FBB1" w14:textId="77777777" w:rsidR="00D60455" w:rsidRPr="00C57296" w:rsidRDefault="00D60455" w:rsidP="00D60455">
      <w:pPr>
        <w:spacing w:after="0" w:line="240" w:lineRule="auto"/>
        <w:jc w:val="both"/>
        <w:rPr>
          <w:rFonts w:ascii="Segoe UI" w:eastAsia="Calibri" w:hAnsi="Segoe UI" w:cs="Segoe UI"/>
        </w:rPr>
      </w:pPr>
      <w:r w:rsidRPr="00C57296">
        <w:rPr>
          <w:rFonts w:ascii="Segoe UI" w:eastAsia="Calibri" w:hAnsi="Segoe UI" w:cs="Segoe UI"/>
        </w:rPr>
        <w:t>The original and modified applications were not required to be referred to any external authorities for comment.</w:t>
      </w:r>
    </w:p>
    <w:p w14:paraId="4ADE79C9" w14:textId="77777777" w:rsidR="00D60455" w:rsidRPr="00C57296" w:rsidRDefault="00D60455" w:rsidP="00D60455">
      <w:pPr>
        <w:spacing w:after="0" w:line="240" w:lineRule="auto"/>
        <w:jc w:val="both"/>
        <w:rPr>
          <w:rFonts w:ascii="Segoe UI" w:eastAsia="Calibri" w:hAnsi="Segoe UI" w:cs="Segoe UI"/>
          <w:b/>
          <w:bCs/>
          <w:highlight w:val="cyan"/>
        </w:rPr>
      </w:pPr>
    </w:p>
    <w:p w14:paraId="53F2EE9B" w14:textId="77777777" w:rsidR="00D60455" w:rsidRPr="00C57296" w:rsidRDefault="00D60455" w:rsidP="00D60455">
      <w:pPr>
        <w:spacing w:after="0" w:line="240" w:lineRule="auto"/>
        <w:jc w:val="both"/>
        <w:rPr>
          <w:rFonts w:ascii="Segoe UI" w:eastAsia="Calibri" w:hAnsi="Segoe UI" w:cs="Segoe UI"/>
          <w:u w:val="single"/>
        </w:rPr>
      </w:pPr>
      <w:r w:rsidRPr="00C57296">
        <w:rPr>
          <w:rFonts w:ascii="Segoe UI" w:eastAsia="Calibri" w:hAnsi="Segoe UI" w:cs="Segoe UI"/>
          <w:u w:val="single"/>
        </w:rPr>
        <w:t>Notification (s.4.55.(2)(c)(d))</w:t>
      </w:r>
    </w:p>
    <w:p w14:paraId="29B8A14D" w14:textId="77777777" w:rsidR="00D60455" w:rsidRPr="00C57296" w:rsidRDefault="00D60455" w:rsidP="00D60455">
      <w:pPr>
        <w:spacing w:after="0" w:line="240" w:lineRule="auto"/>
        <w:jc w:val="both"/>
        <w:rPr>
          <w:rFonts w:ascii="Segoe UI" w:eastAsia="Calibri" w:hAnsi="Segoe UI" w:cs="Segoe UI"/>
          <w:color w:val="000000"/>
          <w:lang w:eastAsia="en-AU"/>
        </w:rPr>
      </w:pPr>
    </w:p>
    <w:p w14:paraId="06477E80" w14:textId="0A31E8BF" w:rsidR="00D60455" w:rsidRPr="00C57296" w:rsidRDefault="00D60455" w:rsidP="00D60455">
      <w:pPr>
        <w:tabs>
          <w:tab w:val="left" w:pos="7485"/>
        </w:tabs>
        <w:spacing w:before="120" w:after="0" w:line="240" w:lineRule="auto"/>
        <w:ind w:right="23"/>
        <w:rPr>
          <w:rFonts w:ascii="Segoe UI" w:hAnsi="Segoe UI" w:cs="Segoe UI"/>
          <w:b/>
          <w:lang w:eastAsia="en-AU"/>
        </w:rPr>
      </w:pPr>
      <w:r w:rsidRPr="00C57296">
        <w:rPr>
          <w:rFonts w:ascii="Segoe UI" w:eastAsia="Calibri" w:hAnsi="Segoe UI" w:cs="Segoe UI"/>
          <w:color w:val="000000"/>
          <w:lang w:eastAsia="en-AU"/>
        </w:rPr>
        <w:t xml:space="preserve">The application was notified from </w:t>
      </w:r>
      <w:sdt>
        <w:sdtPr>
          <w:rPr>
            <w:rFonts w:ascii="Segoe UI" w:hAnsi="Segoe UI" w:cs="Segoe UI"/>
            <w:lang w:eastAsia="en-AU"/>
          </w:rPr>
          <w:id w:val="1155878498"/>
          <w:placeholder>
            <w:docPart w:val="C860B4A313B44A829A2C07DEE9759673"/>
          </w:placeholder>
          <w:date w:fullDate="2023-02-03T00:00:00Z">
            <w:dateFormat w:val="d MMMM yyyy"/>
            <w:lid w:val="en-AU"/>
            <w:storeMappedDataAs w:val="dateTime"/>
            <w:calendar w:val="gregorian"/>
          </w:date>
        </w:sdtPr>
        <w:sdtEndPr/>
        <w:sdtContent>
          <w:r w:rsidRPr="00C57296">
            <w:rPr>
              <w:rFonts w:ascii="Segoe UI" w:hAnsi="Segoe UI" w:cs="Segoe UI"/>
              <w:lang w:eastAsia="en-AU"/>
            </w:rPr>
            <w:t>3 February 2023</w:t>
          </w:r>
        </w:sdtContent>
      </w:sdt>
      <w:r w:rsidRPr="00C57296">
        <w:rPr>
          <w:rFonts w:ascii="Segoe UI" w:hAnsi="Segoe UI" w:cs="Segoe UI"/>
          <w:lang w:eastAsia="en-AU"/>
        </w:rPr>
        <w:t xml:space="preserve"> until </w:t>
      </w:r>
      <w:sdt>
        <w:sdtPr>
          <w:rPr>
            <w:rFonts w:ascii="Segoe UI" w:hAnsi="Segoe UI" w:cs="Segoe UI"/>
            <w:lang w:eastAsia="en-AU"/>
          </w:rPr>
          <w:id w:val="1537626003"/>
          <w:placeholder>
            <w:docPart w:val="7ABA260446B8498D8832ED74EBF9B6F3"/>
          </w:placeholder>
          <w:date w:fullDate="2023-02-24T00:00:00Z">
            <w:dateFormat w:val="d MMMM yyyy"/>
            <w:lid w:val="en-AU"/>
            <w:storeMappedDataAs w:val="dateTime"/>
            <w:calendar w:val="gregorian"/>
          </w:date>
        </w:sdtPr>
        <w:sdtEndPr/>
        <w:sdtContent>
          <w:r w:rsidRPr="00C57296">
            <w:rPr>
              <w:rFonts w:ascii="Segoe UI" w:hAnsi="Segoe UI" w:cs="Segoe UI"/>
              <w:lang w:eastAsia="en-AU"/>
            </w:rPr>
            <w:t>24 February 2023</w:t>
          </w:r>
        </w:sdtContent>
      </w:sdt>
      <w:r w:rsidRPr="00C57296">
        <w:rPr>
          <w:rFonts w:ascii="Segoe UI" w:hAnsi="Segoe UI" w:cs="Segoe UI"/>
          <w:lang w:eastAsia="en-AU"/>
        </w:rPr>
        <w:t xml:space="preserve"> </w:t>
      </w:r>
      <w:r w:rsidR="007272FD" w:rsidRPr="00C57296">
        <w:rPr>
          <w:rFonts w:ascii="Segoe UI" w:hAnsi="Segoe UI" w:cs="Segoe UI"/>
          <w:lang w:eastAsia="en-AU"/>
        </w:rPr>
        <w:t>in accordance with Wyong DCP Chapter 1.2</w:t>
      </w:r>
      <w:r w:rsidR="007272FD" w:rsidRPr="00C57296">
        <w:rPr>
          <w:rFonts w:ascii="Segoe UI" w:hAnsi="Segoe UI" w:cs="Segoe UI"/>
        </w:rPr>
        <w:t>- Notification of Development Proposals</w:t>
      </w:r>
      <w:r w:rsidR="007272FD" w:rsidRPr="00C57296">
        <w:rPr>
          <w:rFonts w:ascii="Segoe UI" w:hAnsi="Segoe UI" w:cs="Segoe UI"/>
          <w:lang w:eastAsia="en-AU"/>
        </w:rPr>
        <w:t>. There were n</w:t>
      </w:r>
      <w:r w:rsidRPr="00C57296">
        <w:rPr>
          <w:rFonts w:ascii="Segoe UI" w:hAnsi="Segoe UI" w:cs="Segoe UI"/>
          <w:lang w:eastAsia="en-AU"/>
        </w:rPr>
        <w:t>o submissions received</w:t>
      </w:r>
      <w:r w:rsidRPr="00C57296">
        <w:rPr>
          <w:rFonts w:ascii="Segoe UI" w:eastAsia="Calibri" w:hAnsi="Segoe UI" w:cs="Segoe UI"/>
          <w:color w:val="000000"/>
          <w:lang w:eastAsia="en-AU"/>
        </w:rPr>
        <w:t>.</w:t>
      </w:r>
    </w:p>
    <w:p w14:paraId="1300BA0A" w14:textId="77777777" w:rsidR="00D60455" w:rsidRPr="00C57296" w:rsidRDefault="00D60455" w:rsidP="00D60455">
      <w:pPr>
        <w:spacing w:after="0" w:line="240" w:lineRule="auto"/>
        <w:jc w:val="both"/>
        <w:rPr>
          <w:rFonts w:ascii="Segoe UI" w:eastAsia="Calibri" w:hAnsi="Segoe UI" w:cs="Segoe UI"/>
          <w:u w:val="single"/>
        </w:rPr>
      </w:pPr>
    </w:p>
    <w:p w14:paraId="5DA36E06" w14:textId="1C661357" w:rsidR="00D60455" w:rsidRPr="00C57296" w:rsidRDefault="00D60455" w:rsidP="00D60455">
      <w:pPr>
        <w:spacing w:after="0" w:line="240" w:lineRule="auto"/>
        <w:jc w:val="both"/>
        <w:rPr>
          <w:rFonts w:ascii="Segoe UI" w:eastAsia="Calibri" w:hAnsi="Segoe UI" w:cs="Segoe UI"/>
          <w:u w:val="single"/>
        </w:rPr>
      </w:pPr>
      <w:r w:rsidRPr="00C57296">
        <w:rPr>
          <w:rFonts w:ascii="Segoe UI" w:eastAsia="Calibri" w:hAnsi="Segoe UI" w:cs="Segoe UI"/>
          <w:u w:val="single"/>
        </w:rPr>
        <w:t xml:space="preserve">Section 4.55(3) </w:t>
      </w:r>
    </w:p>
    <w:p w14:paraId="61C0CBAC" w14:textId="77777777" w:rsidR="00D60455" w:rsidRPr="00C57296" w:rsidRDefault="00D60455" w:rsidP="00D60455">
      <w:pPr>
        <w:spacing w:after="0" w:line="240" w:lineRule="auto"/>
        <w:jc w:val="both"/>
        <w:rPr>
          <w:rFonts w:ascii="Segoe UI" w:eastAsia="Calibri" w:hAnsi="Segoe UI" w:cs="Segoe UI"/>
          <w:b/>
          <w:bCs/>
          <w:highlight w:val="cyan"/>
        </w:rPr>
      </w:pPr>
    </w:p>
    <w:p w14:paraId="3C526A1D" w14:textId="77777777" w:rsidR="00D60455" w:rsidRPr="00C57296" w:rsidRDefault="00D60455" w:rsidP="00D60455">
      <w:pPr>
        <w:spacing w:after="0" w:line="240" w:lineRule="auto"/>
        <w:jc w:val="both"/>
        <w:rPr>
          <w:rFonts w:ascii="Segoe UI" w:eastAsia="Calibri" w:hAnsi="Segoe UI" w:cs="Segoe UI"/>
        </w:rPr>
      </w:pPr>
      <w:r w:rsidRPr="00C57296">
        <w:rPr>
          <w:rFonts w:ascii="Segoe UI" w:eastAsia="Calibri" w:hAnsi="Segoe UI" w:cs="Segoe UI"/>
        </w:rPr>
        <w:t>Section 4.55 (3) reads:</w:t>
      </w:r>
    </w:p>
    <w:p w14:paraId="40BDB234" w14:textId="77777777" w:rsidR="00D60455" w:rsidRPr="00C57296" w:rsidRDefault="00D60455" w:rsidP="00D60455">
      <w:pPr>
        <w:spacing w:after="0" w:line="240" w:lineRule="auto"/>
        <w:jc w:val="both"/>
        <w:rPr>
          <w:rFonts w:ascii="Segoe UI" w:eastAsia="Calibri" w:hAnsi="Segoe UI" w:cs="Segoe UI"/>
        </w:rPr>
      </w:pPr>
    </w:p>
    <w:p w14:paraId="486A3C4C" w14:textId="77777777" w:rsidR="00D60455" w:rsidRPr="00C57296" w:rsidRDefault="00D60455" w:rsidP="00D60455">
      <w:pPr>
        <w:spacing w:after="0" w:line="240" w:lineRule="auto"/>
        <w:ind w:left="567" w:right="567"/>
        <w:jc w:val="both"/>
        <w:rPr>
          <w:rFonts w:ascii="Segoe UI" w:eastAsia="Calibri" w:hAnsi="Segoe UI" w:cs="Segoe UI"/>
          <w:i/>
          <w:iCs/>
        </w:rPr>
      </w:pPr>
      <w:r w:rsidRPr="00C57296">
        <w:rPr>
          <w:rFonts w:ascii="Segoe UI" w:eastAsia="Calibri" w:hAnsi="Segoe UI" w:cs="Segoe UI"/>
          <w:i/>
          <w:iCs/>
        </w:rPr>
        <w:t>In determining an application for modification of a consent under this section, the consent authority must take into consideration such of the matters referred to in section 4.15(1) as are of relevance to the development the subject of the application. The consent authority must also take into consideration the reasons given by the consent authority for the grant of the consent that is sought to be modified.</w:t>
      </w:r>
    </w:p>
    <w:p w14:paraId="2E980D6C" w14:textId="77777777" w:rsidR="00D60455" w:rsidRPr="00C57296" w:rsidRDefault="00D60455" w:rsidP="00D60455">
      <w:pPr>
        <w:spacing w:after="0" w:line="240" w:lineRule="auto"/>
        <w:jc w:val="both"/>
        <w:rPr>
          <w:rFonts w:ascii="Segoe UI" w:eastAsia="Calibri" w:hAnsi="Segoe UI" w:cs="Segoe UI"/>
        </w:rPr>
      </w:pPr>
    </w:p>
    <w:p w14:paraId="0ED5EFD7" w14:textId="77777777" w:rsidR="004E3852" w:rsidRPr="00C57296" w:rsidRDefault="00D60455" w:rsidP="004E3852">
      <w:pPr>
        <w:tabs>
          <w:tab w:val="left" w:pos="7485"/>
        </w:tabs>
        <w:spacing w:before="120" w:after="0" w:line="240" w:lineRule="auto"/>
        <w:ind w:right="23"/>
        <w:rPr>
          <w:rFonts w:ascii="Segoe UI" w:eastAsia="Calibri" w:hAnsi="Segoe UI" w:cs="Segoe UI"/>
          <w:color w:val="000000"/>
          <w:lang w:eastAsia="en-AU"/>
        </w:rPr>
      </w:pPr>
      <w:bookmarkStart w:id="22" w:name="_Hlk151990867"/>
      <w:r w:rsidRPr="00C57296">
        <w:rPr>
          <w:rFonts w:ascii="Segoe UI" w:eastAsia="Calibri" w:hAnsi="Segoe UI" w:cs="Segoe UI"/>
          <w:color w:val="000000"/>
          <w:lang w:eastAsia="en-AU"/>
        </w:rPr>
        <w:t xml:space="preserve">Section 4.55(3) </w:t>
      </w:r>
      <w:bookmarkEnd w:id="22"/>
      <w:r w:rsidRPr="00C57296">
        <w:rPr>
          <w:rFonts w:ascii="Segoe UI" w:eastAsia="Calibri" w:hAnsi="Segoe UI" w:cs="Segoe UI"/>
          <w:color w:val="000000"/>
          <w:lang w:eastAsia="en-AU"/>
        </w:rPr>
        <w:t xml:space="preserve">requires the consent authority to consider matters referred to in Section 4.15(1) as are relevant to the application for modification of the development consent. </w:t>
      </w:r>
    </w:p>
    <w:p w14:paraId="113783F9" w14:textId="77777777" w:rsidR="004E3852" w:rsidRPr="00C57296" w:rsidRDefault="004E3852" w:rsidP="004E3852">
      <w:pPr>
        <w:pStyle w:val="NoSpacing"/>
        <w:rPr>
          <w:rFonts w:ascii="Segoe UI" w:hAnsi="Segoe UI" w:cs="Segoe UI"/>
          <w:lang w:eastAsia="en-AU"/>
        </w:rPr>
      </w:pPr>
    </w:p>
    <w:p w14:paraId="64FAAF61" w14:textId="405ED5A9" w:rsidR="004E3852" w:rsidRPr="00C57296" w:rsidRDefault="004E3852" w:rsidP="004E3852">
      <w:pPr>
        <w:pStyle w:val="ListParagraph"/>
        <w:numPr>
          <w:ilvl w:val="0"/>
          <w:numId w:val="43"/>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Matters for Consideration (Section 4.15(1))</w:t>
      </w:r>
    </w:p>
    <w:p w14:paraId="258ADAF7" w14:textId="77777777" w:rsidR="004E3852" w:rsidRPr="00C57296" w:rsidRDefault="004E3852" w:rsidP="004E3852">
      <w:pPr>
        <w:tabs>
          <w:tab w:val="left" w:pos="709"/>
          <w:tab w:val="left" w:pos="1560"/>
        </w:tabs>
        <w:spacing w:after="0" w:line="240" w:lineRule="auto"/>
        <w:ind w:right="23"/>
        <w:jc w:val="both"/>
        <w:rPr>
          <w:rFonts w:ascii="Segoe UI" w:hAnsi="Segoe UI" w:cs="Segoe UI"/>
          <w:bCs/>
          <w:lang w:eastAsia="en-AU"/>
        </w:rPr>
      </w:pPr>
    </w:p>
    <w:p w14:paraId="75B4C127" w14:textId="19CE9730" w:rsidR="004E3852" w:rsidRPr="00C57296" w:rsidRDefault="004E3852" w:rsidP="004E3852">
      <w:pPr>
        <w:tabs>
          <w:tab w:val="left" w:pos="709"/>
          <w:tab w:val="left" w:pos="1560"/>
        </w:tabs>
        <w:spacing w:after="0" w:line="240" w:lineRule="auto"/>
        <w:ind w:right="23"/>
        <w:jc w:val="both"/>
        <w:rPr>
          <w:rFonts w:ascii="Segoe UI" w:hAnsi="Segoe UI" w:cs="Segoe UI"/>
          <w:bCs/>
          <w:lang w:eastAsia="en-AU"/>
        </w:rPr>
      </w:pPr>
      <w:r w:rsidRPr="00C57296">
        <w:rPr>
          <w:rFonts w:ascii="Segoe UI" w:hAnsi="Segoe UI" w:cs="Segoe UI"/>
          <w:bCs/>
          <w:lang w:eastAsia="en-AU"/>
        </w:rPr>
        <w:t xml:space="preserve">When determining a development application, the consent authority must take into </w:t>
      </w:r>
      <w:bookmarkStart w:id="23" w:name="_Hlk151965184"/>
      <w:r w:rsidRPr="00C57296">
        <w:rPr>
          <w:rFonts w:ascii="Segoe UI" w:hAnsi="Segoe UI" w:cs="Segoe UI"/>
          <w:bCs/>
          <w:lang w:eastAsia="en-AU"/>
        </w:rPr>
        <w:t xml:space="preserve">consideration the matters outlined in Section 4.15(1) </w:t>
      </w:r>
      <w:bookmarkEnd w:id="23"/>
      <w:r w:rsidRPr="00C57296">
        <w:rPr>
          <w:rFonts w:ascii="Segoe UI" w:hAnsi="Segoe UI" w:cs="Segoe UI"/>
          <w:bCs/>
          <w:lang w:eastAsia="en-AU"/>
        </w:rPr>
        <w:t xml:space="preserve">of the </w:t>
      </w:r>
      <w:r w:rsidRPr="00C57296">
        <w:rPr>
          <w:rFonts w:ascii="Segoe UI" w:hAnsi="Segoe UI" w:cs="Segoe UI"/>
          <w:bCs/>
          <w:i/>
          <w:iCs/>
          <w:lang w:eastAsia="en-AU"/>
        </w:rPr>
        <w:t>Environmental Planning and Assessment Act 1979</w:t>
      </w:r>
      <w:r w:rsidRPr="00C57296">
        <w:rPr>
          <w:rFonts w:ascii="Segoe UI" w:hAnsi="Segoe UI" w:cs="Segoe UI"/>
          <w:bCs/>
          <w:lang w:eastAsia="en-AU"/>
        </w:rPr>
        <w:t xml:space="preserve"> (‘EP&amp;A Act’). These matters as are of relevance to the development application include the following:</w:t>
      </w:r>
    </w:p>
    <w:p w14:paraId="3262F3E0" w14:textId="77777777" w:rsidR="004E3852" w:rsidRPr="00C57296" w:rsidRDefault="004E3852" w:rsidP="004E3852">
      <w:pPr>
        <w:tabs>
          <w:tab w:val="left" w:pos="709"/>
          <w:tab w:val="left" w:pos="1560"/>
        </w:tabs>
        <w:spacing w:after="0" w:line="240" w:lineRule="auto"/>
        <w:ind w:right="23"/>
        <w:jc w:val="both"/>
        <w:rPr>
          <w:rFonts w:ascii="Segoe UI" w:hAnsi="Segoe UI" w:cs="Segoe UI"/>
          <w:bCs/>
          <w:i/>
          <w:lang w:eastAsia="en-AU"/>
        </w:rPr>
      </w:pPr>
    </w:p>
    <w:p w14:paraId="1932A03C" w14:textId="77777777" w:rsidR="004E3852" w:rsidRPr="00C57296" w:rsidRDefault="004E3852" w:rsidP="004E3852">
      <w:pPr>
        <w:pStyle w:val="ListParagraph"/>
        <w:numPr>
          <w:ilvl w:val="0"/>
          <w:numId w:val="6"/>
        </w:numPr>
        <w:tabs>
          <w:tab w:val="left" w:pos="709"/>
          <w:tab w:val="left" w:pos="1560"/>
        </w:tabs>
        <w:spacing w:after="0" w:line="240" w:lineRule="auto"/>
        <w:ind w:left="1560" w:right="23" w:hanging="851"/>
        <w:jc w:val="both"/>
        <w:rPr>
          <w:rFonts w:ascii="Segoe UI" w:hAnsi="Segoe UI" w:cs="Segoe UI"/>
          <w:bCs/>
          <w:i/>
          <w:lang w:eastAsia="en-AU"/>
        </w:rPr>
      </w:pPr>
      <w:r w:rsidRPr="00C57296">
        <w:rPr>
          <w:rFonts w:ascii="Segoe UI" w:hAnsi="Segoe UI" w:cs="Segoe UI"/>
          <w:bCs/>
          <w:i/>
          <w:lang w:eastAsia="en-AU"/>
        </w:rPr>
        <w:t>the provisions of any environmental planning instrument, proposed instrument, development control plan, planning agreement and the regulations</w:t>
      </w:r>
    </w:p>
    <w:p w14:paraId="4639D8B1" w14:textId="77777777" w:rsidR="004E3852" w:rsidRPr="00C57296" w:rsidRDefault="004E3852" w:rsidP="004E3852">
      <w:pPr>
        <w:pStyle w:val="ListParagraph"/>
        <w:numPr>
          <w:ilvl w:val="0"/>
          <w:numId w:val="6"/>
        </w:numPr>
        <w:tabs>
          <w:tab w:val="left" w:pos="709"/>
          <w:tab w:val="left" w:pos="1560"/>
        </w:tabs>
        <w:spacing w:after="0" w:line="240" w:lineRule="auto"/>
        <w:ind w:left="1560" w:right="23" w:hanging="851"/>
        <w:jc w:val="both"/>
        <w:rPr>
          <w:rFonts w:ascii="Segoe UI" w:hAnsi="Segoe UI" w:cs="Segoe UI"/>
          <w:bCs/>
          <w:i/>
          <w:lang w:eastAsia="en-AU"/>
        </w:rPr>
      </w:pPr>
      <w:r w:rsidRPr="00C57296">
        <w:rPr>
          <w:rFonts w:ascii="Segoe UI" w:hAnsi="Segoe UI" w:cs="Segoe UI"/>
          <w:bCs/>
          <w:i/>
          <w:lang w:eastAsia="en-AU"/>
        </w:rPr>
        <w:t>the likely impacts of that development, including environmental impacts on both the natural and built environments, and social and economic impacts in the locality,</w:t>
      </w:r>
    </w:p>
    <w:p w14:paraId="343ACF4D" w14:textId="77777777" w:rsidR="004E3852" w:rsidRPr="00C57296" w:rsidRDefault="004E3852" w:rsidP="004E3852">
      <w:pPr>
        <w:pStyle w:val="ListParagraph"/>
        <w:numPr>
          <w:ilvl w:val="0"/>
          <w:numId w:val="6"/>
        </w:numPr>
        <w:tabs>
          <w:tab w:val="left" w:pos="709"/>
          <w:tab w:val="left" w:pos="1560"/>
        </w:tabs>
        <w:spacing w:after="0" w:line="240" w:lineRule="auto"/>
        <w:ind w:left="1560" w:right="23" w:hanging="851"/>
        <w:jc w:val="both"/>
        <w:rPr>
          <w:rFonts w:ascii="Segoe UI" w:hAnsi="Segoe UI" w:cs="Segoe UI"/>
          <w:bCs/>
          <w:i/>
          <w:lang w:eastAsia="en-AU"/>
        </w:rPr>
      </w:pPr>
      <w:r w:rsidRPr="00C57296">
        <w:rPr>
          <w:rFonts w:ascii="Segoe UI" w:hAnsi="Segoe UI" w:cs="Segoe UI"/>
          <w:bCs/>
          <w:i/>
          <w:lang w:eastAsia="en-AU"/>
        </w:rPr>
        <w:t>the suitability of the site for the development,</w:t>
      </w:r>
    </w:p>
    <w:p w14:paraId="4F2F7E03" w14:textId="77777777" w:rsidR="004E3852" w:rsidRPr="00C57296" w:rsidRDefault="004E3852" w:rsidP="004E3852">
      <w:pPr>
        <w:pStyle w:val="ListParagraph"/>
        <w:numPr>
          <w:ilvl w:val="0"/>
          <w:numId w:val="6"/>
        </w:numPr>
        <w:tabs>
          <w:tab w:val="left" w:pos="709"/>
          <w:tab w:val="left" w:pos="1560"/>
        </w:tabs>
        <w:spacing w:after="0" w:line="240" w:lineRule="auto"/>
        <w:ind w:left="1560" w:right="23" w:hanging="851"/>
        <w:jc w:val="both"/>
        <w:rPr>
          <w:rFonts w:ascii="Segoe UI" w:hAnsi="Segoe UI" w:cs="Segoe UI"/>
          <w:bCs/>
          <w:i/>
          <w:lang w:eastAsia="en-AU"/>
        </w:rPr>
      </w:pPr>
      <w:r w:rsidRPr="00C57296">
        <w:rPr>
          <w:rFonts w:ascii="Segoe UI" w:hAnsi="Segoe UI" w:cs="Segoe UI"/>
          <w:bCs/>
          <w:i/>
          <w:lang w:eastAsia="en-AU"/>
        </w:rPr>
        <w:t>any submissions made in accordance with this Act or the regulations,</w:t>
      </w:r>
    </w:p>
    <w:p w14:paraId="6C02060A" w14:textId="77777777" w:rsidR="004E3852" w:rsidRPr="00C57296" w:rsidRDefault="004E3852" w:rsidP="004E3852">
      <w:pPr>
        <w:pStyle w:val="ListParagraph"/>
        <w:numPr>
          <w:ilvl w:val="0"/>
          <w:numId w:val="6"/>
        </w:numPr>
        <w:tabs>
          <w:tab w:val="left" w:pos="709"/>
          <w:tab w:val="left" w:pos="1560"/>
        </w:tabs>
        <w:spacing w:after="0" w:line="240" w:lineRule="auto"/>
        <w:ind w:left="1560" w:right="23" w:hanging="851"/>
        <w:jc w:val="both"/>
        <w:rPr>
          <w:rFonts w:ascii="Segoe UI" w:hAnsi="Segoe UI" w:cs="Segoe UI"/>
          <w:bCs/>
          <w:i/>
          <w:lang w:eastAsia="en-AU"/>
        </w:rPr>
      </w:pPr>
      <w:r w:rsidRPr="00C57296">
        <w:rPr>
          <w:rFonts w:ascii="Segoe UI" w:hAnsi="Segoe UI" w:cs="Segoe UI"/>
          <w:bCs/>
          <w:i/>
          <w:lang w:eastAsia="en-AU"/>
        </w:rPr>
        <w:t>the public interest.</w:t>
      </w:r>
    </w:p>
    <w:p w14:paraId="24AE9C61" w14:textId="77777777" w:rsidR="004E3852" w:rsidRPr="00C57296" w:rsidRDefault="004E3852" w:rsidP="004E3852">
      <w:pPr>
        <w:tabs>
          <w:tab w:val="left" w:pos="709"/>
          <w:tab w:val="left" w:pos="1560"/>
        </w:tabs>
        <w:spacing w:after="0" w:line="240" w:lineRule="auto"/>
        <w:ind w:right="23"/>
        <w:jc w:val="both"/>
        <w:rPr>
          <w:rFonts w:ascii="Segoe UI" w:hAnsi="Segoe UI" w:cs="Segoe UI"/>
          <w:bCs/>
          <w:lang w:eastAsia="en-AU"/>
        </w:rPr>
      </w:pPr>
    </w:p>
    <w:p w14:paraId="1BCE4F15" w14:textId="681BF7D9" w:rsidR="004E3852" w:rsidRPr="00C57296" w:rsidRDefault="00D60455" w:rsidP="004E3852">
      <w:pPr>
        <w:tabs>
          <w:tab w:val="left" w:pos="709"/>
          <w:tab w:val="left" w:pos="1560"/>
        </w:tabs>
        <w:spacing w:after="0" w:line="240" w:lineRule="auto"/>
        <w:ind w:right="23"/>
        <w:jc w:val="both"/>
        <w:rPr>
          <w:rFonts w:ascii="Segoe UI" w:eastAsia="Calibri" w:hAnsi="Segoe UI" w:cs="Segoe UI"/>
          <w:color w:val="000000"/>
          <w:lang w:eastAsia="en-AU"/>
        </w:rPr>
      </w:pPr>
      <w:bookmarkStart w:id="24" w:name="_Hlk151999432"/>
      <w:r w:rsidRPr="00C57296">
        <w:rPr>
          <w:rFonts w:ascii="Segoe UI" w:eastAsia="Calibri" w:hAnsi="Segoe UI" w:cs="Segoe UI"/>
          <w:color w:val="000000"/>
          <w:lang w:eastAsia="en-AU"/>
        </w:rPr>
        <w:t xml:space="preserve">The modification has been assessed against the matters for consideration under Section 4.15 of the Act and found to be unsatisfactory </w:t>
      </w:r>
      <w:proofErr w:type="gramStart"/>
      <w:r w:rsidRPr="00C57296">
        <w:rPr>
          <w:rFonts w:ascii="Segoe UI" w:eastAsia="Calibri" w:hAnsi="Segoe UI" w:cs="Segoe UI"/>
          <w:color w:val="000000"/>
          <w:lang w:eastAsia="en-AU"/>
        </w:rPr>
        <w:t>with regard to</w:t>
      </w:r>
      <w:proofErr w:type="gramEnd"/>
      <w:r w:rsidRPr="00C57296">
        <w:rPr>
          <w:rFonts w:ascii="Segoe UI" w:eastAsia="Calibri" w:hAnsi="Segoe UI" w:cs="Segoe UI"/>
          <w:color w:val="000000"/>
          <w:lang w:eastAsia="en-AU"/>
        </w:rPr>
        <w:t xml:space="preserve"> impacts </w:t>
      </w:r>
      <w:r w:rsidR="004E3852" w:rsidRPr="00C57296">
        <w:rPr>
          <w:rFonts w:ascii="Segoe UI" w:eastAsia="Calibri" w:hAnsi="Segoe UI" w:cs="Segoe UI"/>
          <w:color w:val="000000"/>
          <w:lang w:eastAsia="en-AU"/>
        </w:rPr>
        <w:t>upon the</w:t>
      </w:r>
      <w:r w:rsidRPr="00C57296">
        <w:rPr>
          <w:rFonts w:ascii="Segoe UI" w:eastAsia="Calibri" w:hAnsi="Segoe UI" w:cs="Segoe UI"/>
          <w:color w:val="000000"/>
          <w:lang w:eastAsia="en-AU"/>
        </w:rPr>
        <w:t xml:space="preserve"> residential amenity</w:t>
      </w:r>
      <w:r w:rsidR="004E3852" w:rsidRPr="00C57296">
        <w:rPr>
          <w:rFonts w:ascii="Segoe UI" w:eastAsia="Calibri" w:hAnsi="Segoe UI" w:cs="Segoe UI"/>
          <w:color w:val="000000"/>
          <w:lang w:eastAsia="en-AU"/>
        </w:rPr>
        <w:t xml:space="preserve"> of future occupants and </w:t>
      </w:r>
      <w:r w:rsidRPr="00C57296">
        <w:rPr>
          <w:rFonts w:ascii="Segoe UI" w:eastAsia="Calibri" w:hAnsi="Segoe UI" w:cs="Segoe UI"/>
          <w:color w:val="000000"/>
          <w:lang w:eastAsia="en-AU"/>
        </w:rPr>
        <w:t>compliance with the relevant ADG planning controls</w:t>
      </w:r>
      <w:r w:rsidR="004E3852" w:rsidRPr="00C57296">
        <w:rPr>
          <w:rFonts w:ascii="Segoe UI" w:eastAsia="Calibri" w:hAnsi="Segoe UI" w:cs="Segoe UI"/>
          <w:color w:val="000000"/>
          <w:lang w:eastAsia="en-AU"/>
        </w:rPr>
        <w:t xml:space="preserve"> and </w:t>
      </w:r>
      <w:r w:rsidR="009229F5">
        <w:rPr>
          <w:rFonts w:ascii="Segoe UI" w:eastAsia="Calibri" w:hAnsi="Segoe UI" w:cs="Segoe UI"/>
          <w:color w:val="000000"/>
          <w:lang w:eastAsia="en-AU"/>
        </w:rPr>
        <w:t xml:space="preserve">the </w:t>
      </w:r>
      <w:r w:rsidR="004E3852" w:rsidRPr="00C57296">
        <w:rPr>
          <w:rFonts w:ascii="Segoe UI" w:eastAsia="Calibri" w:hAnsi="Segoe UI" w:cs="Segoe UI"/>
          <w:color w:val="000000"/>
          <w:lang w:eastAsia="en-AU"/>
        </w:rPr>
        <w:t>broader public interest concerns</w:t>
      </w:r>
      <w:r w:rsidR="009229F5">
        <w:rPr>
          <w:rFonts w:ascii="Segoe UI" w:eastAsia="Calibri" w:hAnsi="Segoe UI" w:cs="Segoe UI"/>
          <w:color w:val="000000"/>
          <w:lang w:eastAsia="en-AU"/>
        </w:rPr>
        <w:t>,</w:t>
      </w:r>
      <w:r w:rsidR="004E3852" w:rsidRPr="00C57296">
        <w:rPr>
          <w:rFonts w:ascii="Segoe UI" w:eastAsia="Calibri" w:hAnsi="Segoe UI" w:cs="Segoe UI"/>
          <w:color w:val="000000"/>
          <w:lang w:eastAsia="en-AU"/>
        </w:rPr>
        <w:t xml:space="preserve"> and infrastructure impacts to the local community from the loss of contributions revenue</w:t>
      </w:r>
      <w:r w:rsidRPr="00C57296">
        <w:rPr>
          <w:rFonts w:ascii="Segoe UI" w:eastAsia="Calibri" w:hAnsi="Segoe UI" w:cs="Segoe UI"/>
          <w:color w:val="000000"/>
          <w:lang w:eastAsia="en-AU"/>
        </w:rPr>
        <w:t xml:space="preserve">. </w:t>
      </w:r>
      <w:r w:rsidR="004E3852" w:rsidRPr="00C57296">
        <w:rPr>
          <w:rFonts w:ascii="Segoe UI" w:hAnsi="Segoe UI" w:cs="Segoe UI"/>
          <w:bCs/>
          <w:lang w:eastAsia="en-AU"/>
        </w:rPr>
        <w:t xml:space="preserve">These matters are further considered below and </w:t>
      </w:r>
      <w:r w:rsidRPr="00C57296">
        <w:rPr>
          <w:rFonts w:ascii="Segoe UI" w:eastAsia="Calibri" w:hAnsi="Segoe UI" w:cs="Segoe UI"/>
          <w:color w:val="000000"/>
          <w:lang w:eastAsia="en-AU"/>
        </w:rPr>
        <w:t xml:space="preserve">are discussed </w:t>
      </w:r>
      <w:r w:rsidR="004E3852" w:rsidRPr="00C57296">
        <w:rPr>
          <w:rFonts w:ascii="Segoe UI" w:eastAsia="Calibri" w:hAnsi="Segoe UI" w:cs="Segoe UI"/>
          <w:color w:val="000000"/>
          <w:lang w:eastAsia="en-AU"/>
        </w:rPr>
        <w:t>later</w:t>
      </w:r>
      <w:r w:rsidRPr="00C57296">
        <w:rPr>
          <w:rFonts w:ascii="Segoe UI" w:eastAsia="Calibri" w:hAnsi="Segoe UI" w:cs="Segoe UI"/>
          <w:color w:val="000000"/>
          <w:lang w:eastAsia="en-AU"/>
        </w:rPr>
        <w:t xml:space="preserve"> in the report</w:t>
      </w:r>
      <w:bookmarkEnd w:id="24"/>
      <w:r w:rsidRPr="00C57296">
        <w:rPr>
          <w:rFonts w:ascii="Segoe UI" w:eastAsia="Calibri" w:hAnsi="Segoe UI" w:cs="Segoe UI"/>
          <w:color w:val="000000"/>
          <w:lang w:eastAsia="en-AU"/>
        </w:rPr>
        <w:t xml:space="preserve">. </w:t>
      </w:r>
    </w:p>
    <w:p w14:paraId="5FA59880" w14:textId="6ED85025" w:rsidR="004E3852" w:rsidRPr="00C57296" w:rsidRDefault="004E3852" w:rsidP="004E3852">
      <w:pPr>
        <w:tabs>
          <w:tab w:val="left" w:pos="709"/>
          <w:tab w:val="left" w:pos="1560"/>
        </w:tabs>
        <w:spacing w:after="0" w:line="240" w:lineRule="auto"/>
        <w:ind w:right="23"/>
        <w:jc w:val="both"/>
        <w:rPr>
          <w:rFonts w:ascii="Segoe UI" w:eastAsia="Calibri" w:hAnsi="Segoe UI" w:cs="Segoe UI"/>
          <w:color w:val="000000"/>
          <w:lang w:eastAsia="en-AU"/>
        </w:rPr>
      </w:pPr>
    </w:p>
    <w:p w14:paraId="7B879FFC" w14:textId="69729FCC" w:rsidR="004E3852" w:rsidRPr="00C57296" w:rsidRDefault="004E3852" w:rsidP="004E3852">
      <w:pPr>
        <w:pStyle w:val="ListParagraph"/>
        <w:numPr>
          <w:ilvl w:val="0"/>
          <w:numId w:val="43"/>
        </w:numPr>
        <w:tabs>
          <w:tab w:val="left" w:pos="709"/>
          <w:tab w:val="left" w:pos="1560"/>
        </w:tabs>
        <w:spacing w:after="0" w:line="240" w:lineRule="auto"/>
        <w:ind w:right="23"/>
        <w:jc w:val="both"/>
        <w:rPr>
          <w:rFonts w:ascii="Segoe UI" w:eastAsia="Calibri" w:hAnsi="Segoe UI" w:cs="Segoe UI"/>
          <w:i/>
          <w:iCs/>
          <w:color w:val="000000"/>
          <w:lang w:eastAsia="en-AU"/>
        </w:rPr>
      </w:pPr>
      <w:r w:rsidRPr="00C57296">
        <w:rPr>
          <w:rFonts w:ascii="Segoe UI" w:eastAsia="Calibri" w:hAnsi="Segoe UI" w:cs="Segoe UI"/>
          <w:i/>
          <w:iCs/>
          <w:color w:val="000000"/>
          <w:lang w:eastAsia="en-AU"/>
        </w:rPr>
        <w:t>Reasons for the Decision</w:t>
      </w:r>
    </w:p>
    <w:p w14:paraId="6D69323E" w14:textId="77777777" w:rsidR="004E3852" w:rsidRPr="00C57296" w:rsidRDefault="004E3852" w:rsidP="004E3852">
      <w:pPr>
        <w:tabs>
          <w:tab w:val="left" w:pos="709"/>
          <w:tab w:val="left" w:pos="1560"/>
        </w:tabs>
        <w:spacing w:after="0" w:line="240" w:lineRule="auto"/>
        <w:ind w:right="23"/>
        <w:jc w:val="both"/>
        <w:rPr>
          <w:rFonts w:ascii="Segoe UI" w:eastAsia="Calibri" w:hAnsi="Segoe UI" w:cs="Segoe UI"/>
          <w:color w:val="000000"/>
          <w:lang w:eastAsia="en-AU"/>
        </w:rPr>
      </w:pPr>
    </w:p>
    <w:p w14:paraId="1A47AB99" w14:textId="30B2D057" w:rsidR="00D60455" w:rsidRPr="00C57296" w:rsidRDefault="00D60455" w:rsidP="004E3852">
      <w:pPr>
        <w:tabs>
          <w:tab w:val="left" w:pos="709"/>
          <w:tab w:val="left" w:pos="1560"/>
        </w:tabs>
        <w:spacing w:after="0" w:line="240" w:lineRule="auto"/>
        <w:ind w:right="23"/>
        <w:jc w:val="both"/>
        <w:rPr>
          <w:rFonts w:ascii="Segoe UI" w:eastAsia="Calibri" w:hAnsi="Segoe UI" w:cs="Segoe UI"/>
          <w:color w:val="000000"/>
          <w:lang w:eastAsia="en-AU"/>
        </w:rPr>
      </w:pPr>
      <w:r w:rsidRPr="00C57296">
        <w:rPr>
          <w:rFonts w:ascii="Segoe UI" w:eastAsia="Calibri" w:hAnsi="Segoe UI" w:cs="Segoe UI"/>
          <w:color w:val="000000"/>
          <w:lang w:eastAsia="en-AU"/>
        </w:rPr>
        <w:t xml:space="preserve">Additionally, </w:t>
      </w:r>
      <w:r w:rsidR="004E3852" w:rsidRPr="00C57296">
        <w:rPr>
          <w:rFonts w:ascii="Segoe UI" w:eastAsia="Calibri" w:hAnsi="Segoe UI" w:cs="Segoe UI"/>
          <w:color w:val="000000"/>
          <w:lang w:eastAsia="en-AU"/>
        </w:rPr>
        <w:t xml:space="preserve">under Section 4.55(3) </w:t>
      </w:r>
      <w:r w:rsidRPr="00C57296">
        <w:rPr>
          <w:rFonts w:ascii="Segoe UI" w:eastAsia="Calibri" w:hAnsi="Segoe UI" w:cs="Segoe UI"/>
          <w:color w:val="000000"/>
          <w:lang w:eastAsia="en-AU"/>
        </w:rPr>
        <w:t>consideration must be given to the reasons for the granting of the original approval</w:t>
      </w:r>
      <w:r w:rsidR="004E3852" w:rsidRPr="00C57296">
        <w:rPr>
          <w:rFonts w:ascii="Segoe UI" w:eastAsia="Calibri" w:hAnsi="Segoe UI" w:cs="Segoe UI"/>
          <w:color w:val="000000"/>
          <w:lang w:eastAsia="en-AU"/>
        </w:rPr>
        <w:t xml:space="preserve"> as outlined below.</w:t>
      </w:r>
      <w:r w:rsidRPr="00C57296">
        <w:rPr>
          <w:rFonts w:ascii="Segoe UI" w:eastAsia="Calibri" w:hAnsi="Segoe UI" w:cs="Segoe UI"/>
          <w:color w:val="000000"/>
          <w:lang w:eastAsia="en-AU"/>
        </w:rPr>
        <w:t xml:space="preserve"> </w:t>
      </w:r>
    </w:p>
    <w:p w14:paraId="56EF746B" w14:textId="77777777" w:rsidR="007528FE" w:rsidRPr="00C57296" w:rsidRDefault="007528FE" w:rsidP="004E3852">
      <w:pPr>
        <w:tabs>
          <w:tab w:val="left" w:pos="709"/>
          <w:tab w:val="left" w:pos="1560"/>
        </w:tabs>
        <w:spacing w:after="0" w:line="240" w:lineRule="auto"/>
        <w:ind w:right="23"/>
        <w:jc w:val="both"/>
        <w:rPr>
          <w:rFonts w:ascii="Segoe UI" w:eastAsia="Calibri" w:hAnsi="Segoe UI" w:cs="Segoe UI"/>
          <w:color w:val="000000"/>
          <w:lang w:eastAsia="en-AU"/>
        </w:rPr>
      </w:pPr>
    </w:p>
    <w:p w14:paraId="6871DDB5" w14:textId="6B53E853" w:rsidR="00D60455" w:rsidRPr="00C57296" w:rsidRDefault="004E3852" w:rsidP="009B4677">
      <w:pPr>
        <w:tabs>
          <w:tab w:val="left" w:pos="7485"/>
        </w:tabs>
        <w:spacing w:before="120" w:after="0" w:line="240" w:lineRule="auto"/>
        <w:ind w:right="23"/>
        <w:rPr>
          <w:rFonts w:ascii="Segoe UI" w:eastAsia="Calibri" w:hAnsi="Segoe UI" w:cs="Segoe UI"/>
        </w:rPr>
      </w:pPr>
      <w:r w:rsidRPr="00C57296">
        <w:rPr>
          <w:rFonts w:ascii="Segoe UI" w:eastAsia="Calibri" w:hAnsi="Segoe UI" w:cs="Segoe UI"/>
          <w:noProof/>
        </w:rPr>
        <w:drawing>
          <wp:inline distT="0" distB="0" distL="0" distR="0" wp14:anchorId="0D04B669" wp14:editId="3F31DE9A">
            <wp:extent cx="5731510" cy="10521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1052195"/>
                    </a:xfrm>
                    <a:prstGeom prst="rect">
                      <a:avLst/>
                    </a:prstGeom>
                  </pic:spPr>
                </pic:pic>
              </a:graphicData>
            </a:graphic>
          </wp:inline>
        </w:drawing>
      </w:r>
    </w:p>
    <w:p w14:paraId="18879123" w14:textId="5E8C7DEB" w:rsidR="00D60455" w:rsidRPr="00C57296" w:rsidRDefault="004E3852" w:rsidP="009B4677">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The modified proposal is considered unsatisfactory </w:t>
      </w:r>
      <w:proofErr w:type="gramStart"/>
      <w:r w:rsidRPr="00C57296">
        <w:rPr>
          <w:rFonts w:ascii="Segoe UI" w:hAnsi="Segoe UI" w:cs="Segoe UI"/>
          <w:bCs/>
          <w:lang w:eastAsia="en-AU"/>
        </w:rPr>
        <w:t>with regard to</w:t>
      </w:r>
      <w:proofErr w:type="gramEnd"/>
      <w:r w:rsidRPr="00C57296">
        <w:rPr>
          <w:rFonts w:ascii="Segoe UI" w:hAnsi="Segoe UI" w:cs="Segoe UI"/>
          <w:bCs/>
          <w:lang w:eastAsia="en-AU"/>
        </w:rPr>
        <w:t xml:space="preserve"> the above original reasons for the granting of approval</w:t>
      </w:r>
      <w:r w:rsidR="009229F5">
        <w:rPr>
          <w:rFonts w:ascii="Segoe UI" w:hAnsi="Segoe UI" w:cs="Segoe UI"/>
          <w:bCs/>
          <w:lang w:eastAsia="en-AU"/>
        </w:rPr>
        <w:t>, particularly in relation to the potential impacts of the development</w:t>
      </w:r>
      <w:r w:rsidRPr="00C57296">
        <w:rPr>
          <w:rFonts w:ascii="Segoe UI" w:hAnsi="Segoe UI" w:cs="Segoe UI"/>
          <w:bCs/>
          <w:lang w:eastAsia="en-AU"/>
        </w:rPr>
        <w:t xml:space="preserve">. </w:t>
      </w:r>
    </w:p>
    <w:p w14:paraId="51931FDB" w14:textId="661E3A63" w:rsidR="00B87A77" w:rsidRPr="00C57296" w:rsidRDefault="004E3852" w:rsidP="007528FE">
      <w:pPr>
        <w:pStyle w:val="NoSpacing"/>
        <w:rPr>
          <w:rFonts w:ascii="Segoe UI" w:hAnsi="Segoe UI" w:cs="Segoe UI"/>
          <w:bCs/>
          <w:color w:val="FF0000"/>
          <w:lang w:eastAsia="en-AU"/>
        </w:rPr>
      </w:pPr>
      <w:r w:rsidRPr="00C57296">
        <w:rPr>
          <w:rFonts w:ascii="Segoe UI" w:hAnsi="Segoe UI" w:cs="Segoe UI"/>
          <w:lang w:eastAsia="en-AU"/>
        </w:rPr>
        <w:t xml:space="preserve"> </w:t>
      </w:r>
    </w:p>
    <w:p w14:paraId="5724B973" w14:textId="460F2470" w:rsidR="00B11806" w:rsidRPr="00C57296" w:rsidRDefault="00B11806" w:rsidP="00965251">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C57296">
        <w:rPr>
          <w:rFonts w:ascii="Segoe UI" w:hAnsi="Segoe UI" w:cs="Segoe UI"/>
          <w:b/>
          <w:lang w:eastAsia="en-AU"/>
        </w:rPr>
        <w:t>S</w:t>
      </w:r>
      <w:r w:rsidR="00C9463A" w:rsidRPr="00C57296">
        <w:rPr>
          <w:rFonts w:ascii="Segoe UI" w:hAnsi="Segoe UI" w:cs="Segoe UI"/>
          <w:b/>
          <w:lang w:eastAsia="en-AU"/>
        </w:rPr>
        <w:t xml:space="preserve">ection </w:t>
      </w:r>
      <w:r w:rsidRPr="00C57296">
        <w:rPr>
          <w:rFonts w:ascii="Segoe UI" w:hAnsi="Segoe UI" w:cs="Segoe UI"/>
          <w:b/>
          <w:lang w:eastAsia="en-AU"/>
        </w:rPr>
        <w:t>4.15(1)(a)(i) - Provisions of Environmental Planning Instruments</w:t>
      </w:r>
    </w:p>
    <w:p w14:paraId="4DF5BD45" w14:textId="085336F4" w:rsidR="00C9463A" w:rsidRPr="00C57296" w:rsidRDefault="00C9463A" w:rsidP="00C9463A">
      <w:pPr>
        <w:pStyle w:val="ListParagraph"/>
        <w:tabs>
          <w:tab w:val="left" w:pos="709"/>
          <w:tab w:val="left" w:pos="851"/>
          <w:tab w:val="left" w:pos="7485"/>
        </w:tabs>
        <w:spacing w:before="120" w:after="0" w:line="240" w:lineRule="auto"/>
        <w:ind w:left="760" w:right="23"/>
        <w:rPr>
          <w:rFonts w:ascii="Segoe UI" w:hAnsi="Segoe UI" w:cs="Segoe UI"/>
          <w:b/>
          <w:bCs/>
          <w:lang w:eastAsia="en-AU"/>
        </w:rPr>
      </w:pPr>
    </w:p>
    <w:p w14:paraId="66CA5FDB" w14:textId="77777777" w:rsidR="003663A0" w:rsidRPr="00C57296" w:rsidRDefault="003663A0" w:rsidP="003663A0">
      <w:p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The following Environmental Planning Instruments are relevant to this application:</w:t>
      </w:r>
    </w:p>
    <w:p w14:paraId="7CCC3417" w14:textId="77777777" w:rsidR="003663A0" w:rsidRPr="00C57296" w:rsidRDefault="003663A0" w:rsidP="007528FE">
      <w:pPr>
        <w:pStyle w:val="NoSpacing"/>
        <w:rPr>
          <w:rFonts w:ascii="Segoe UI" w:hAnsi="Segoe UI" w:cs="Segoe UI"/>
        </w:rPr>
      </w:pPr>
    </w:p>
    <w:p w14:paraId="40F746E6"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 xml:space="preserve">State Environmental Planning Policy (SEPP) (Resilience and Hazards) 2021 </w:t>
      </w:r>
    </w:p>
    <w:p w14:paraId="6967B8CC"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SEPP (Industry and Employment) 2021</w:t>
      </w:r>
    </w:p>
    <w:p w14:paraId="4B2962BE"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SEPP (Transport and Infrastructure) 2021</w:t>
      </w:r>
    </w:p>
    <w:p w14:paraId="0DBDFDCD"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 xml:space="preserve">SEPP (Planning Systems) 2021 </w:t>
      </w:r>
    </w:p>
    <w:p w14:paraId="4CBE4EBB"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SEPP No.65 - Design Quality of Residential Apartment Development</w:t>
      </w:r>
    </w:p>
    <w:p w14:paraId="3BDF2AAF"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SEPP (Building Sustainability Index: BASIX)</w:t>
      </w:r>
    </w:p>
    <w:p w14:paraId="7B7551BD"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SEPP (Housing for Seniors or People with a Disability) 2004</w:t>
      </w:r>
    </w:p>
    <w:p w14:paraId="5ECDBB84"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SEPP (Housing) 2021</w:t>
      </w:r>
    </w:p>
    <w:p w14:paraId="159F9A89"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Central Coast Local Environmental Plan 2022</w:t>
      </w:r>
    </w:p>
    <w:p w14:paraId="26F83C9C" w14:textId="77777777" w:rsidR="003663A0" w:rsidRPr="00C57296" w:rsidRDefault="003663A0" w:rsidP="003663A0">
      <w:pPr>
        <w:numPr>
          <w:ilvl w:val="0"/>
          <w:numId w:val="23"/>
        </w:numPr>
        <w:tabs>
          <w:tab w:val="left" w:pos="7485"/>
        </w:tabs>
        <w:spacing w:before="120" w:after="0" w:line="240" w:lineRule="auto"/>
        <w:ind w:right="23"/>
        <w:jc w:val="both"/>
        <w:rPr>
          <w:rFonts w:ascii="Segoe UI" w:hAnsi="Segoe UI" w:cs="Segoe UI"/>
          <w:bCs/>
          <w:i/>
          <w:iCs/>
          <w:lang w:eastAsia="en-AU"/>
        </w:rPr>
      </w:pPr>
      <w:r w:rsidRPr="00C57296">
        <w:rPr>
          <w:rFonts w:ascii="Segoe UI" w:hAnsi="Segoe UI" w:cs="Segoe UI"/>
          <w:bCs/>
          <w:i/>
          <w:iCs/>
          <w:lang w:eastAsia="en-AU"/>
        </w:rPr>
        <w:t>Wyong Local Environmental Plan 2013</w:t>
      </w:r>
    </w:p>
    <w:p w14:paraId="34960EE2" w14:textId="77777777" w:rsidR="003663A0" w:rsidRPr="00C57296" w:rsidRDefault="003663A0" w:rsidP="00672372">
      <w:pPr>
        <w:shd w:val="clear" w:color="auto" w:fill="FFFFFF"/>
        <w:spacing w:after="0" w:line="240" w:lineRule="auto"/>
        <w:ind w:right="-23"/>
        <w:jc w:val="both"/>
        <w:rPr>
          <w:rFonts w:ascii="Segoe UI" w:hAnsi="Segoe UI" w:cs="Segoe UI"/>
          <w:lang w:eastAsia="en-GB"/>
        </w:rPr>
      </w:pPr>
    </w:p>
    <w:p w14:paraId="34187A86" w14:textId="03216E6D" w:rsidR="00672372" w:rsidRPr="00C57296" w:rsidRDefault="00B9144C" w:rsidP="00672372">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A summary of the key matters for consideration arising from these </w:t>
      </w:r>
      <w:r w:rsidRPr="00C57296">
        <w:rPr>
          <w:rFonts w:ascii="Segoe UI" w:hAnsi="Segoe UI" w:cs="Segoe UI"/>
          <w:bCs/>
          <w:lang w:val="en-US" w:eastAsia="en-GB"/>
        </w:rPr>
        <w:t xml:space="preserve">State Environmental Planning Policies are outlined in </w:t>
      </w:r>
      <w:r w:rsidRPr="00C57296">
        <w:rPr>
          <w:rFonts w:ascii="Segoe UI" w:hAnsi="Segoe UI" w:cs="Segoe UI"/>
          <w:b/>
          <w:bCs/>
          <w:lang w:val="en-US" w:eastAsia="en-GB"/>
        </w:rPr>
        <w:t xml:space="preserve">Table </w:t>
      </w:r>
      <w:r w:rsidR="00FE7FF9" w:rsidRPr="00C57296">
        <w:rPr>
          <w:rFonts w:ascii="Segoe UI" w:hAnsi="Segoe UI" w:cs="Segoe UI"/>
          <w:b/>
          <w:bCs/>
          <w:lang w:val="en-US" w:eastAsia="en-GB"/>
        </w:rPr>
        <w:t>3</w:t>
      </w:r>
      <w:r w:rsidRPr="00C57296">
        <w:rPr>
          <w:rFonts w:ascii="Segoe UI" w:hAnsi="Segoe UI" w:cs="Segoe UI"/>
          <w:bCs/>
          <w:lang w:val="en-US" w:eastAsia="en-GB"/>
        </w:rPr>
        <w:t xml:space="preserve"> and considered in more detail </w:t>
      </w:r>
      <w:r w:rsidR="00672372" w:rsidRPr="00C57296">
        <w:rPr>
          <w:rFonts w:ascii="Segoe UI" w:hAnsi="Segoe UI" w:cs="Segoe UI"/>
          <w:lang w:eastAsia="en-GB"/>
        </w:rPr>
        <w:t>below.</w:t>
      </w:r>
    </w:p>
    <w:p w14:paraId="2A2123F9" w14:textId="14BCCE83" w:rsidR="00672372" w:rsidRPr="00C57296" w:rsidRDefault="00672372" w:rsidP="00C25B74">
      <w:pPr>
        <w:shd w:val="clear" w:color="auto" w:fill="FFFFFF"/>
        <w:spacing w:after="0" w:line="240" w:lineRule="auto"/>
        <w:ind w:right="-23"/>
        <w:rPr>
          <w:rFonts w:ascii="Segoe UI" w:hAnsi="Segoe UI" w:cs="Segoe UI"/>
          <w:lang w:eastAsia="en-GB"/>
        </w:rPr>
      </w:pPr>
    </w:p>
    <w:p w14:paraId="7D18AA3A" w14:textId="454FE1FE" w:rsidR="00B9144C" w:rsidRPr="00C57296" w:rsidRDefault="00B9144C" w:rsidP="0073642E">
      <w:pPr>
        <w:pStyle w:val="ListParagraph"/>
        <w:tabs>
          <w:tab w:val="left" w:pos="7485"/>
        </w:tabs>
        <w:spacing w:before="120" w:after="120" w:line="240" w:lineRule="auto"/>
        <w:ind w:right="23"/>
        <w:contextualSpacing w:val="0"/>
        <w:jc w:val="center"/>
        <w:rPr>
          <w:rFonts w:ascii="Segoe UI" w:hAnsi="Segoe UI" w:cs="Segoe UI"/>
          <w:lang w:eastAsia="en-AU"/>
        </w:rPr>
      </w:pPr>
      <w:r w:rsidRPr="00C57296">
        <w:rPr>
          <w:rFonts w:ascii="Segoe UI" w:hAnsi="Segoe UI" w:cs="Segoe UI"/>
          <w:b/>
          <w:lang w:eastAsia="en-AU"/>
        </w:rPr>
        <w:t xml:space="preserve">Table </w:t>
      </w:r>
      <w:r w:rsidRPr="00C57296">
        <w:rPr>
          <w:rFonts w:ascii="Segoe UI" w:hAnsi="Segoe UI" w:cs="Segoe UI"/>
          <w:b/>
          <w:lang w:eastAsia="en-AU"/>
        </w:rPr>
        <w:fldChar w:fldCharType="begin"/>
      </w:r>
      <w:r w:rsidRPr="00C57296">
        <w:rPr>
          <w:rFonts w:ascii="Segoe UI" w:hAnsi="Segoe UI" w:cs="Segoe UI"/>
          <w:b/>
          <w:lang w:eastAsia="en-AU"/>
        </w:rPr>
        <w:instrText xml:space="preserve"> SEQ Table \* ARABIC </w:instrText>
      </w:r>
      <w:r w:rsidRPr="00C57296">
        <w:rPr>
          <w:rFonts w:ascii="Segoe UI" w:hAnsi="Segoe UI" w:cs="Segoe UI"/>
          <w:b/>
          <w:lang w:eastAsia="en-AU"/>
        </w:rPr>
        <w:fldChar w:fldCharType="separate"/>
      </w:r>
      <w:r w:rsidR="00840169">
        <w:rPr>
          <w:rFonts w:ascii="Segoe UI" w:hAnsi="Segoe UI" w:cs="Segoe UI"/>
          <w:b/>
          <w:noProof/>
          <w:lang w:eastAsia="en-AU"/>
        </w:rPr>
        <w:t>3</w:t>
      </w:r>
      <w:r w:rsidRPr="00C57296">
        <w:rPr>
          <w:rFonts w:ascii="Segoe UI" w:hAnsi="Segoe UI" w:cs="Segoe UI"/>
          <w:b/>
          <w:lang w:eastAsia="en-AU"/>
        </w:rPr>
        <w:fldChar w:fldCharType="end"/>
      </w:r>
      <w:r w:rsidRPr="00C57296">
        <w:rPr>
          <w:rFonts w:ascii="Segoe UI" w:hAnsi="Segoe UI" w:cs="Segoe UI"/>
          <w:b/>
          <w:lang w:eastAsia="en-AU"/>
        </w:rPr>
        <w:t>: Summary of Applicable State Environmental Planning Policies</w:t>
      </w:r>
      <w:r w:rsidR="0073642E" w:rsidRPr="00C57296">
        <w:rPr>
          <w:rFonts w:ascii="Segoe UI" w:hAnsi="Segoe UI" w:cs="Segoe UI"/>
          <w:b/>
          <w:lang w:eastAsia="en-AU"/>
        </w:rPr>
        <w:t xml:space="preserve"> </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5803"/>
        <w:gridCol w:w="1092"/>
      </w:tblGrid>
      <w:tr w:rsidR="00815FEA" w:rsidRPr="00C57296" w14:paraId="203F843B" w14:textId="42C6B886" w:rsidTr="00C65063">
        <w:trPr>
          <w:cnfStyle w:val="100000000000" w:firstRow="1" w:lastRow="0" w:firstColumn="0" w:lastColumn="0" w:oddVBand="0" w:evenVBand="0" w:oddHBand="0" w:evenHBand="0" w:firstRowFirstColumn="0" w:firstRowLastColumn="0" w:lastRowFirstColumn="0" w:lastRowLastColumn="0"/>
          <w:jc w:val="center"/>
        </w:trPr>
        <w:tc>
          <w:tcPr>
            <w:tcW w:w="1586" w:type="dxa"/>
          </w:tcPr>
          <w:p w14:paraId="7EC67C92" w14:textId="77777777" w:rsidR="00815FEA" w:rsidRPr="00C57296" w:rsidRDefault="005D3247" w:rsidP="00B640DE">
            <w:pPr>
              <w:pStyle w:val="FigureCaption"/>
              <w:spacing w:before="0" w:after="0"/>
              <w:ind w:left="0"/>
              <w:rPr>
                <w:rFonts w:ascii="Segoe UI" w:hAnsi="Segoe UI" w:cs="Segoe UI"/>
                <w:b/>
                <w:bCs/>
                <w:color w:val="auto"/>
                <w:sz w:val="22"/>
                <w:szCs w:val="22"/>
              </w:rPr>
            </w:pPr>
            <w:r w:rsidRPr="00C57296">
              <w:rPr>
                <w:rFonts w:ascii="Segoe UI" w:hAnsi="Segoe UI" w:cs="Segoe UI"/>
                <w:b/>
                <w:bCs/>
                <w:color w:val="auto"/>
                <w:sz w:val="22"/>
                <w:szCs w:val="22"/>
              </w:rPr>
              <w:t>EPI</w:t>
            </w:r>
          </w:p>
          <w:p w14:paraId="2A8DD54E" w14:textId="5C89921A" w:rsidR="005D3247" w:rsidRPr="00C57296" w:rsidRDefault="005D3247" w:rsidP="00B640DE">
            <w:pPr>
              <w:pStyle w:val="FigureCaption"/>
              <w:spacing w:before="0" w:after="0"/>
              <w:ind w:left="0"/>
              <w:rPr>
                <w:rFonts w:ascii="Segoe UI" w:hAnsi="Segoe UI" w:cs="Segoe UI"/>
                <w:b/>
                <w:bCs/>
                <w:color w:val="auto"/>
                <w:sz w:val="22"/>
                <w:szCs w:val="22"/>
              </w:rPr>
            </w:pPr>
          </w:p>
        </w:tc>
        <w:tc>
          <w:tcPr>
            <w:tcW w:w="5803" w:type="dxa"/>
          </w:tcPr>
          <w:p w14:paraId="483A471A" w14:textId="09A0EADA" w:rsidR="00815FEA" w:rsidRPr="00C57296" w:rsidRDefault="00815FEA" w:rsidP="00B640DE">
            <w:pPr>
              <w:pStyle w:val="FigureCaption"/>
              <w:spacing w:before="0" w:after="0"/>
              <w:ind w:left="0"/>
              <w:rPr>
                <w:rFonts w:ascii="Segoe UI" w:hAnsi="Segoe UI" w:cs="Segoe UI"/>
                <w:b/>
                <w:bCs/>
                <w:color w:val="auto"/>
                <w:sz w:val="22"/>
                <w:szCs w:val="22"/>
              </w:rPr>
            </w:pPr>
            <w:r w:rsidRPr="00C57296">
              <w:rPr>
                <w:rFonts w:ascii="Segoe UI" w:hAnsi="Segoe UI" w:cs="Segoe UI"/>
                <w:b/>
                <w:bCs/>
                <w:color w:val="auto"/>
                <w:sz w:val="22"/>
                <w:szCs w:val="22"/>
              </w:rPr>
              <w:t>Matters for Consideration</w:t>
            </w:r>
          </w:p>
          <w:p w14:paraId="1E3CDEE4" w14:textId="72607B85" w:rsidR="005D3247" w:rsidRPr="00C57296" w:rsidRDefault="005D3247" w:rsidP="00B640DE">
            <w:pPr>
              <w:pStyle w:val="FigureCaption"/>
              <w:spacing w:before="0" w:after="0"/>
              <w:ind w:left="0"/>
              <w:rPr>
                <w:rFonts w:ascii="Segoe UI" w:hAnsi="Segoe UI" w:cs="Segoe UI"/>
                <w:bCs/>
                <w:i/>
                <w:color w:val="auto"/>
                <w:sz w:val="22"/>
                <w:szCs w:val="22"/>
              </w:rPr>
            </w:pPr>
          </w:p>
        </w:tc>
        <w:tc>
          <w:tcPr>
            <w:tcW w:w="1092" w:type="dxa"/>
          </w:tcPr>
          <w:p w14:paraId="5CA1B7E8" w14:textId="0A8FC30C" w:rsidR="00815FEA" w:rsidRPr="00C57296" w:rsidRDefault="00815FEA" w:rsidP="00B640DE">
            <w:pPr>
              <w:pStyle w:val="FigureCaption"/>
              <w:spacing w:before="0" w:after="0"/>
              <w:ind w:left="0"/>
              <w:rPr>
                <w:rFonts w:ascii="Segoe UI" w:hAnsi="Segoe UI" w:cs="Segoe UI"/>
                <w:b/>
                <w:bCs/>
                <w:color w:val="auto"/>
                <w:sz w:val="22"/>
                <w:szCs w:val="22"/>
              </w:rPr>
            </w:pPr>
            <w:r w:rsidRPr="00C57296">
              <w:rPr>
                <w:rFonts w:ascii="Segoe UI" w:hAnsi="Segoe UI" w:cs="Segoe UI"/>
                <w:b/>
                <w:bCs/>
                <w:color w:val="auto"/>
                <w:sz w:val="22"/>
                <w:szCs w:val="22"/>
              </w:rPr>
              <w:t xml:space="preserve">Comply </w:t>
            </w:r>
            <w:r w:rsidR="005D3247" w:rsidRPr="00C57296">
              <w:rPr>
                <w:rFonts w:ascii="Segoe UI" w:hAnsi="Segoe UI" w:cs="Segoe UI"/>
                <w:b/>
                <w:bCs/>
                <w:color w:val="auto"/>
                <w:sz w:val="22"/>
                <w:szCs w:val="22"/>
              </w:rPr>
              <w:t>(Y/N)</w:t>
            </w:r>
          </w:p>
        </w:tc>
      </w:tr>
      <w:tr w:rsidR="005D3247" w:rsidRPr="00C57296" w14:paraId="050F54A8" w14:textId="77777777" w:rsidTr="00C65063">
        <w:trPr>
          <w:jc w:val="center"/>
        </w:trPr>
        <w:tc>
          <w:tcPr>
            <w:tcW w:w="1586" w:type="dxa"/>
          </w:tcPr>
          <w:p w14:paraId="05914660" w14:textId="382F6F13" w:rsidR="005D3247" w:rsidRPr="00C57296" w:rsidRDefault="005D3247" w:rsidP="003F4F1C">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SRD SEPP</w:t>
            </w:r>
          </w:p>
        </w:tc>
        <w:tc>
          <w:tcPr>
            <w:tcW w:w="5803" w:type="dxa"/>
          </w:tcPr>
          <w:p w14:paraId="314571C5" w14:textId="44607DC1" w:rsidR="005D3247" w:rsidRPr="00C57296" w:rsidRDefault="009229F5" w:rsidP="00965251">
            <w:pPr>
              <w:pStyle w:val="FigureCaption"/>
              <w:numPr>
                <w:ilvl w:val="0"/>
                <w:numId w:val="16"/>
              </w:numPr>
              <w:spacing w:before="0" w:after="0"/>
              <w:ind w:left="234" w:hanging="234"/>
              <w:jc w:val="both"/>
              <w:rPr>
                <w:rFonts w:ascii="Segoe UI" w:hAnsi="Segoe UI" w:cs="Segoe UI"/>
                <w:b w:val="0"/>
                <w:color w:val="auto"/>
                <w:sz w:val="22"/>
                <w:szCs w:val="22"/>
              </w:rPr>
            </w:pPr>
            <w:r>
              <w:rPr>
                <w:rFonts w:ascii="Segoe UI" w:hAnsi="Segoe UI" w:cs="Segoe UI"/>
                <w:b w:val="0"/>
                <w:color w:val="auto"/>
                <w:sz w:val="22"/>
                <w:szCs w:val="22"/>
              </w:rPr>
              <w:t>Section</w:t>
            </w:r>
            <w:r w:rsidR="00183189" w:rsidRPr="00C57296">
              <w:rPr>
                <w:rFonts w:ascii="Segoe UI" w:hAnsi="Segoe UI" w:cs="Segoe UI"/>
                <w:b w:val="0"/>
                <w:color w:val="auto"/>
                <w:sz w:val="22"/>
                <w:szCs w:val="22"/>
              </w:rPr>
              <w:t xml:space="preserve"> </w:t>
            </w:r>
            <w:bookmarkStart w:id="25" w:name="_Hlk111553491"/>
            <w:r w:rsidR="00183189" w:rsidRPr="00C57296">
              <w:rPr>
                <w:rFonts w:ascii="Segoe UI" w:hAnsi="Segoe UI" w:cs="Segoe UI"/>
                <w:b w:val="0"/>
                <w:color w:val="auto"/>
                <w:sz w:val="22"/>
                <w:szCs w:val="22"/>
              </w:rPr>
              <w:t xml:space="preserve">2.19 declares the proposal as regionally significant development pursuant to </w:t>
            </w:r>
            <w:r>
              <w:rPr>
                <w:rFonts w:ascii="Segoe UI" w:hAnsi="Segoe UI" w:cs="Segoe UI"/>
                <w:b w:val="0"/>
                <w:color w:val="auto"/>
                <w:sz w:val="22"/>
                <w:szCs w:val="22"/>
              </w:rPr>
              <w:t xml:space="preserve">Section </w:t>
            </w:r>
            <w:r w:rsidR="00183189" w:rsidRPr="00C57296">
              <w:rPr>
                <w:rFonts w:ascii="Segoe UI" w:hAnsi="Segoe UI" w:cs="Segoe UI"/>
                <w:b w:val="0"/>
                <w:color w:val="auto"/>
                <w:sz w:val="22"/>
                <w:szCs w:val="22"/>
              </w:rPr>
              <w:t>2 (General Development over $30 million) of Schedule 6 of the SEPP (Planning Systems) 2021</w:t>
            </w:r>
            <w:bookmarkEnd w:id="25"/>
            <w:r w:rsidR="00183189" w:rsidRPr="00C57296">
              <w:rPr>
                <w:rFonts w:ascii="Segoe UI" w:hAnsi="Segoe UI" w:cs="Segoe UI"/>
                <w:b w:val="0"/>
                <w:color w:val="auto"/>
                <w:sz w:val="22"/>
                <w:szCs w:val="22"/>
              </w:rPr>
              <w:t xml:space="preserve">. The application is a </w:t>
            </w:r>
            <w:r w:rsidR="002D7A1E" w:rsidRPr="00C57296">
              <w:rPr>
                <w:rFonts w:ascii="Segoe UI" w:hAnsi="Segoe UI" w:cs="Segoe UI"/>
                <w:b w:val="0"/>
                <w:color w:val="auto"/>
                <w:sz w:val="22"/>
                <w:szCs w:val="22"/>
              </w:rPr>
              <w:t xml:space="preserve">S4.55(2) </w:t>
            </w:r>
            <w:r w:rsidR="00183189" w:rsidRPr="00C57296">
              <w:rPr>
                <w:rFonts w:ascii="Segoe UI" w:hAnsi="Segoe UI" w:cs="Segoe UI"/>
                <w:b w:val="0"/>
                <w:color w:val="auto"/>
                <w:sz w:val="22"/>
                <w:szCs w:val="22"/>
              </w:rPr>
              <w:t xml:space="preserve">modification </w:t>
            </w:r>
            <w:r w:rsidR="002D7A1E" w:rsidRPr="00C57296">
              <w:rPr>
                <w:rFonts w:ascii="Segoe UI" w:hAnsi="Segoe UI" w:cs="Segoe UI"/>
                <w:b w:val="0"/>
                <w:color w:val="auto"/>
                <w:sz w:val="22"/>
                <w:szCs w:val="22"/>
                <w:lang w:val="en-AU"/>
              </w:rPr>
              <w:t>as specified under Section 275(2) EPAR 2021</w:t>
            </w:r>
          </w:p>
        </w:tc>
        <w:tc>
          <w:tcPr>
            <w:tcW w:w="1092" w:type="dxa"/>
          </w:tcPr>
          <w:p w14:paraId="502A6270" w14:textId="01885A5E" w:rsidR="005D3247" w:rsidRPr="00C57296" w:rsidRDefault="0073642E" w:rsidP="0073642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Y</w:t>
            </w:r>
          </w:p>
        </w:tc>
      </w:tr>
      <w:tr w:rsidR="005D3247" w:rsidRPr="00C57296" w14:paraId="51993D24" w14:textId="77777777" w:rsidTr="00C65063">
        <w:trPr>
          <w:jc w:val="center"/>
        </w:trPr>
        <w:tc>
          <w:tcPr>
            <w:tcW w:w="1586" w:type="dxa"/>
          </w:tcPr>
          <w:p w14:paraId="5E88F709" w14:textId="24B6D7D3" w:rsidR="005D3247" w:rsidRPr="00C57296" w:rsidRDefault="005D3247" w:rsidP="003F4F1C">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SEPP 65</w:t>
            </w:r>
          </w:p>
        </w:tc>
        <w:tc>
          <w:tcPr>
            <w:tcW w:w="5803" w:type="dxa"/>
          </w:tcPr>
          <w:p w14:paraId="57B4784F" w14:textId="40891087" w:rsidR="00183189" w:rsidRPr="00C57296" w:rsidRDefault="00FE7FF9" w:rsidP="00965251">
            <w:pPr>
              <w:pStyle w:val="FigureCaption"/>
              <w:numPr>
                <w:ilvl w:val="0"/>
                <w:numId w:val="14"/>
              </w:numPr>
              <w:spacing w:before="0" w:after="0"/>
              <w:ind w:left="249" w:hanging="249"/>
              <w:jc w:val="both"/>
              <w:rPr>
                <w:rFonts w:ascii="Segoe UI" w:hAnsi="Segoe UI" w:cs="Segoe UI"/>
                <w:b w:val="0"/>
                <w:color w:val="auto"/>
                <w:sz w:val="22"/>
                <w:szCs w:val="22"/>
              </w:rPr>
            </w:pPr>
            <w:r w:rsidRPr="00C57296">
              <w:rPr>
                <w:rFonts w:ascii="Segoe UI" w:hAnsi="Segoe UI" w:cs="Segoe UI"/>
                <w:color w:val="auto"/>
                <w:sz w:val="22"/>
                <w:szCs w:val="22"/>
              </w:rPr>
              <w:t>Clause 30(2)</w:t>
            </w:r>
            <w:r w:rsidRPr="00C57296">
              <w:rPr>
                <w:rFonts w:ascii="Segoe UI" w:hAnsi="Segoe UI" w:cs="Segoe UI"/>
                <w:b w:val="0"/>
                <w:color w:val="auto"/>
                <w:sz w:val="22"/>
                <w:szCs w:val="22"/>
              </w:rPr>
              <w:t xml:space="preserve"> </w:t>
            </w:r>
            <w:r w:rsidR="00276B77" w:rsidRPr="00C57296">
              <w:rPr>
                <w:rFonts w:ascii="Segoe UI" w:hAnsi="Segoe UI" w:cs="Segoe UI"/>
                <w:b w:val="0"/>
                <w:color w:val="auto"/>
                <w:sz w:val="22"/>
                <w:szCs w:val="22"/>
              </w:rPr>
              <w:t xml:space="preserve">- </w:t>
            </w:r>
            <w:r w:rsidR="005D3247" w:rsidRPr="00C57296">
              <w:rPr>
                <w:rFonts w:ascii="Segoe UI" w:hAnsi="Segoe UI" w:cs="Segoe UI"/>
                <w:b w:val="0"/>
                <w:color w:val="auto"/>
                <w:sz w:val="22"/>
                <w:szCs w:val="22"/>
              </w:rPr>
              <w:t xml:space="preserve">Design Quality Principles </w:t>
            </w:r>
            <w:r w:rsidR="00183189" w:rsidRPr="00C57296">
              <w:rPr>
                <w:rFonts w:ascii="Segoe UI" w:hAnsi="Segoe UI" w:cs="Segoe UI"/>
                <w:b w:val="0"/>
                <w:color w:val="auto"/>
                <w:sz w:val="22"/>
                <w:szCs w:val="22"/>
              </w:rPr>
              <w:t>–</w:t>
            </w:r>
            <w:r w:rsidR="005D3247" w:rsidRPr="00C57296">
              <w:rPr>
                <w:rFonts w:ascii="Segoe UI" w:hAnsi="Segoe UI" w:cs="Segoe UI"/>
                <w:b w:val="0"/>
                <w:color w:val="auto"/>
                <w:sz w:val="22"/>
                <w:szCs w:val="22"/>
              </w:rPr>
              <w:t xml:space="preserve"> </w:t>
            </w:r>
          </w:p>
          <w:p w14:paraId="3B5CFE0E" w14:textId="50F0394E" w:rsidR="00183189" w:rsidRPr="00C57296" w:rsidRDefault="005D3247" w:rsidP="001E2954">
            <w:pPr>
              <w:pStyle w:val="FigureCaption"/>
              <w:spacing w:before="0" w:after="0"/>
              <w:ind w:left="249"/>
              <w:jc w:val="both"/>
              <w:rPr>
                <w:rFonts w:ascii="Segoe UI" w:hAnsi="Segoe UI" w:cs="Segoe UI"/>
                <w:b w:val="0"/>
                <w:color w:val="auto"/>
                <w:sz w:val="22"/>
                <w:szCs w:val="22"/>
              </w:rPr>
            </w:pPr>
            <w:r w:rsidRPr="00C57296">
              <w:rPr>
                <w:rFonts w:ascii="Segoe UI" w:hAnsi="Segoe UI" w:cs="Segoe UI"/>
                <w:b w:val="0"/>
                <w:color w:val="auto"/>
                <w:sz w:val="22"/>
                <w:szCs w:val="22"/>
              </w:rPr>
              <w:t xml:space="preserve">The </w:t>
            </w:r>
            <w:r w:rsidR="00183189" w:rsidRPr="00C57296">
              <w:rPr>
                <w:rFonts w:ascii="Segoe UI" w:hAnsi="Segoe UI" w:cs="Segoe UI"/>
                <w:b w:val="0"/>
                <w:color w:val="auto"/>
                <w:sz w:val="22"/>
                <w:szCs w:val="22"/>
              </w:rPr>
              <w:t xml:space="preserve">modified </w:t>
            </w:r>
            <w:r w:rsidRPr="00C57296">
              <w:rPr>
                <w:rFonts w:ascii="Segoe UI" w:hAnsi="Segoe UI" w:cs="Segoe UI"/>
                <w:b w:val="0"/>
                <w:color w:val="auto"/>
                <w:sz w:val="22"/>
                <w:szCs w:val="22"/>
              </w:rPr>
              <w:t xml:space="preserve">proposal </w:t>
            </w:r>
            <w:r w:rsidR="00183189" w:rsidRPr="00C57296">
              <w:rPr>
                <w:rFonts w:ascii="Segoe UI" w:hAnsi="Segoe UI" w:cs="Segoe UI"/>
                <w:b w:val="0"/>
                <w:color w:val="auto"/>
                <w:sz w:val="22"/>
                <w:szCs w:val="22"/>
              </w:rPr>
              <w:t xml:space="preserve">results in a worsened outcome (when compared with the earlier approved plans) </w:t>
            </w:r>
            <w:proofErr w:type="gramStart"/>
            <w:r w:rsidR="00183189" w:rsidRPr="00C57296">
              <w:rPr>
                <w:rFonts w:ascii="Segoe UI" w:hAnsi="Segoe UI" w:cs="Segoe UI"/>
                <w:b w:val="0"/>
                <w:color w:val="auto"/>
                <w:sz w:val="22"/>
                <w:szCs w:val="22"/>
              </w:rPr>
              <w:t>with regard to</w:t>
            </w:r>
            <w:proofErr w:type="gramEnd"/>
            <w:r w:rsidR="00183189" w:rsidRPr="00C57296">
              <w:rPr>
                <w:rFonts w:ascii="Segoe UI" w:hAnsi="Segoe UI" w:cs="Segoe UI"/>
                <w:b w:val="0"/>
                <w:color w:val="auto"/>
                <w:sz w:val="22"/>
                <w:szCs w:val="22"/>
              </w:rPr>
              <w:t xml:space="preserve"> </w:t>
            </w:r>
            <w:r w:rsidR="001E2954" w:rsidRPr="00C57296">
              <w:rPr>
                <w:rFonts w:ascii="Segoe UI" w:hAnsi="Segoe UI" w:cs="Segoe UI"/>
                <w:b w:val="0"/>
                <w:color w:val="auto"/>
                <w:sz w:val="22"/>
                <w:szCs w:val="22"/>
              </w:rPr>
              <w:t xml:space="preserve">a number of the </w:t>
            </w:r>
            <w:r w:rsidR="00183189" w:rsidRPr="00C57296">
              <w:rPr>
                <w:rFonts w:ascii="Segoe UI" w:hAnsi="Segoe UI" w:cs="Segoe UI"/>
                <w:b w:val="0"/>
                <w:color w:val="auto"/>
                <w:sz w:val="22"/>
                <w:szCs w:val="22"/>
              </w:rPr>
              <w:t>design quality principles and ADG requirements</w:t>
            </w:r>
            <w:r w:rsidR="001E2954" w:rsidRPr="00C57296">
              <w:rPr>
                <w:rFonts w:ascii="Segoe UI" w:hAnsi="Segoe UI" w:cs="Segoe UI"/>
                <w:b w:val="0"/>
                <w:color w:val="auto"/>
                <w:sz w:val="22"/>
                <w:szCs w:val="22"/>
              </w:rPr>
              <w:t>. This is discussed below.</w:t>
            </w:r>
          </w:p>
          <w:p w14:paraId="1F824DC4" w14:textId="77777777" w:rsidR="00183189" w:rsidRPr="00C57296" w:rsidRDefault="00183189" w:rsidP="00183189">
            <w:pPr>
              <w:pStyle w:val="FigureCaption"/>
              <w:spacing w:before="0" w:after="0"/>
              <w:ind w:left="249"/>
              <w:jc w:val="both"/>
              <w:rPr>
                <w:rFonts w:ascii="Segoe UI" w:hAnsi="Segoe UI" w:cs="Segoe UI"/>
                <w:b w:val="0"/>
                <w:color w:val="auto"/>
                <w:sz w:val="22"/>
                <w:szCs w:val="22"/>
              </w:rPr>
            </w:pPr>
          </w:p>
          <w:p w14:paraId="693B9568" w14:textId="0FB07C3D" w:rsidR="00183189" w:rsidRPr="00C57296" w:rsidRDefault="00183189" w:rsidP="00183189">
            <w:pPr>
              <w:ind w:left="224"/>
              <w:rPr>
                <w:rFonts w:ascii="Segoe UI" w:eastAsiaTheme="minorHAnsi" w:hAnsi="Segoe UI" w:cs="Segoe UI"/>
                <w:i/>
                <w:iCs/>
                <w:color w:val="000000"/>
                <w:sz w:val="20"/>
                <w:szCs w:val="20"/>
                <w:lang w:val="en-AU" w:eastAsia="en-US"/>
              </w:rPr>
            </w:pPr>
            <w:r w:rsidRPr="00C57296">
              <w:rPr>
                <w:rFonts w:ascii="Segoe UI" w:hAnsi="Segoe UI" w:cs="Segoe UI"/>
                <w:color w:val="auto"/>
                <w:sz w:val="22"/>
                <w:szCs w:val="22"/>
              </w:rPr>
              <w:t>In this regard, the applicant has previously advised (and continues to advise):</w:t>
            </w:r>
            <w:r w:rsidRPr="00C57296">
              <w:rPr>
                <w:rFonts w:ascii="Segoe UI" w:hAnsi="Segoe UI" w:cs="Segoe UI"/>
                <w:b/>
                <w:bCs/>
                <w:color w:val="auto"/>
                <w:sz w:val="22"/>
                <w:szCs w:val="22"/>
              </w:rPr>
              <w:br/>
            </w:r>
            <w:r w:rsidRPr="00C57296">
              <w:rPr>
                <w:rFonts w:ascii="Segoe UI" w:eastAsiaTheme="minorHAnsi" w:hAnsi="Segoe UI" w:cs="Segoe UI"/>
                <w:i/>
                <w:iCs/>
                <w:color w:val="000000"/>
                <w:sz w:val="20"/>
                <w:szCs w:val="20"/>
                <w:lang w:val="en-AU" w:eastAsia="en-US"/>
              </w:rPr>
              <w:t xml:space="preserve">SEPP 65 is </w:t>
            </w:r>
            <w:r w:rsidRPr="00C57296">
              <w:rPr>
                <w:rFonts w:ascii="Segoe UI" w:eastAsiaTheme="minorHAnsi" w:hAnsi="Segoe UI" w:cs="Segoe UI"/>
                <w:b/>
                <w:bCs/>
                <w:i/>
                <w:iCs/>
                <w:color w:val="000000"/>
                <w:sz w:val="20"/>
                <w:szCs w:val="20"/>
                <w:lang w:val="en-AU" w:eastAsia="en-US"/>
              </w:rPr>
              <w:t xml:space="preserve">not </w:t>
            </w:r>
            <w:r w:rsidRPr="00C57296">
              <w:rPr>
                <w:rFonts w:ascii="Segoe UI" w:eastAsiaTheme="minorHAnsi" w:hAnsi="Segoe UI" w:cs="Segoe UI"/>
                <w:i/>
                <w:iCs/>
                <w:color w:val="000000"/>
                <w:sz w:val="20"/>
                <w:szCs w:val="20"/>
                <w:lang w:val="en-AU" w:eastAsia="en-US"/>
              </w:rPr>
              <w:t xml:space="preserve">applicable to the proposed development. This is indicated under Clause 4 of SEPP as follows: </w:t>
            </w:r>
          </w:p>
          <w:p w14:paraId="2DDFB350" w14:textId="77777777" w:rsidR="00183189" w:rsidRPr="00C57296" w:rsidRDefault="00183189" w:rsidP="00183189">
            <w:pPr>
              <w:autoSpaceDE w:val="0"/>
              <w:autoSpaceDN w:val="0"/>
              <w:adjustRightInd w:val="0"/>
              <w:spacing w:line="240" w:lineRule="auto"/>
              <w:ind w:left="224"/>
              <w:rPr>
                <w:rFonts w:ascii="Segoe UI" w:hAnsi="Segoe UI" w:cs="Segoe UI"/>
                <w:i/>
                <w:iCs/>
                <w:color w:val="000000"/>
                <w:sz w:val="20"/>
                <w:szCs w:val="20"/>
              </w:rPr>
            </w:pPr>
            <w:r w:rsidRPr="00C57296">
              <w:rPr>
                <w:rFonts w:ascii="Segoe UI" w:hAnsi="Segoe UI" w:cs="Segoe UI"/>
                <w:i/>
                <w:iCs/>
                <w:color w:val="000000"/>
                <w:sz w:val="20"/>
                <w:szCs w:val="20"/>
              </w:rPr>
              <w:t xml:space="preserve">“SEPP 65 and the ADG applies to residential flat buildings, shop top housing and the residential component of mixed-use </w:t>
            </w:r>
            <w:proofErr w:type="gramStart"/>
            <w:r w:rsidRPr="00C57296">
              <w:rPr>
                <w:rFonts w:ascii="Segoe UI" w:hAnsi="Segoe UI" w:cs="Segoe UI"/>
                <w:i/>
                <w:iCs/>
                <w:color w:val="000000"/>
                <w:sz w:val="20"/>
                <w:szCs w:val="20"/>
              </w:rPr>
              <w:t>developments”</w:t>
            </w:r>
            <w:proofErr w:type="gramEnd"/>
            <w:r w:rsidRPr="00C57296">
              <w:rPr>
                <w:rFonts w:ascii="Segoe UI" w:hAnsi="Segoe UI" w:cs="Segoe UI"/>
                <w:i/>
                <w:iCs/>
                <w:color w:val="000000"/>
                <w:sz w:val="20"/>
                <w:szCs w:val="20"/>
              </w:rPr>
              <w:t xml:space="preserve"> </w:t>
            </w:r>
          </w:p>
          <w:p w14:paraId="79EED98D" w14:textId="77777777" w:rsidR="00183189" w:rsidRPr="00C57296" w:rsidRDefault="00183189" w:rsidP="00183189">
            <w:pPr>
              <w:pStyle w:val="FigureCaption"/>
              <w:spacing w:before="0" w:after="0"/>
              <w:ind w:left="249"/>
              <w:jc w:val="left"/>
              <w:rPr>
                <w:rFonts w:ascii="Segoe UI" w:eastAsiaTheme="minorHAnsi" w:hAnsi="Segoe UI" w:cs="Segoe UI"/>
                <w:b w:val="0"/>
                <w:iCs w:val="0"/>
                <w:color w:val="000000"/>
                <w:szCs w:val="20"/>
                <w:lang w:val="en-AU" w:eastAsia="en-US"/>
              </w:rPr>
            </w:pPr>
            <w:r w:rsidRPr="00C57296">
              <w:rPr>
                <w:rFonts w:ascii="Segoe UI" w:eastAsiaTheme="minorHAnsi" w:hAnsi="Segoe UI" w:cs="Segoe UI"/>
                <w:b w:val="0"/>
                <w:i/>
                <w:color w:val="000000"/>
                <w:szCs w:val="20"/>
                <w:lang w:val="en-AU" w:eastAsia="en-US"/>
              </w:rPr>
              <w:t xml:space="preserve">There is no reference to “seniors housing”, which is separately defined from residential flat buildings under the Standard Instrument </w:t>
            </w:r>
            <w:proofErr w:type="gramStart"/>
            <w:r w:rsidRPr="00C57296">
              <w:rPr>
                <w:rFonts w:ascii="Segoe UI" w:eastAsiaTheme="minorHAnsi" w:hAnsi="Segoe UI" w:cs="Segoe UI"/>
                <w:b w:val="0"/>
                <w:i/>
                <w:color w:val="000000"/>
                <w:szCs w:val="20"/>
                <w:lang w:val="en-AU" w:eastAsia="en-US"/>
              </w:rPr>
              <w:t>and also</w:t>
            </w:r>
            <w:proofErr w:type="gramEnd"/>
            <w:r w:rsidRPr="00C57296">
              <w:rPr>
                <w:rFonts w:ascii="Segoe UI" w:eastAsiaTheme="minorHAnsi" w:hAnsi="Segoe UI" w:cs="Segoe UI"/>
                <w:b w:val="0"/>
                <w:i/>
                <w:color w:val="000000"/>
                <w:szCs w:val="20"/>
                <w:lang w:val="en-AU" w:eastAsia="en-US"/>
              </w:rPr>
              <w:t xml:space="preserve"> under Wyong LEP 2013</w:t>
            </w:r>
            <w:r w:rsidRPr="00C57296">
              <w:rPr>
                <w:rFonts w:ascii="Segoe UI" w:eastAsiaTheme="minorHAnsi" w:hAnsi="Segoe UI" w:cs="Segoe UI"/>
                <w:b w:val="0"/>
                <w:iCs w:val="0"/>
                <w:color w:val="000000"/>
                <w:szCs w:val="20"/>
                <w:lang w:val="en-AU" w:eastAsia="en-US"/>
              </w:rPr>
              <w:t>.</w:t>
            </w:r>
          </w:p>
          <w:p w14:paraId="6407FBDA" w14:textId="77777777" w:rsidR="00183189" w:rsidRPr="00C57296" w:rsidRDefault="00183189" w:rsidP="00183189">
            <w:pPr>
              <w:pStyle w:val="FigureCaption"/>
              <w:spacing w:before="0" w:after="0"/>
              <w:jc w:val="both"/>
              <w:rPr>
                <w:rFonts w:ascii="Segoe UI" w:hAnsi="Segoe UI" w:cs="Segoe UI"/>
                <w:b w:val="0"/>
                <w:color w:val="auto"/>
                <w:sz w:val="22"/>
                <w:szCs w:val="22"/>
              </w:rPr>
            </w:pPr>
          </w:p>
          <w:p w14:paraId="50EAE396" w14:textId="59347481" w:rsidR="00183189" w:rsidRPr="00C57296" w:rsidRDefault="00183189" w:rsidP="00183189">
            <w:pPr>
              <w:pStyle w:val="FigureCaption"/>
              <w:spacing w:before="0" w:after="0"/>
              <w:ind w:left="249"/>
              <w:jc w:val="left"/>
              <w:rPr>
                <w:rFonts w:ascii="Segoe UI" w:eastAsiaTheme="minorHAnsi" w:hAnsi="Segoe UI" w:cs="Segoe UI"/>
                <w:b w:val="0"/>
                <w:iCs w:val="0"/>
                <w:color w:val="000000"/>
                <w:sz w:val="22"/>
                <w:szCs w:val="22"/>
                <w:lang w:val="en-AU" w:eastAsia="en-US"/>
              </w:rPr>
            </w:pPr>
            <w:r w:rsidRPr="00C57296">
              <w:rPr>
                <w:rFonts w:ascii="Segoe UI" w:eastAsiaTheme="minorHAnsi" w:hAnsi="Segoe UI" w:cs="Segoe UI"/>
                <w:b w:val="0"/>
                <w:iCs w:val="0"/>
                <w:color w:val="000000"/>
                <w:sz w:val="22"/>
                <w:szCs w:val="22"/>
                <w:lang w:val="en-AU" w:eastAsia="en-US"/>
              </w:rPr>
              <w:t xml:space="preserve">Legal advice was obtained </w:t>
            </w:r>
            <w:r w:rsidR="009229F5" w:rsidRPr="00C57296">
              <w:rPr>
                <w:rFonts w:ascii="Segoe UI" w:eastAsiaTheme="minorHAnsi" w:hAnsi="Segoe UI" w:cs="Segoe UI"/>
                <w:b w:val="0"/>
                <w:iCs w:val="0"/>
                <w:color w:val="000000"/>
                <w:sz w:val="22"/>
                <w:szCs w:val="22"/>
                <w:lang w:val="en-AU" w:eastAsia="en-US"/>
              </w:rPr>
              <w:t>during</w:t>
            </w:r>
            <w:r w:rsidRPr="00C57296">
              <w:rPr>
                <w:rFonts w:ascii="Segoe UI" w:eastAsiaTheme="minorHAnsi" w:hAnsi="Segoe UI" w:cs="Segoe UI"/>
                <w:b w:val="0"/>
                <w:iCs w:val="0"/>
                <w:color w:val="000000"/>
                <w:sz w:val="22"/>
                <w:szCs w:val="22"/>
                <w:lang w:val="en-AU" w:eastAsia="en-US"/>
              </w:rPr>
              <w:t xml:space="preserve"> the original DA which confirmed that the provisions of SEPP 65 apply to the proposal.</w:t>
            </w:r>
          </w:p>
          <w:p w14:paraId="4779F0A8" w14:textId="5667B7EE" w:rsidR="00183189" w:rsidRPr="00C57296" w:rsidRDefault="00183189" w:rsidP="00183189">
            <w:pPr>
              <w:pStyle w:val="FigureCaption"/>
              <w:spacing w:before="0" w:after="0"/>
              <w:jc w:val="both"/>
              <w:rPr>
                <w:rFonts w:ascii="Segoe UI" w:hAnsi="Segoe UI" w:cs="Segoe UI"/>
                <w:b w:val="0"/>
                <w:color w:val="auto"/>
                <w:sz w:val="22"/>
                <w:szCs w:val="22"/>
              </w:rPr>
            </w:pPr>
          </w:p>
        </w:tc>
        <w:tc>
          <w:tcPr>
            <w:tcW w:w="1092" w:type="dxa"/>
          </w:tcPr>
          <w:p w14:paraId="2C123573" w14:textId="2F2BEAE4" w:rsidR="005D3247" w:rsidRPr="00C57296" w:rsidRDefault="001E2954" w:rsidP="0073642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N</w:t>
            </w:r>
          </w:p>
        </w:tc>
      </w:tr>
      <w:tr w:rsidR="00815FEA" w:rsidRPr="00C57296" w14:paraId="56F793C8" w14:textId="43192735" w:rsidTr="00C65063">
        <w:trPr>
          <w:jc w:val="center"/>
        </w:trPr>
        <w:tc>
          <w:tcPr>
            <w:tcW w:w="1586" w:type="dxa"/>
          </w:tcPr>
          <w:p w14:paraId="7C89DD01" w14:textId="1FD662D3" w:rsidR="00815FEA" w:rsidRPr="00C57296" w:rsidRDefault="003663A0" w:rsidP="003F4F1C">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SEPP (Resilience and Hazards) 2021</w:t>
            </w:r>
          </w:p>
        </w:tc>
        <w:tc>
          <w:tcPr>
            <w:tcW w:w="5803" w:type="dxa"/>
          </w:tcPr>
          <w:p w14:paraId="19E43375" w14:textId="77777777" w:rsidR="00815FEA" w:rsidRPr="00C57296" w:rsidRDefault="00B9144C" w:rsidP="003663A0">
            <w:pPr>
              <w:pStyle w:val="FigureCaption"/>
              <w:spacing w:before="0" w:after="0"/>
              <w:ind w:left="0"/>
              <w:jc w:val="both"/>
              <w:rPr>
                <w:rFonts w:ascii="Segoe UI" w:hAnsi="Segoe UI" w:cs="Segoe UI"/>
                <w:bCs/>
                <w:color w:val="auto"/>
                <w:sz w:val="22"/>
                <w:szCs w:val="22"/>
                <w:lang w:val="en-AU"/>
              </w:rPr>
            </w:pPr>
            <w:r w:rsidRPr="00C57296">
              <w:rPr>
                <w:rFonts w:ascii="Segoe UI" w:hAnsi="Segoe UI" w:cs="Segoe UI"/>
                <w:b w:val="0"/>
                <w:bCs/>
                <w:color w:val="auto"/>
                <w:sz w:val="22"/>
                <w:szCs w:val="22"/>
                <w:lang w:val="en-AU"/>
              </w:rPr>
              <w:t xml:space="preserve">Contamination and remediation </w:t>
            </w:r>
            <w:proofErr w:type="gramStart"/>
            <w:r w:rsidR="003663A0" w:rsidRPr="00C57296">
              <w:rPr>
                <w:rFonts w:ascii="Segoe UI" w:hAnsi="Segoe UI" w:cs="Segoe UI"/>
                <w:b w:val="0"/>
                <w:bCs/>
                <w:color w:val="auto"/>
                <w:sz w:val="22"/>
                <w:szCs w:val="22"/>
                <w:lang w:val="en-AU"/>
              </w:rPr>
              <w:t>w</w:t>
            </w:r>
            <w:r w:rsidR="00B640DE" w:rsidRPr="00C57296">
              <w:rPr>
                <w:rFonts w:ascii="Segoe UI" w:hAnsi="Segoe UI" w:cs="Segoe UI"/>
                <w:b w:val="0"/>
                <w:bCs/>
                <w:color w:val="auto"/>
                <w:sz w:val="22"/>
                <w:szCs w:val="22"/>
                <w:lang w:val="en-AU"/>
              </w:rPr>
              <w:t>as</w:t>
            </w:r>
            <w:proofErr w:type="gramEnd"/>
            <w:r w:rsidR="00B640DE" w:rsidRPr="00C57296">
              <w:rPr>
                <w:rFonts w:ascii="Segoe UI" w:hAnsi="Segoe UI" w:cs="Segoe UI"/>
                <w:b w:val="0"/>
                <w:bCs/>
                <w:color w:val="auto"/>
                <w:sz w:val="22"/>
                <w:szCs w:val="22"/>
                <w:lang w:val="en-AU"/>
              </w:rPr>
              <w:t xml:space="preserve"> </w:t>
            </w:r>
            <w:r w:rsidRPr="00C57296">
              <w:rPr>
                <w:rFonts w:ascii="Segoe UI" w:hAnsi="Segoe UI" w:cs="Segoe UI"/>
                <w:b w:val="0"/>
                <w:bCs/>
                <w:color w:val="auto"/>
                <w:sz w:val="22"/>
                <w:szCs w:val="22"/>
                <w:lang w:val="en-AU"/>
              </w:rPr>
              <w:t>considered</w:t>
            </w:r>
            <w:r w:rsidR="00B640DE" w:rsidRPr="00C57296">
              <w:rPr>
                <w:rFonts w:ascii="Segoe UI" w:hAnsi="Segoe UI" w:cs="Segoe UI"/>
                <w:b w:val="0"/>
                <w:bCs/>
                <w:color w:val="auto"/>
                <w:sz w:val="22"/>
                <w:szCs w:val="22"/>
                <w:lang w:val="en-AU"/>
              </w:rPr>
              <w:t xml:space="preserve"> in the </w:t>
            </w:r>
            <w:r w:rsidR="003663A0" w:rsidRPr="00C57296">
              <w:rPr>
                <w:rFonts w:ascii="Segoe UI" w:hAnsi="Segoe UI" w:cs="Segoe UI"/>
                <w:b w:val="0"/>
                <w:bCs/>
                <w:color w:val="auto"/>
                <w:sz w:val="22"/>
                <w:szCs w:val="22"/>
                <w:lang w:val="en-AU"/>
              </w:rPr>
              <w:t xml:space="preserve">original development application and </w:t>
            </w:r>
            <w:r w:rsidR="003663A0" w:rsidRPr="00C57296">
              <w:rPr>
                <w:rFonts w:ascii="Segoe UI" w:hAnsi="Segoe UI" w:cs="Segoe UI"/>
                <w:b w:val="0"/>
                <w:color w:val="auto"/>
                <w:sz w:val="22"/>
                <w:szCs w:val="22"/>
                <w:lang w:val="en-AU"/>
              </w:rPr>
              <w:t>there is no change to this aspect under the modified proposal</w:t>
            </w:r>
            <w:r w:rsidR="003663A0" w:rsidRPr="00C57296">
              <w:rPr>
                <w:rFonts w:ascii="Segoe UI" w:hAnsi="Segoe UI" w:cs="Segoe UI"/>
                <w:bCs/>
                <w:color w:val="auto"/>
                <w:sz w:val="22"/>
                <w:szCs w:val="22"/>
                <w:lang w:val="en-AU"/>
              </w:rPr>
              <w:t>.</w:t>
            </w:r>
          </w:p>
          <w:p w14:paraId="7AE08E4E" w14:textId="77777777" w:rsidR="00FA56E0" w:rsidRPr="00C57296" w:rsidRDefault="00FA56E0" w:rsidP="003663A0">
            <w:pPr>
              <w:pStyle w:val="FigureCaption"/>
              <w:spacing w:before="0" w:after="0"/>
              <w:ind w:left="0"/>
              <w:jc w:val="both"/>
              <w:rPr>
                <w:rFonts w:ascii="Segoe UI" w:hAnsi="Segoe UI" w:cs="Segoe UI"/>
                <w:b w:val="0"/>
                <w:iCs w:val="0"/>
                <w:color w:val="000000" w:themeColor="text1"/>
                <w:sz w:val="22"/>
                <w:szCs w:val="22"/>
                <w:lang w:val="en-AU"/>
              </w:rPr>
            </w:pPr>
          </w:p>
          <w:p w14:paraId="4FF0764F" w14:textId="4C666249" w:rsidR="00FA56E0" w:rsidRPr="00C57296" w:rsidRDefault="00FA56E0" w:rsidP="003663A0">
            <w:pPr>
              <w:pStyle w:val="FigureCaption"/>
              <w:spacing w:before="0" w:after="0"/>
              <w:ind w:left="0"/>
              <w:jc w:val="both"/>
              <w:rPr>
                <w:rFonts w:ascii="Segoe UI" w:hAnsi="Segoe UI" w:cs="Segoe UI"/>
                <w:color w:val="auto"/>
                <w:sz w:val="22"/>
                <w:szCs w:val="22"/>
              </w:rPr>
            </w:pPr>
            <w:r w:rsidRPr="00C57296">
              <w:rPr>
                <w:rFonts w:ascii="Segoe UI" w:hAnsi="Segoe UI" w:cs="Segoe UI"/>
                <w:b w:val="0"/>
                <w:iCs w:val="0"/>
                <w:color w:val="000000" w:themeColor="text1"/>
                <w:sz w:val="22"/>
                <w:szCs w:val="22"/>
                <w:lang w:val="en-AU"/>
              </w:rPr>
              <w:t xml:space="preserve">The site is located within both the Coastal Use Area and Coastal Environment Area, </w:t>
            </w:r>
            <w:proofErr w:type="gramStart"/>
            <w:r w:rsidRPr="00C57296">
              <w:rPr>
                <w:rFonts w:ascii="Segoe UI" w:hAnsi="Segoe UI" w:cs="Segoe UI"/>
                <w:b w:val="0"/>
                <w:iCs w:val="0"/>
                <w:color w:val="000000" w:themeColor="text1"/>
                <w:sz w:val="22"/>
                <w:szCs w:val="22"/>
                <w:lang w:val="en-AU"/>
              </w:rPr>
              <w:t>The</w:t>
            </w:r>
            <w:proofErr w:type="gramEnd"/>
            <w:r w:rsidRPr="00C57296">
              <w:rPr>
                <w:rFonts w:ascii="Segoe UI" w:hAnsi="Segoe UI" w:cs="Segoe UI"/>
                <w:b w:val="0"/>
                <w:iCs w:val="0"/>
                <w:color w:val="000000" w:themeColor="text1"/>
                <w:sz w:val="22"/>
                <w:szCs w:val="22"/>
                <w:lang w:val="en-AU"/>
              </w:rPr>
              <w:t xml:space="preserve"> modified proposal remains consistent with Section</w:t>
            </w:r>
            <w:r w:rsidR="009229F5">
              <w:rPr>
                <w:rFonts w:ascii="Segoe UI" w:hAnsi="Segoe UI" w:cs="Segoe UI"/>
                <w:b w:val="0"/>
                <w:iCs w:val="0"/>
                <w:color w:val="000000" w:themeColor="text1"/>
                <w:sz w:val="22"/>
                <w:szCs w:val="22"/>
                <w:lang w:val="en-AU"/>
              </w:rPr>
              <w:t>s</w:t>
            </w:r>
            <w:r w:rsidRPr="00C57296">
              <w:rPr>
                <w:rFonts w:ascii="Segoe UI" w:hAnsi="Segoe UI" w:cs="Segoe UI"/>
                <w:b w:val="0"/>
                <w:iCs w:val="0"/>
                <w:color w:val="000000" w:themeColor="text1"/>
                <w:sz w:val="22"/>
                <w:szCs w:val="22"/>
                <w:lang w:val="en-AU"/>
              </w:rPr>
              <w:t xml:space="preserve"> 2.10 and 2.11 of the SEPP.</w:t>
            </w:r>
          </w:p>
        </w:tc>
        <w:tc>
          <w:tcPr>
            <w:tcW w:w="1092" w:type="dxa"/>
          </w:tcPr>
          <w:p w14:paraId="3701F39F" w14:textId="36A49E90" w:rsidR="00815FEA" w:rsidRPr="00C57296" w:rsidRDefault="0073642E" w:rsidP="0073642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Y</w:t>
            </w:r>
          </w:p>
        </w:tc>
      </w:tr>
      <w:tr w:rsidR="00815FEA" w:rsidRPr="00C57296" w14:paraId="4AFAC290" w14:textId="60EBECA8" w:rsidTr="00C65063">
        <w:trPr>
          <w:jc w:val="center"/>
        </w:trPr>
        <w:tc>
          <w:tcPr>
            <w:tcW w:w="1586" w:type="dxa"/>
          </w:tcPr>
          <w:p w14:paraId="72ED4CC0" w14:textId="54989EE3" w:rsidR="00815FEA" w:rsidRPr="00C57296" w:rsidRDefault="005D3247" w:rsidP="003F4F1C">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SEPP</w:t>
            </w:r>
            <w:r w:rsidR="003663A0" w:rsidRPr="00C57296">
              <w:rPr>
                <w:rFonts w:ascii="Segoe UI" w:hAnsi="Segoe UI" w:cs="Segoe UI"/>
                <w:b w:val="0"/>
                <w:color w:val="auto"/>
                <w:sz w:val="22"/>
                <w:szCs w:val="22"/>
              </w:rPr>
              <w:t xml:space="preserve"> (Transport and Infrastructure) 2021</w:t>
            </w:r>
          </w:p>
        </w:tc>
        <w:tc>
          <w:tcPr>
            <w:tcW w:w="5803" w:type="dxa"/>
          </w:tcPr>
          <w:p w14:paraId="14A64D93" w14:textId="65AD9627" w:rsidR="00B9144C" w:rsidRPr="00C57296" w:rsidRDefault="003663A0" w:rsidP="003663A0">
            <w:pPr>
              <w:pStyle w:val="FigureCaption"/>
              <w:spacing w:before="0" w:after="0"/>
              <w:ind w:left="0"/>
              <w:jc w:val="both"/>
              <w:rPr>
                <w:rFonts w:ascii="Segoe UI" w:hAnsi="Segoe UI" w:cs="Segoe UI"/>
                <w:b w:val="0"/>
                <w:bCs/>
                <w:color w:val="auto"/>
                <w:sz w:val="22"/>
                <w:szCs w:val="22"/>
              </w:rPr>
            </w:pPr>
            <w:r w:rsidRPr="00C57296">
              <w:rPr>
                <w:rFonts w:ascii="Segoe UI" w:hAnsi="Segoe UI" w:cs="Segoe UI"/>
                <w:b w:val="0"/>
                <w:bCs/>
                <w:color w:val="auto"/>
                <w:sz w:val="22"/>
                <w:szCs w:val="22"/>
              </w:rPr>
              <w:t>There is no change</w:t>
            </w:r>
            <w:r w:rsidR="00FA56E0" w:rsidRPr="00C57296">
              <w:rPr>
                <w:rFonts w:ascii="Segoe UI" w:hAnsi="Segoe UI" w:cs="Segoe UI"/>
                <w:b w:val="0"/>
                <w:bCs/>
                <w:color w:val="auto"/>
                <w:sz w:val="22"/>
                <w:szCs w:val="22"/>
              </w:rPr>
              <w:t xml:space="preserve"> proposed under the modified development</w:t>
            </w:r>
            <w:r w:rsidRPr="00C57296">
              <w:rPr>
                <w:rFonts w:ascii="Segoe UI" w:hAnsi="Segoe UI" w:cs="Segoe UI"/>
                <w:b w:val="0"/>
                <w:bCs/>
                <w:color w:val="auto"/>
                <w:sz w:val="22"/>
                <w:szCs w:val="22"/>
              </w:rPr>
              <w:t xml:space="preserve"> to the original considerations of the development under </w:t>
            </w:r>
            <w:r w:rsidR="009229F5">
              <w:rPr>
                <w:rFonts w:ascii="Segoe UI" w:hAnsi="Segoe UI" w:cs="Segoe UI"/>
                <w:b w:val="0"/>
                <w:bCs/>
                <w:color w:val="auto"/>
                <w:sz w:val="22"/>
                <w:szCs w:val="22"/>
              </w:rPr>
              <w:t>Sections</w:t>
            </w:r>
            <w:r w:rsidR="00FA56E0" w:rsidRPr="00C57296">
              <w:rPr>
                <w:rFonts w:ascii="Segoe UI" w:hAnsi="Segoe UI" w:cs="Segoe UI"/>
                <w:b w:val="0"/>
                <w:bCs/>
                <w:color w:val="auto"/>
                <w:sz w:val="22"/>
                <w:szCs w:val="22"/>
              </w:rPr>
              <w:t xml:space="preserve"> 2.119, 2.120, and 2.122 of the </w:t>
            </w:r>
            <w:r w:rsidRPr="00C57296">
              <w:rPr>
                <w:rFonts w:ascii="Segoe UI" w:hAnsi="Segoe UI" w:cs="Segoe UI"/>
                <w:b w:val="0"/>
                <w:bCs/>
                <w:color w:val="auto"/>
                <w:sz w:val="22"/>
                <w:szCs w:val="22"/>
              </w:rPr>
              <w:t>SEPP at the time at which the consent was granted. The application was referred to Transport for NSW who rejected the referral for both concurrence and a referral under s2.121.</w:t>
            </w:r>
          </w:p>
        </w:tc>
        <w:tc>
          <w:tcPr>
            <w:tcW w:w="1092" w:type="dxa"/>
          </w:tcPr>
          <w:p w14:paraId="55E2D753" w14:textId="074B9F7E" w:rsidR="00815FEA" w:rsidRPr="00C57296" w:rsidRDefault="0073642E" w:rsidP="0073642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Y</w:t>
            </w:r>
          </w:p>
        </w:tc>
      </w:tr>
      <w:tr w:rsidR="00815FEA" w:rsidRPr="00C57296" w14:paraId="7E7AEEBC" w14:textId="7A6B7360" w:rsidTr="00C65063">
        <w:trPr>
          <w:jc w:val="center"/>
        </w:trPr>
        <w:tc>
          <w:tcPr>
            <w:tcW w:w="1586" w:type="dxa"/>
          </w:tcPr>
          <w:p w14:paraId="1106F711" w14:textId="24BD260E" w:rsidR="00815FEA" w:rsidRPr="00C57296" w:rsidRDefault="005D3247" w:rsidP="003F4F1C">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Seniors Housing SEPP</w:t>
            </w:r>
          </w:p>
        </w:tc>
        <w:tc>
          <w:tcPr>
            <w:tcW w:w="5803" w:type="dxa"/>
          </w:tcPr>
          <w:p w14:paraId="5340F81A" w14:textId="0BF41344" w:rsidR="00815FEA" w:rsidRPr="00C57296" w:rsidRDefault="003A5F89" w:rsidP="003F4F1C">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The modifications do not result in any </w:t>
            </w:r>
            <w:r w:rsidR="009229F5" w:rsidRPr="00C57296">
              <w:rPr>
                <w:rFonts w:ascii="Segoe UI" w:hAnsi="Segoe UI" w:cs="Segoe UI"/>
                <w:b w:val="0"/>
                <w:color w:val="auto"/>
                <w:sz w:val="22"/>
                <w:szCs w:val="22"/>
              </w:rPr>
              <w:t>non-compliances</w:t>
            </w:r>
            <w:r w:rsidRPr="00C57296">
              <w:rPr>
                <w:rFonts w:ascii="Segoe UI" w:hAnsi="Segoe UI" w:cs="Segoe UI"/>
                <w:b w:val="0"/>
                <w:color w:val="auto"/>
                <w:sz w:val="22"/>
                <w:szCs w:val="22"/>
              </w:rPr>
              <w:t xml:space="preserve"> </w:t>
            </w:r>
            <w:r w:rsidR="009229F5">
              <w:rPr>
                <w:rFonts w:ascii="Segoe UI" w:hAnsi="Segoe UI" w:cs="Segoe UI"/>
                <w:b w:val="0"/>
                <w:color w:val="auto"/>
                <w:sz w:val="22"/>
                <w:szCs w:val="22"/>
              </w:rPr>
              <w:t xml:space="preserve">to the </w:t>
            </w:r>
            <w:proofErr w:type="spellStart"/>
            <w:r w:rsidRPr="00C57296">
              <w:rPr>
                <w:rFonts w:ascii="Segoe UI" w:hAnsi="Segoe UI" w:cs="Segoe UI"/>
                <w:b w:val="0"/>
                <w:color w:val="auto"/>
                <w:sz w:val="22"/>
                <w:szCs w:val="22"/>
              </w:rPr>
              <w:t>the</w:t>
            </w:r>
            <w:proofErr w:type="spellEnd"/>
            <w:r w:rsidRPr="00C57296">
              <w:rPr>
                <w:rFonts w:ascii="Segoe UI" w:hAnsi="Segoe UI" w:cs="Segoe UI"/>
                <w:b w:val="0"/>
                <w:color w:val="auto"/>
                <w:sz w:val="22"/>
                <w:szCs w:val="22"/>
              </w:rPr>
              <w:t xml:space="preserve"> </w:t>
            </w:r>
            <w:r w:rsidR="00FA56E0" w:rsidRPr="00C57296">
              <w:rPr>
                <w:rFonts w:ascii="Segoe UI" w:hAnsi="Segoe UI" w:cs="Segoe UI"/>
                <w:b w:val="0"/>
                <w:color w:val="auto"/>
                <w:sz w:val="22"/>
                <w:szCs w:val="22"/>
              </w:rPr>
              <w:t xml:space="preserve">applicable </w:t>
            </w:r>
            <w:r w:rsidRPr="00C57296">
              <w:rPr>
                <w:rFonts w:ascii="Segoe UI" w:hAnsi="Segoe UI" w:cs="Segoe UI"/>
                <w:b w:val="0"/>
                <w:color w:val="auto"/>
                <w:sz w:val="22"/>
                <w:szCs w:val="22"/>
              </w:rPr>
              <w:t xml:space="preserve">planning controls under the </w:t>
            </w:r>
            <w:r w:rsidR="00FA56E0" w:rsidRPr="00C57296">
              <w:rPr>
                <w:rFonts w:ascii="Segoe UI" w:hAnsi="Segoe UI" w:cs="Segoe UI"/>
                <w:b w:val="0"/>
                <w:color w:val="auto"/>
                <w:sz w:val="22"/>
                <w:szCs w:val="22"/>
              </w:rPr>
              <w:t>SEPP (Housing for Seniors or People with a Disability) 2004</w:t>
            </w:r>
            <w:r w:rsidRPr="00C57296">
              <w:rPr>
                <w:rFonts w:ascii="Segoe UI" w:hAnsi="Segoe UI" w:cs="Segoe UI"/>
                <w:b w:val="0"/>
                <w:color w:val="auto"/>
                <w:sz w:val="22"/>
                <w:szCs w:val="22"/>
              </w:rPr>
              <w:t>.</w:t>
            </w:r>
            <w:r w:rsidR="00FA56E0" w:rsidRPr="00C57296">
              <w:rPr>
                <w:rFonts w:ascii="Segoe UI" w:hAnsi="Segoe UI" w:cs="Segoe UI"/>
                <w:b w:val="0"/>
                <w:color w:val="auto"/>
                <w:sz w:val="22"/>
                <w:szCs w:val="22"/>
              </w:rPr>
              <w:t xml:space="preserve"> It is noted that the original SEE stated that the DA had not been lodged under SEPP (Housing for Seniors or People with a Disability) 2004</w:t>
            </w:r>
            <w:r w:rsidR="009229F5">
              <w:rPr>
                <w:rFonts w:ascii="Segoe UI" w:hAnsi="Segoe UI" w:cs="Segoe UI"/>
                <w:b w:val="0"/>
                <w:color w:val="auto"/>
                <w:sz w:val="22"/>
                <w:szCs w:val="22"/>
              </w:rPr>
              <w:t>.</w:t>
            </w:r>
          </w:p>
        </w:tc>
        <w:tc>
          <w:tcPr>
            <w:tcW w:w="1092" w:type="dxa"/>
          </w:tcPr>
          <w:p w14:paraId="07361D1E" w14:textId="5A9426FD" w:rsidR="00815FEA" w:rsidRPr="00C57296" w:rsidRDefault="0073642E" w:rsidP="0073642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Y</w:t>
            </w:r>
          </w:p>
        </w:tc>
      </w:tr>
      <w:tr w:rsidR="00815FEA" w:rsidRPr="00C57296" w14:paraId="2C40675D" w14:textId="4207C950" w:rsidTr="00C65063">
        <w:trPr>
          <w:trHeight w:val="347"/>
          <w:jc w:val="center"/>
        </w:trPr>
        <w:tc>
          <w:tcPr>
            <w:tcW w:w="1586" w:type="dxa"/>
          </w:tcPr>
          <w:p w14:paraId="4D2594B6" w14:textId="7FF92ECF" w:rsidR="00815FEA" w:rsidRPr="00506F34" w:rsidRDefault="00ED1F26" w:rsidP="003F4F1C">
            <w:pPr>
              <w:pStyle w:val="FigureCaption"/>
              <w:spacing w:before="0" w:after="0"/>
              <w:ind w:left="0"/>
              <w:rPr>
                <w:rFonts w:ascii="Segoe UI" w:hAnsi="Segoe UI" w:cs="Segoe UI"/>
                <w:b w:val="0"/>
                <w:color w:val="auto"/>
                <w:sz w:val="22"/>
                <w:szCs w:val="22"/>
              </w:rPr>
            </w:pPr>
            <w:r w:rsidRPr="00506F34">
              <w:rPr>
                <w:rFonts w:ascii="Segoe UI" w:hAnsi="Segoe UI" w:cs="Segoe UI"/>
                <w:b w:val="0"/>
                <w:color w:val="auto"/>
                <w:sz w:val="22"/>
                <w:szCs w:val="22"/>
              </w:rPr>
              <w:t>BASIX SEPP</w:t>
            </w:r>
          </w:p>
        </w:tc>
        <w:tc>
          <w:tcPr>
            <w:tcW w:w="5803" w:type="dxa"/>
          </w:tcPr>
          <w:p w14:paraId="35C6F20B" w14:textId="3F98B2B7" w:rsidR="00815FEA" w:rsidRPr="00506F34" w:rsidRDefault="00024DE8" w:rsidP="003F4F1C">
            <w:pPr>
              <w:pStyle w:val="FigureCaption"/>
              <w:spacing w:before="0" w:after="0"/>
              <w:ind w:left="0"/>
              <w:jc w:val="both"/>
              <w:rPr>
                <w:rFonts w:ascii="Segoe UI" w:hAnsi="Segoe UI" w:cs="Segoe UI"/>
                <w:b w:val="0"/>
                <w:color w:val="auto"/>
                <w:sz w:val="22"/>
                <w:szCs w:val="22"/>
              </w:rPr>
            </w:pPr>
            <w:r w:rsidRPr="00506F34">
              <w:rPr>
                <w:rFonts w:ascii="Segoe UI" w:hAnsi="Segoe UI" w:cs="Segoe UI"/>
                <w:b w:val="0"/>
                <w:color w:val="auto"/>
                <w:sz w:val="22"/>
                <w:szCs w:val="22"/>
              </w:rPr>
              <w:t xml:space="preserve">An amended </w:t>
            </w:r>
            <w:r w:rsidR="0065311C" w:rsidRPr="00506F34">
              <w:rPr>
                <w:rFonts w:ascii="Segoe UI" w:hAnsi="Segoe UI" w:cs="Segoe UI"/>
                <w:b w:val="0"/>
                <w:color w:val="auto"/>
                <w:sz w:val="22"/>
                <w:szCs w:val="22"/>
              </w:rPr>
              <w:t xml:space="preserve">Basix Certificate </w:t>
            </w:r>
            <w:r w:rsidRPr="00506F34">
              <w:rPr>
                <w:rFonts w:ascii="Segoe UI" w:hAnsi="Segoe UI" w:cs="Segoe UI"/>
                <w:b w:val="0"/>
                <w:color w:val="auto"/>
                <w:sz w:val="22"/>
                <w:szCs w:val="22"/>
              </w:rPr>
              <w:t>1358626M</w:t>
            </w:r>
            <w:r w:rsidR="0065311C" w:rsidRPr="00506F34">
              <w:rPr>
                <w:rFonts w:ascii="Segoe UI" w:hAnsi="Segoe UI" w:cs="Segoe UI"/>
                <w:b w:val="0"/>
                <w:color w:val="auto"/>
                <w:sz w:val="22"/>
                <w:szCs w:val="22"/>
              </w:rPr>
              <w:t xml:space="preserve"> was provided for the </w:t>
            </w:r>
            <w:r w:rsidRPr="00506F34">
              <w:rPr>
                <w:rFonts w:ascii="Segoe UI" w:hAnsi="Segoe UI" w:cs="Segoe UI"/>
                <w:b w:val="0"/>
                <w:color w:val="auto"/>
                <w:sz w:val="22"/>
                <w:szCs w:val="22"/>
              </w:rPr>
              <w:t>modified</w:t>
            </w:r>
            <w:r w:rsidR="0065311C" w:rsidRPr="00506F34">
              <w:rPr>
                <w:rFonts w:ascii="Segoe UI" w:hAnsi="Segoe UI" w:cs="Segoe UI"/>
                <w:b w:val="0"/>
                <w:color w:val="auto"/>
                <w:sz w:val="22"/>
                <w:szCs w:val="22"/>
              </w:rPr>
              <w:t xml:space="preserve"> development</w:t>
            </w:r>
            <w:r w:rsidR="009229F5" w:rsidRPr="00506F34">
              <w:rPr>
                <w:rFonts w:ascii="Segoe UI" w:hAnsi="Segoe UI" w:cs="Segoe UI"/>
                <w:b w:val="0"/>
                <w:color w:val="auto"/>
                <w:sz w:val="22"/>
                <w:szCs w:val="22"/>
              </w:rPr>
              <w:t>.</w:t>
            </w:r>
          </w:p>
        </w:tc>
        <w:tc>
          <w:tcPr>
            <w:tcW w:w="1092" w:type="dxa"/>
          </w:tcPr>
          <w:p w14:paraId="3FC2CB7E" w14:textId="2EEE6BC2" w:rsidR="00815FEA" w:rsidRPr="00C57296" w:rsidRDefault="0073642E" w:rsidP="0073642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Y</w:t>
            </w:r>
          </w:p>
        </w:tc>
      </w:tr>
      <w:tr w:rsidR="00815FEA" w:rsidRPr="00C57296" w14:paraId="5CAA2616" w14:textId="2F057AEA" w:rsidTr="00C65063">
        <w:trPr>
          <w:jc w:val="center"/>
        </w:trPr>
        <w:tc>
          <w:tcPr>
            <w:tcW w:w="1586" w:type="dxa"/>
          </w:tcPr>
          <w:p w14:paraId="3DCA2CAF" w14:textId="7A481703" w:rsidR="00815FEA" w:rsidRPr="00C57296" w:rsidRDefault="0065311C" w:rsidP="003F4F1C">
            <w:pPr>
              <w:pStyle w:val="FigureCaption"/>
              <w:spacing w:before="0" w:after="0"/>
              <w:ind w:left="0"/>
              <w:rPr>
                <w:rFonts w:ascii="Segoe UI" w:hAnsi="Segoe UI" w:cs="Segoe UI"/>
                <w:b w:val="0"/>
                <w:color w:val="auto"/>
                <w:sz w:val="22"/>
                <w:szCs w:val="22"/>
              </w:rPr>
            </w:pPr>
            <w:bookmarkStart w:id="26" w:name="_Hlk111629480"/>
            <w:r w:rsidRPr="00C57296">
              <w:rPr>
                <w:rFonts w:ascii="Segoe UI" w:hAnsi="Segoe UI" w:cs="Segoe UI"/>
                <w:b w:val="0"/>
                <w:color w:val="auto"/>
                <w:sz w:val="22"/>
                <w:szCs w:val="22"/>
              </w:rPr>
              <w:t>SEPP (Housing) 2021</w:t>
            </w:r>
            <w:bookmarkEnd w:id="26"/>
          </w:p>
        </w:tc>
        <w:tc>
          <w:tcPr>
            <w:tcW w:w="5803" w:type="dxa"/>
          </w:tcPr>
          <w:p w14:paraId="1020FD82" w14:textId="021BC0C1" w:rsidR="00815FEA" w:rsidRPr="00C57296" w:rsidRDefault="0065311C" w:rsidP="003F4F1C">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This SEPP commenced on 26 Nov 2021.The DA was lodged prior to the commencement of this SEPP and the savings provisions apply.</w:t>
            </w:r>
          </w:p>
        </w:tc>
        <w:tc>
          <w:tcPr>
            <w:tcW w:w="1092" w:type="dxa"/>
          </w:tcPr>
          <w:p w14:paraId="00492A32" w14:textId="72A13FF9" w:rsidR="00815FEA" w:rsidRPr="00C57296" w:rsidRDefault="00183189" w:rsidP="0073642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N/A</w:t>
            </w:r>
          </w:p>
        </w:tc>
      </w:tr>
      <w:tr w:rsidR="00815FEA" w:rsidRPr="00C57296" w14:paraId="7A9C790B" w14:textId="11E462B6" w:rsidTr="00C65063">
        <w:trPr>
          <w:jc w:val="center"/>
        </w:trPr>
        <w:tc>
          <w:tcPr>
            <w:tcW w:w="1586" w:type="dxa"/>
          </w:tcPr>
          <w:p w14:paraId="06840D3C" w14:textId="47D6AED3" w:rsidR="00815FEA" w:rsidRPr="00C57296" w:rsidRDefault="0065311C" w:rsidP="003F4F1C">
            <w:pPr>
              <w:pStyle w:val="FigureCaption"/>
              <w:spacing w:before="0" w:after="0"/>
              <w:ind w:left="0"/>
              <w:rPr>
                <w:rFonts w:ascii="Segoe UI" w:hAnsi="Segoe UI" w:cs="Segoe UI"/>
                <w:b w:val="0"/>
                <w:color w:val="auto"/>
                <w:sz w:val="22"/>
                <w:szCs w:val="22"/>
              </w:rPr>
            </w:pPr>
            <w:r w:rsidRPr="00C57296">
              <w:rPr>
                <w:rFonts w:ascii="Segoe UI" w:hAnsi="Segoe UI" w:cs="Segoe UI"/>
                <w:b w:val="0"/>
                <w:color w:val="000000" w:themeColor="text1"/>
                <w:sz w:val="22"/>
                <w:szCs w:val="22"/>
                <w:lang w:val="en-AU"/>
              </w:rPr>
              <w:t>SEPP (Industry and Employment) 2021</w:t>
            </w:r>
          </w:p>
        </w:tc>
        <w:tc>
          <w:tcPr>
            <w:tcW w:w="5803" w:type="dxa"/>
          </w:tcPr>
          <w:p w14:paraId="12FC7836" w14:textId="1632A700" w:rsidR="00815FEA" w:rsidRPr="00C57296" w:rsidRDefault="0065311C" w:rsidP="0065311C">
            <w:pPr>
              <w:pStyle w:val="NoSpacing"/>
              <w:rPr>
                <w:rFonts w:ascii="Segoe UI" w:eastAsiaTheme="minorHAnsi" w:hAnsi="Segoe UI" w:cs="Segoe UI"/>
                <w:color w:val="auto"/>
                <w:sz w:val="22"/>
                <w:szCs w:val="22"/>
                <w:lang w:val="en-AU" w:eastAsia="en-US"/>
              </w:rPr>
            </w:pPr>
            <w:r w:rsidRPr="00C57296">
              <w:rPr>
                <w:rFonts w:ascii="Segoe UI" w:hAnsi="Segoe UI" w:cs="Segoe UI"/>
                <w:sz w:val="22"/>
                <w:szCs w:val="22"/>
              </w:rPr>
              <w:t xml:space="preserve">The consent granted included new identification signage assessed as ‘business identification signs’ </w:t>
            </w:r>
            <w:proofErr w:type="gramStart"/>
            <w:r w:rsidRPr="00C57296">
              <w:rPr>
                <w:rFonts w:ascii="Segoe UI" w:hAnsi="Segoe UI" w:cs="Segoe UI"/>
                <w:sz w:val="22"/>
                <w:szCs w:val="22"/>
              </w:rPr>
              <w:t>with regard to</w:t>
            </w:r>
            <w:proofErr w:type="gramEnd"/>
            <w:r w:rsidRPr="00C57296">
              <w:rPr>
                <w:rFonts w:ascii="Segoe UI" w:hAnsi="Segoe UI" w:cs="Segoe UI"/>
                <w:sz w:val="22"/>
                <w:szCs w:val="22"/>
              </w:rPr>
              <w:t xml:space="preserve"> Section 3.6 of the SEPP. </w:t>
            </w:r>
            <w:r w:rsidRPr="00C57296">
              <w:rPr>
                <w:rFonts w:ascii="Segoe UI" w:hAnsi="Segoe UI" w:cs="Segoe UI"/>
                <w:color w:val="auto"/>
                <w:sz w:val="22"/>
                <w:szCs w:val="22"/>
              </w:rPr>
              <w:t>There is no change proposed to the signage approved under the proposed modification</w:t>
            </w:r>
          </w:p>
        </w:tc>
        <w:tc>
          <w:tcPr>
            <w:tcW w:w="1092" w:type="dxa"/>
          </w:tcPr>
          <w:p w14:paraId="01AB897C" w14:textId="7F90618D" w:rsidR="00815FEA" w:rsidRPr="00C57296" w:rsidRDefault="0073642E" w:rsidP="0073642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Y</w:t>
            </w:r>
          </w:p>
        </w:tc>
      </w:tr>
    </w:tbl>
    <w:p w14:paraId="3A1AA08B" w14:textId="77777777" w:rsidR="008565CB" w:rsidRPr="00C57296" w:rsidRDefault="008565CB" w:rsidP="00C25B74">
      <w:pPr>
        <w:shd w:val="clear" w:color="auto" w:fill="FFFFFF"/>
        <w:spacing w:after="0" w:line="240" w:lineRule="auto"/>
        <w:ind w:right="-23"/>
        <w:rPr>
          <w:rFonts w:ascii="Segoe UI" w:hAnsi="Segoe UI" w:cs="Segoe UI"/>
          <w:lang w:eastAsia="en-GB"/>
        </w:rPr>
      </w:pPr>
    </w:p>
    <w:p w14:paraId="49771176" w14:textId="655DDDE6" w:rsidR="00FE7FF9" w:rsidRPr="00C57296" w:rsidRDefault="00FE7FF9" w:rsidP="00FE7FF9">
      <w:pPr>
        <w:tabs>
          <w:tab w:val="left" w:pos="7485"/>
        </w:tabs>
        <w:spacing w:after="0" w:line="240" w:lineRule="auto"/>
        <w:ind w:right="23"/>
        <w:jc w:val="both"/>
        <w:rPr>
          <w:rFonts w:ascii="Segoe UI" w:hAnsi="Segoe UI" w:cs="Segoe UI"/>
          <w:bCs/>
          <w:i/>
          <w:u w:val="single"/>
          <w:lang w:val="en-US" w:eastAsia="en-AU"/>
        </w:rPr>
      </w:pPr>
    </w:p>
    <w:p w14:paraId="4AD8FC34" w14:textId="77777777" w:rsidR="001E2954" w:rsidRPr="00C57296" w:rsidRDefault="001E2954" w:rsidP="001E2954">
      <w:pPr>
        <w:tabs>
          <w:tab w:val="left" w:pos="7485"/>
        </w:tabs>
        <w:spacing w:before="120" w:after="0" w:line="240" w:lineRule="auto"/>
        <w:ind w:right="23"/>
        <w:jc w:val="both"/>
        <w:rPr>
          <w:rFonts w:ascii="Segoe UI" w:hAnsi="Segoe UI" w:cs="Segoe UI"/>
          <w:bCs/>
          <w:iCs/>
          <w:u w:val="single"/>
          <w:lang w:eastAsia="en-AU"/>
        </w:rPr>
      </w:pPr>
      <w:r w:rsidRPr="00C57296">
        <w:rPr>
          <w:rFonts w:ascii="Segoe UI" w:hAnsi="Segoe UI" w:cs="Segoe UI"/>
          <w:bCs/>
          <w:iCs/>
          <w:u w:val="single"/>
          <w:lang w:eastAsia="en-AU"/>
        </w:rPr>
        <w:t>State Environmental Planning Policy (SEPP) No. 65 – Design Quality of Residential Apartment Building and the Apartment Design Guideline (ADG)</w:t>
      </w:r>
    </w:p>
    <w:p w14:paraId="015025B8" w14:textId="77777777" w:rsidR="001E2954" w:rsidRPr="00C57296" w:rsidRDefault="001E2954" w:rsidP="001E2954">
      <w:pPr>
        <w:tabs>
          <w:tab w:val="left" w:pos="7485"/>
        </w:tabs>
        <w:spacing w:before="120" w:after="0" w:line="240" w:lineRule="auto"/>
        <w:ind w:right="23"/>
        <w:jc w:val="both"/>
        <w:rPr>
          <w:rFonts w:ascii="Segoe UI" w:hAnsi="Segoe UI" w:cs="Segoe UI"/>
          <w:bCs/>
          <w:iCs/>
          <w:u w:val="single"/>
          <w:lang w:eastAsia="en-AU"/>
        </w:rPr>
      </w:pPr>
    </w:p>
    <w:p w14:paraId="5D16BCC9" w14:textId="7AC3BA9D" w:rsidR="001E2954" w:rsidRPr="00C57296" w:rsidRDefault="001E2954" w:rsidP="001E2954">
      <w:pPr>
        <w:tabs>
          <w:tab w:val="left" w:pos="7485"/>
        </w:tabs>
        <w:spacing w:after="0" w:line="240" w:lineRule="auto"/>
        <w:ind w:right="23"/>
        <w:jc w:val="both"/>
        <w:rPr>
          <w:rFonts w:ascii="Segoe UI" w:hAnsi="Segoe UI" w:cs="Segoe UI"/>
          <w:bCs/>
          <w:i/>
          <w:u w:val="single"/>
          <w:lang w:val="en-US" w:eastAsia="en-AU"/>
        </w:rPr>
      </w:pPr>
      <w:r w:rsidRPr="00C57296">
        <w:rPr>
          <w:rFonts w:ascii="Segoe UI" w:eastAsia="Times New Roman" w:hAnsi="Segoe UI" w:cs="Segoe UI"/>
          <w:szCs w:val="24"/>
          <w:lang w:val="en-US"/>
        </w:rPr>
        <w:t>State Environmental Planning Policy 65 (Design Quality of Residential Apartment Development) (SEPP 65) applies to the development and requires the design quality of the development to be taken into consideration and evaluated against the design quality principles.</w:t>
      </w:r>
    </w:p>
    <w:p w14:paraId="029DAB4A" w14:textId="3F33A818" w:rsidR="001E2954" w:rsidRPr="00C57296" w:rsidRDefault="001E2954" w:rsidP="00FE7FF9">
      <w:pPr>
        <w:tabs>
          <w:tab w:val="left" w:pos="7485"/>
        </w:tabs>
        <w:spacing w:after="0" w:line="240" w:lineRule="auto"/>
        <w:ind w:right="23"/>
        <w:jc w:val="both"/>
        <w:rPr>
          <w:rFonts w:ascii="Segoe UI" w:hAnsi="Segoe UI" w:cs="Segoe UI"/>
          <w:bCs/>
          <w:i/>
          <w:u w:val="single"/>
          <w:lang w:val="en-US" w:eastAsia="en-AU"/>
        </w:rPr>
      </w:pPr>
    </w:p>
    <w:p w14:paraId="59332EB0" w14:textId="75833129" w:rsidR="00C65063" w:rsidRPr="00C57296" w:rsidRDefault="001E2954" w:rsidP="00C65063">
      <w:pPr>
        <w:tabs>
          <w:tab w:val="left" w:pos="7485"/>
        </w:tabs>
        <w:spacing w:before="120" w:after="0" w:line="240" w:lineRule="auto"/>
        <w:ind w:right="23"/>
        <w:rPr>
          <w:rFonts w:ascii="Segoe UI" w:hAnsi="Segoe UI" w:cs="Segoe UI"/>
          <w:bCs/>
          <w:lang w:eastAsia="en-AU"/>
        </w:rPr>
      </w:pPr>
      <w:r w:rsidRPr="00C57296">
        <w:rPr>
          <w:rFonts w:ascii="Segoe UI" w:hAnsi="Segoe UI" w:cs="Segoe UI"/>
          <w:bCs/>
          <w:iCs/>
          <w:lang w:val="en-US" w:eastAsia="en-AU"/>
        </w:rPr>
        <w:t xml:space="preserve">The modification results in </w:t>
      </w:r>
      <w:proofErr w:type="gramStart"/>
      <w:r w:rsidRPr="00C57296">
        <w:rPr>
          <w:rFonts w:ascii="Segoe UI" w:hAnsi="Segoe UI" w:cs="Segoe UI"/>
          <w:bCs/>
          <w:iCs/>
          <w:lang w:val="en-US" w:eastAsia="en-AU"/>
        </w:rPr>
        <w:t>a number of</w:t>
      </w:r>
      <w:proofErr w:type="gramEnd"/>
      <w:r w:rsidRPr="00C57296">
        <w:rPr>
          <w:rFonts w:ascii="Segoe UI" w:hAnsi="Segoe UI" w:cs="Segoe UI"/>
          <w:bCs/>
          <w:iCs/>
          <w:lang w:val="en-US" w:eastAsia="en-AU"/>
        </w:rPr>
        <w:t xml:space="preserve"> </w:t>
      </w:r>
      <w:r w:rsidR="00C65063" w:rsidRPr="00C57296">
        <w:rPr>
          <w:rFonts w:ascii="Segoe UI" w:hAnsi="Segoe UI" w:cs="Segoe UI"/>
          <w:bCs/>
          <w:iCs/>
          <w:lang w:val="en-US" w:eastAsia="en-AU"/>
        </w:rPr>
        <w:t>non-compliances</w:t>
      </w:r>
      <w:r w:rsidRPr="00C57296">
        <w:rPr>
          <w:rFonts w:ascii="Segoe UI" w:hAnsi="Segoe UI" w:cs="Segoe UI"/>
          <w:bCs/>
          <w:iCs/>
          <w:lang w:val="en-US" w:eastAsia="en-AU"/>
        </w:rPr>
        <w:t xml:space="preserve"> with the ADG whereas the original development generally complied. </w:t>
      </w:r>
      <w:r w:rsidR="00CA3940" w:rsidRPr="00C57296">
        <w:rPr>
          <w:rFonts w:ascii="Segoe UI" w:hAnsi="Segoe UI" w:cs="Segoe UI"/>
          <w:bCs/>
          <w:iCs/>
          <w:lang w:val="en-US" w:eastAsia="en-AU"/>
        </w:rPr>
        <w:t>These issues have been raised with the applicant and amended plans have been provided</w:t>
      </w:r>
      <w:r w:rsidR="009229F5">
        <w:rPr>
          <w:rFonts w:ascii="Segoe UI" w:hAnsi="Segoe UI" w:cs="Segoe UI"/>
          <w:bCs/>
          <w:iCs/>
          <w:lang w:val="en-US" w:eastAsia="en-AU"/>
        </w:rPr>
        <w:t>.</w:t>
      </w:r>
      <w:r w:rsidR="00CA3940" w:rsidRPr="00C57296">
        <w:rPr>
          <w:rFonts w:ascii="Segoe UI" w:hAnsi="Segoe UI" w:cs="Segoe UI"/>
          <w:bCs/>
          <w:iCs/>
          <w:lang w:val="en-US" w:eastAsia="en-AU"/>
        </w:rPr>
        <w:t xml:space="preserve"> </w:t>
      </w:r>
      <w:r w:rsidR="009229F5">
        <w:rPr>
          <w:rFonts w:ascii="Segoe UI" w:hAnsi="Segoe UI" w:cs="Segoe UI"/>
          <w:bCs/>
          <w:iCs/>
          <w:lang w:val="en-US" w:eastAsia="en-AU"/>
        </w:rPr>
        <w:t>A</w:t>
      </w:r>
      <w:r w:rsidR="00CA3940" w:rsidRPr="00C57296">
        <w:rPr>
          <w:rFonts w:ascii="Segoe UI" w:hAnsi="Segoe UI" w:cs="Segoe UI"/>
          <w:bCs/>
          <w:iCs/>
          <w:lang w:val="en-US" w:eastAsia="en-AU"/>
        </w:rPr>
        <w:t xml:space="preserve">lthough </w:t>
      </w:r>
      <w:proofErr w:type="gramStart"/>
      <w:r w:rsidR="00CA3940" w:rsidRPr="00C57296">
        <w:rPr>
          <w:rFonts w:ascii="Segoe UI" w:hAnsi="Segoe UI" w:cs="Segoe UI"/>
          <w:bCs/>
          <w:iCs/>
          <w:lang w:val="en-US" w:eastAsia="en-AU"/>
        </w:rPr>
        <w:t>a number of</w:t>
      </w:r>
      <w:proofErr w:type="gramEnd"/>
      <w:r w:rsidR="00CA3940" w:rsidRPr="00C57296">
        <w:rPr>
          <w:rFonts w:ascii="Segoe UI" w:hAnsi="Segoe UI" w:cs="Segoe UI"/>
          <w:bCs/>
          <w:iCs/>
          <w:lang w:val="en-US" w:eastAsia="en-AU"/>
        </w:rPr>
        <w:t xml:space="preserve"> issues raised have been addressed, </w:t>
      </w:r>
      <w:r w:rsidR="00926286">
        <w:rPr>
          <w:rFonts w:ascii="Segoe UI" w:hAnsi="Segoe UI" w:cs="Segoe UI"/>
          <w:bCs/>
          <w:iCs/>
          <w:lang w:val="en-US" w:eastAsia="en-AU"/>
        </w:rPr>
        <w:t>some matters</w:t>
      </w:r>
      <w:r w:rsidR="00CA3940" w:rsidRPr="00C57296">
        <w:rPr>
          <w:rFonts w:ascii="Segoe UI" w:hAnsi="Segoe UI" w:cs="Segoe UI"/>
          <w:bCs/>
          <w:iCs/>
          <w:lang w:val="en-US" w:eastAsia="en-AU"/>
        </w:rPr>
        <w:t xml:space="preserve"> remain unsatisfactory. The applicant has responded by advising that SEPP 65 and the ADG are no</w:t>
      </w:r>
      <w:r w:rsidR="00C65063" w:rsidRPr="00C57296">
        <w:rPr>
          <w:rFonts w:ascii="Segoe UI" w:hAnsi="Segoe UI" w:cs="Segoe UI"/>
          <w:bCs/>
          <w:iCs/>
          <w:lang w:val="en-US" w:eastAsia="en-AU"/>
        </w:rPr>
        <w:t>t</w:t>
      </w:r>
      <w:r w:rsidR="00CA3940" w:rsidRPr="00C57296">
        <w:rPr>
          <w:rFonts w:ascii="Segoe UI" w:hAnsi="Segoe UI" w:cs="Segoe UI"/>
          <w:bCs/>
          <w:iCs/>
          <w:lang w:val="en-US" w:eastAsia="en-AU"/>
        </w:rPr>
        <w:t xml:space="preserve"> applicable to the development. </w:t>
      </w:r>
      <w:r w:rsidR="00C65063" w:rsidRPr="00C57296">
        <w:rPr>
          <w:rFonts w:ascii="Segoe UI" w:hAnsi="Segoe UI" w:cs="Segoe UI"/>
          <w:bCs/>
          <w:lang w:eastAsia="en-AU"/>
        </w:rPr>
        <w:t>This position is contrary to Council</w:t>
      </w:r>
      <w:r w:rsidR="00926286">
        <w:rPr>
          <w:rFonts w:ascii="Segoe UI" w:hAnsi="Segoe UI" w:cs="Segoe UI"/>
          <w:bCs/>
          <w:lang w:eastAsia="en-AU"/>
        </w:rPr>
        <w:t xml:space="preserve">’s </w:t>
      </w:r>
      <w:r w:rsidR="00C65063" w:rsidRPr="00C57296">
        <w:rPr>
          <w:rFonts w:ascii="Segoe UI" w:hAnsi="Segoe UI" w:cs="Segoe UI"/>
          <w:bCs/>
          <w:lang w:eastAsia="en-AU"/>
        </w:rPr>
        <w:t xml:space="preserve">position taken under the original assessment of the DA which was informed by independent legal advice. Council’s position remains that both SEPP 65 and the ADG do apply to the proposal. </w:t>
      </w:r>
    </w:p>
    <w:p w14:paraId="1B92F506" w14:textId="75F0E36A" w:rsidR="00C65063" w:rsidRPr="00C57296" w:rsidRDefault="00C65063" w:rsidP="00C65063">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The modifications</w:t>
      </w:r>
      <w:r w:rsidR="00926286">
        <w:rPr>
          <w:rFonts w:ascii="Segoe UI" w:hAnsi="Segoe UI" w:cs="Segoe UI"/>
          <w:bCs/>
          <w:lang w:eastAsia="en-AU"/>
        </w:rPr>
        <w:t>,</w:t>
      </w:r>
      <w:r w:rsidRPr="00C57296">
        <w:rPr>
          <w:rFonts w:ascii="Segoe UI" w:hAnsi="Segoe UI" w:cs="Segoe UI"/>
          <w:bCs/>
          <w:lang w:eastAsia="en-AU"/>
        </w:rPr>
        <w:t xml:space="preserve"> as proposed</w:t>
      </w:r>
      <w:r w:rsidR="00926286">
        <w:rPr>
          <w:rFonts w:ascii="Segoe UI" w:hAnsi="Segoe UI" w:cs="Segoe UI"/>
          <w:bCs/>
          <w:lang w:eastAsia="en-AU"/>
        </w:rPr>
        <w:t>,</w:t>
      </w:r>
      <w:r w:rsidRPr="00C57296">
        <w:rPr>
          <w:rFonts w:ascii="Segoe UI" w:hAnsi="Segoe UI" w:cs="Segoe UI"/>
          <w:bCs/>
          <w:lang w:eastAsia="en-AU"/>
        </w:rPr>
        <w:t xml:space="preserve"> will result in non-compliances with </w:t>
      </w:r>
      <w:proofErr w:type="gramStart"/>
      <w:r w:rsidRPr="00C57296">
        <w:rPr>
          <w:rFonts w:ascii="Segoe UI" w:hAnsi="Segoe UI" w:cs="Segoe UI"/>
          <w:bCs/>
          <w:lang w:eastAsia="en-AU"/>
        </w:rPr>
        <w:t>a number of</w:t>
      </w:r>
      <w:proofErr w:type="gramEnd"/>
      <w:r w:rsidRPr="00C57296">
        <w:rPr>
          <w:rFonts w:ascii="Segoe UI" w:hAnsi="Segoe UI" w:cs="Segoe UI"/>
          <w:bCs/>
          <w:lang w:eastAsia="en-AU"/>
        </w:rPr>
        <w:t xml:space="preserve"> ADG planning controls and the proposed changes to the plans under the application for modification is not supported.  </w:t>
      </w:r>
    </w:p>
    <w:p w14:paraId="1321D029" w14:textId="77777777" w:rsidR="00C65063" w:rsidRPr="00C57296" w:rsidRDefault="00C65063" w:rsidP="00CA3940">
      <w:pPr>
        <w:tabs>
          <w:tab w:val="left" w:pos="7485"/>
        </w:tabs>
        <w:spacing w:after="0" w:line="240" w:lineRule="auto"/>
        <w:ind w:right="23"/>
        <w:jc w:val="both"/>
        <w:rPr>
          <w:rFonts w:ascii="Segoe UI" w:hAnsi="Segoe UI" w:cs="Segoe UI"/>
          <w:bCs/>
          <w:iCs/>
          <w:lang w:val="en-US" w:eastAsia="en-AU"/>
        </w:rPr>
      </w:pPr>
    </w:p>
    <w:p w14:paraId="59CD4F9B" w14:textId="45106340" w:rsidR="00CA3940" w:rsidRPr="00C57296" w:rsidRDefault="00CA3940" w:rsidP="00CA3940">
      <w:pPr>
        <w:tabs>
          <w:tab w:val="left" w:pos="7485"/>
        </w:tabs>
        <w:spacing w:after="0" w:line="240" w:lineRule="auto"/>
        <w:ind w:right="23"/>
        <w:jc w:val="both"/>
        <w:rPr>
          <w:rFonts w:ascii="Segoe UI" w:hAnsi="Segoe UI" w:cs="Segoe UI"/>
          <w:bCs/>
          <w:iCs/>
          <w:lang w:val="en-US" w:eastAsia="en-AU"/>
        </w:rPr>
      </w:pPr>
      <w:r w:rsidRPr="00C57296">
        <w:rPr>
          <w:rFonts w:ascii="Segoe UI" w:hAnsi="Segoe UI" w:cs="Segoe UI"/>
          <w:bCs/>
          <w:iCs/>
          <w:lang w:val="en-US" w:eastAsia="en-AU"/>
        </w:rPr>
        <w:t>The non</w:t>
      </w:r>
      <w:r w:rsidR="00C65063" w:rsidRPr="00C57296">
        <w:rPr>
          <w:rFonts w:ascii="Segoe UI" w:hAnsi="Segoe UI" w:cs="Segoe UI"/>
          <w:bCs/>
          <w:iCs/>
          <w:lang w:val="en-US" w:eastAsia="en-AU"/>
        </w:rPr>
        <w:t>-</w:t>
      </w:r>
      <w:r w:rsidRPr="00C57296">
        <w:rPr>
          <w:rFonts w:ascii="Segoe UI" w:hAnsi="Segoe UI" w:cs="Segoe UI"/>
          <w:bCs/>
          <w:iCs/>
          <w:lang w:val="en-US" w:eastAsia="en-AU"/>
        </w:rPr>
        <w:t>compliances under the modified development are outlined below.</w:t>
      </w:r>
    </w:p>
    <w:p w14:paraId="28C685FE" w14:textId="77777777" w:rsidR="00CA3940" w:rsidRPr="00C57296" w:rsidRDefault="00CA3940" w:rsidP="00FE7FF9">
      <w:pPr>
        <w:tabs>
          <w:tab w:val="left" w:pos="7485"/>
        </w:tabs>
        <w:spacing w:after="0" w:line="240" w:lineRule="auto"/>
        <w:ind w:right="23"/>
        <w:jc w:val="both"/>
        <w:rPr>
          <w:rFonts w:ascii="Segoe UI" w:hAnsi="Segoe UI" w:cs="Segoe UI"/>
          <w:bCs/>
          <w:iCs/>
          <w:lang w:val="en-US" w:eastAsia="en-AU"/>
        </w:rPr>
      </w:pPr>
    </w:p>
    <w:p w14:paraId="253022D8" w14:textId="56B7E5F1" w:rsidR="001E2954" w:rsidRPr="00C57296" w:rsidRDefault="001E2954" w:rsidP="001E2954">
      <w:pPr>
        <w:pStyle w:val="ListParagraph"/>
        <w:numPr>
          <w:ilvl w:val="0"/>
          <w:numId w:val="14"/>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Private Open Space</w:t>
      </w:r>
      <w:r w:rsidR="00926286">
        <w:rPr>
          <w:rFonts w:ascii="Segoe UI" w:hAnsi="Segoe UI" w:cs="Segoe UI"/>
          <w:bCs/>
          <w:i/>
          <w:iCs/>
          <w:lang w:eastAsia="en-AU"/>
        </w:rPr>
        <w:t xml:space="preserve"> (POS)</w:t>
      </w:r>
    </w:p>
    <w:p w14:paraId="42B57144" w14:textId="77777777" w:rsidR="001E2954" w:rsidRPr="00C57296"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In a </w:t>
      </w:r>
      <w:proofErr w:type="gramStart"/>
      <w:r w:rsidRPr="00C57296">
        <w:rPr>
          <w:rFonts w:ascii="Segoe UI" w:hAnsi="Segoe UI" w:cs="Segoe UI"/>
          <w:bCs/>
          <w:lang w:eastAsia="en-AU"/>
        </w:rPr>
        <w:t>seniors</w:t>
      </w:r>
      <w:proofErr w:type="gramEnd"/>
      <w:r w:rsidRPr="00C57296">
        <w:rPr>
          <w:rFonts w:ascii="Segoe UI" w:hAnsi="Segoe UI" w:cs="Segoe UI"/>
          <w:bCs/>
          <w:lang w:eastAsia="en-AU"/>
        </w:rPr>
        <w:t xml:space="preserve"> living development that is in the form of an RFB with 20% of units having 3 bedrooms, it is unacceptable that 34% of units have less than the minimum POS required under the ADG and 22% of units have less than the minimum under the SEPP.</w:t>
      </w:r>
      <w:r w:rsidRPr="00C57296">
        <w:rPr>
          <w:rFonts w:ascii="Segoe UI" w:hAnsi="Segoe UI" w:cs="Segoe UI"/>
          <w:bCs/>
        </w:rPr>
        <w:t xml:space="preserve"> </w:t>
      </w:r>
      <w:r w:rsidRPr="00C57296">
        <w:rPr>
          <w:rFonts w:ascii="Segoe UI" w:hAnsi="Segoe UI" w:cs="Segoe UI"/>
          <w:bCs/>
          <w:lang w:eastAsia="en-AU"/>
        </w:rPr>
        <w:t>The provision of POS is much worse in the modification.</w:t>
      </w:r>
    </w:p>
    <w:p w14:paraId="45C70B67" w14:textId="44AAE7AB" w:rsidR="001E2954"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The previous approved DA complied with the minimum POS required under the ADG for nearly all apartments. It is not satisfactory that the modification proposes units with POS that doesn't comply.</w:t>
      </w:r>
      <w:r w:rsidRPr="00C57296">
        <w:rPr>
          <w:rFonts w:ascii="Segoe UI" w:hAnsi="Segoe UI" w:cs="Segoe UI"/>
          <w:bCs/>
        </w:rPr>
        <w:t xml:space="preserve"> </w:t>
      </w:r>
      <w:r w:rsidRPr="00C57296">
        <w:rPr>
          <w:rFonts w:ascii="Segoe UI" w:hAnsi="Segoe UI" w:cs="Segoe UI"/>
          <w:bCs/>
          <w:lang w:eastAsia="en-AU"/>
        </w:rPr>
        <w:t>The POS needs to be usable and free from obstructions like air conditioning units.</w:t>
      </w:r>
      <w:r w:rsidR="00926286">
        <w:rPr>
          <w:rFonts w:ascii="Segoe UI" w:hAnsi="Segoe UI" w:cs="Segoe UI"/>
          <w:bCs/>
          <w:lang w:eastAsia="en-AU"/>
        </w:rPr>
        <w:t xml:space="preserve"> The modification should not result in unreasonable amenity impacts.</w:t>
      </w:r>
    </w:p>
    <w:p w14:paraId="6B866CD3" w14:textId="77777777" w:rsidR="00926286" w:rsidRPr="00C57296" w:rsidRDefault="00926286" w:rsidP="001E2954">
      <w:pPr>
        <w:tabs>
          <w:tab w:val="left" w:pos="7485"/>
        </w:tabs>
        <w:spacing w:before="120" w:after="0" w:line="240" w:lineRule="auto"/>
        <w:ind w:right="23"/>
        <w:rPr>
          <w:rFonts w:ascii="Segoe UI" w:hAnsi="Segoe UI" w:cs="Segoe UI"/>
          <w:bCs/>
          <w:lang w:eastAsia="en-AU"/>
        </w:rPr>
      </w:pPr>
    </w:p>
    <w:p w14:paraId="000D561F" w14:textId="77777777" w:rsidR="001E2954" w:rsidRPr="00C57296" w:rsidRDefault="001E2954" w:rsidP="001E2954">
      <w:pPr>
        <w:pStyle w:val="ListParagraph"/>
        <w:numPr>
          <w:ilvl w:val="0"/>
          <w:numId w:val="14"/>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Separation and privacy</w:t>
      </w:r>
    </w:p>
    <w:p w14:paraId="655DD620" w14:textId="77777777" w:rsidR="00926286"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In the proposed modification, revision 2, there are 13 instances of inadequate separation between rooms in 26 separate units: units 38 &amp; 39 (2.9m), units 43 &amp; 46 (4.8m),  units 43 &amp; 44 (2.8m), units 55 &amp; 56 (3.2m), units 60 &amp; 63 (5.1m), units 60 &amp; 61 (2.8m), units 62 &amp; 63 (2.2m), units 70 &amp; 71 (3m), units 75 &amp; 76 (2.8m), units 75 &amp; 78 (5.1m), units 77 &amp; 78 (2.8m), units 83 &amp; 84 (3.2m), units 88 &amp; 89 (2.8m). In the approved DA there are 7 instances between 14 units. </w:t>
      </w:r>
    </w:p>
    <w:p w14:paraId="1AADA5BA" w14:textId="5140210F" w:rsidR="001E2954"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The proposed modification has nearly double</w:t>
      </w:r>
      <w:r w:rsidR="00926286">
        <w:rPr>
          <w:rFonts w:ascii="Segoe UI" w:hAnsi="Segoe UI" w:cs="Segoe UI"/>
          <w:bCs/>
          <w:lang w:eastAsia="en-AU"/>
        </w:rPr>
        <w:t>d</w:t>
      </w:r>
      <w:r w:rsidRPr="00C57296">
        <w:rPr>
          <w:rFonts w:ascii="Segoe UI" w:hAnsi="Segoe UI" w:cs="Segoe UI"/>
          <w:bCs/>
          <w:lang w:eastAsia="en-AU"/>
        </w:rPr>
        <w:t xml:space="preserve"> the number of instances of inadequate separation</w:t>
      </w:r>
      <w:r w:rsidR="00926286">
        <w:rPr>
          <w:rFonts w:ascii="Segoe UI" w:hAnsi="Segoe UI" w:cs="Segoe UI"/>
          <w:bCs/>
          <w:lang w:eastAsia="en-AU"/>
        </w:rPr>
        <w:t xml:space="preserve"> and any amendments to an approved development should not decrease the amenity that was approved under the original granting of consent.</w:t>
      </w:r>
    </w:p>
    <w:p w14:paraId="2441268D" w14:textId="77777777" w:rsidR="00926286" w:rsidRPr="00C57296" w:rsidRDefault="00926286" w:rsidP="001E2954">
      <w:pPr>
        <w:tabs>
          <w:tab w:val="left" w:pos="7485"/>
        </w:tabs>
        <w:spacing w:before="120" w:after="0" w:line="240" w:lineRule="auto"/>
        <w:ind w:right="23"/>
        <w:rPr>
          <w:rFonts w:ascii="Segoe UI" w:hAnsi="Segoe UI" w:cs="Segoe UI"/>
          <w:bCs/>
          <w:lang w:eastAsia="en-AU"/>
        </w:rPr>
      </w:pPr>
    </w:p>
    <w:p w14:paraId="12BB8879" w14:textId="77777777" w:rsidR="001E2954" w:rsidRPr="00C57296" w:rsidRDefault="001E2954" w:rsidP="001E2954">
      <w:pPr>
        <w:pStyle w:val="ListParagraph"/>
        <w:numPr>
          <w:ilvl w:val="0"/>
          <w:numId w:val="14"/>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Direct Lines of sight</w:t>
      </w:r>
    </w:p>
    <w:p w14:paraId="6749713F" w14:textId="77777777" w:rsidR="00926286"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There are 8 instances where direct lines of sight are possible between rooms in 16 units: units 38 &amp; 39 (study &amp; bedroom), units 43 &amp; 46 (dining &amp; kitchen), units 55 &amp; 56 (study &amp; bedroom), units 60 &amp; 63 (dining &amp; kitchen), units 70 &amp; 71 (study &amp; bedroom), units 75 &amp; 78 (dining &amp; kitchen), units 83 &amp; 84 (study &amp; dining), units 88 &amp; 89 (bedroom &amp; balcony). In the approved DA there are 3 instances between 6 units. </w:t>
      </w:r>
    </w:p>
    <w:p w14:paraId="3F6F380F" w14:textId="75C3DD59" w:rsidR="001E2954"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The proposed modification has nearly double</w:t>
      </w:r>
      <w:r w:rsidR="00926286">
        <w:rPr>
          <w:rFonts w:ascii="Segoe UI" w:hAnsi="Segoe UI" w:cs="Segoe UI"/>
          <w:bCs/>
          <w:lang w:eastAsia="en-AU"/>
        </w:rPr>
        <w:t>d</w:t>
      </w:r>
      <w:r w:rsidRPr="00C57296">
        <w:rPr>
          <w:rFonts w:ascii="Segoe UI" w:hAnsi="Segoe UI" w:cs="Segoe UI"/>
          <w:bCs/>
          <w:lang w:eastAsia="en-AU"/>
        </w:rPr>
        <w:t xml:space="preserve"> the number of instances of where direct lines of sight without adequate separation can occur</w:t>
      </w:r>
      <w:r w:rsidR="00926286">
        <w:rPr>
          <w:rFonts w:ascii="Segoe UI" w:hAnsi="Segoe UI" w:cs="Segoe UI"/>
          <w:bCs/>
          <w:lang w:eastAsia="en-AU"/>
        </w:rPr>
        <w:t xml:space="preserve">, which results in poor amenity outcomes. </w:t>
      </w:r>
    </w:p>
    <w:p w14:paraId="760FA6CD" w14:textId="77777777" w:rsidR="00926286" w:rsidRPr="00C57296" w:rsidRDefault="00926286" w:rsidP="001E2954">
      <w:pPr>
        <w:tabs>
          <w:tab w:val="left" w:pos="7485"/>
        </w:tabs>
        <w:spacing w:before="120" w:after="0" w:line="240" w:lineRule="auto"/>
        <w:ind w:right="23"/>
        <w:rPr>
          <w:rFonts w:ascii="Segoe UI" w:hAnsi="Segoe UI" w:cs="Segoe UI"/>
          <w:bCs/>
          <w:lang w:eastAsia="en-AU"/>
        </w:rPr>
      </w:pPr>
    </w:p>
    <w:p w14:paraId="28C65E47" w14:textId="77777777" w:rsidR="001E2954" w:rsidRPr="00C57296" w:rsidRDefault="001E2954" w:rsidP="001E2954">
      <w:pPr>
        <w:pStyle w:val="ListParagraph"/>
        <w:numPr>
          <w:ilvl w:val="0"/>
          <w:numId w:val="14"/>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Bedroom size</w:t>
      </w:r>
    </w:p>
    <w:p w14:paraId="5D1B8E5A" w14:textId="6E422AE4" w:rsidR="001E2954"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There are 11% of units in the latest revision that have a </w:t>
      </w:r>
      <w:r w:rsidR="00926286">
        <w:rPr>
          <w:rFonts w:ascii="Segoe UI" w:hAnsi="Segoe UI" w:cs="Segoe UI"/>
          <w:bCs/>
          <w:lang w:eastAsia="en-AU"/>
        </w:rPr>
        <w:t xml:space="preserve">second or third </w:t>
      </w:r>
      <w:r w:rsidRPr="00C57296">
        <w:rPr>
          <w:rFonts w:ascii="Segoe UI" w:hAnsi="Segoe UI" w:cs="Segoe UI"/>
          <w:bCs/>
          <w:lang w:eastAsia="en-AU"/>
        </w:rPr>
        <w:t>bedroom with an area of less than 9m². Additionally</w:t>
      </w:r>
      <w:r w:rsidR="00B22AC8" w:rsidRPr="00C57296">
        <w:rPr>
          <w:rFonts w:ascii="Segoe UI" w:hAnsi="Segoe UI" w:cs="Segoe UI"/>
          <w:bCs/>
          <w:lang w:eastAsia="en-AU"/>
        </w:rPr>
        <w:t>,</w:t>
      </w:r>
      <w:r w:rsidRPr="00C57296">
        <w:rPr>
          <w:rFonts w:ascii="Segoe UI" w:hAnsi="Segoe UI" w:cs="Segoe UI"/>
          <w:bCs/>
          <w:lang w:eastAsia="en-AU"/>
        </w:rPr>
        <w:t xml:space="preserve"> there are 53% of units in the latest revision that have a </w:t>
      </w:r>
      <w:r w:rsidR="00926286">
        <w:rPr>
          <w:rFonts w:ascii="Segoe UI" w:hAnsi="Segoe UI" w:cs="Segoe UI"/>
          <w:bCs/>
          <w:lang w:eastAsia="en-AU"/>
        </w:rPr>
        <w:t xml:space="preserve">second or third </w:t>
      </w:r>
      <w:r w:rsidRPr="00C57296">
        <w:rPr>
          <w:rFonts w:ascii="Segoe UI" w:hAnsi="Segoe UI" w:cs="Segoe UI"/>
          <w:bCs/>
          <w:lang w:eastAsia="en-AU"/>
        </w:rPr>
        <w:t>bedroom with a minimum dimension of less than 3m</w:t>
      </w:r>
      <w:r w:rsidR="00926286">
        <w:rPr>
          <w:rFonts w:ascii="Segoe UI" w:hAnsi="Segoe UI" w:cs="Segoe UI"/>
          <w:bCs/>
          <w:lang w:eastAsia="en-AU"/>
        </w:rPr>
        <w:t xml:space="preserve">. This is considered to result in poor amenity for future occupants. Any amendments to an approved development should not result in the reduction of amenity, nor should they create impacts that did not exist in the original approved plans. </w:t>
      </w:r>
    </w:p>
    <w:p w14:paraId="1AA12174" w14:textId="77777777" w:rsidR="00926286" w:rsidRPr="00C57296" w:rsidRDefault="00926286" w:rsidP="001E2954">
      <w:pPr>
        <w:tabs>
          <w:tab w:val="left" w:pos="7485"/>
        </w:tabs>
        <w:spacing w:before="120" w:after="0" w:line="240" w:lineRule="auto"/>
        <w:ind w:right="23"/>
        <w:rPr>
          <w:rFonts w:ascii="Segoe UI" w:hAnsi="Segoe UI" w:cs="Segoe UI"/>
          <w:bCs/>
          <w:lang w:eastAsia="en-AU"/>
        </w:rPr>
      </w:pPr>
    </w:p>
    <w:p w14:paraId="0530F442" w14:textId="77777777" w:rsidR="001E2954" w:rsidRPr="00C57296" w:rsidRDefault="001E2954" w:rsidP="001E2954">
      <w:pPr>
        <w:pStyle w:val="ListParagraph"/>
        <w:numPr>
          <w:ilvl w:val="0"/>
          <w:numId w:val="14"/>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Storage</w:t>
      </w:r>
    </w:p>
    <w:p w14:paraId="4217281F" w14:textId="7ED0A977" w:rsidR="001E2954" w:rsidRPr="00C57296"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Internal storage </w:t>
      </w:r>
      <w:r w:rsidR="0032577A" w:rsidRPr="00C57296">
        <w:rPr>
          <w:rFonts w:ascii="Segoe UI" w:hAnsi="Segoe UI" w:cs="Segoe UI"/>
          <w:bCs/>
          <w:lang w:eastAsia="en-AU"/>
        </w:rPr>
        <w:t xml:space="preserve">areas </w:t>
      </w:r>
      <w:r w:rsidRPr="00C57296">
        <w:rPr>
          <w:rFonts w:ascii="Segoe UI" w:hAnsi="Segoe UI" w:cs="Segoe UI"/>
          <w:bCs/>
          <w:lang w:eastAsia="en-AU"/>
        </w:rPr>
        <w:t xml:space="preserve">appear to have been sacrificed to fit </w:t>
      </w:r>
      <w:r w:rsidR="0032577A" w:rsidRPr="00C57296">
        <w:rPr>
          <w:rFonts w:ascii="Segoe UI" w:hAnsi="Segoe UI" w:cs="Segoe UI"/>
          <w:bCs/>
          <w:lang w:eastAsia="en-AU"/>
        </w:rPr>
        <w:t xml:space="preserve">a </w:t>
      </w:r>
      <w:r w:rsidRPr="00C57296">
        <w:rPr>
          <w:rFonts w:ascii="Segoe UI" w:hAnsi="Segoe UI" w:cs="Segoe UI"/>
          <w:bCs/>
          <w:lang w:eastAsia="en-AU"/>
        </w:rPr>
        <w:t xml:space="preserve">bath into each unit and </w:t>
      </w:r>
      <w:r w:rsidR="0032577A" w:rsidRPr="00C57296">
        <w:rPr>
          <w:rFonts w:ascii="Segoe UI" w:hAnsi="Segoe UI" w:cs="Segoe UI"/>
          <w:bCs/>
          <w:lang w:eastAsia="en-AU"/>
        </w:rPr>
        <w:t xml:space="preserve">to </w:t>
      </w:r>
      <w:r w:rsidRPr="00C57296">
        <w:rPr>
          <w:rFonts w:ascii="Segoe UI" w:hAnsi="Segoe UI" w:cs="Segoe UI"/>
          <w:bCs/>
          <w:lang w:eastAsia="en-AU"/>
        </w:rPr>
        <w:t xml:space="preserve">provide an additional bedroom for 15 units. The approved DA had larger laundry areas that could accommodate storage, </w:t>
      </w:r>
      <w:r w:rsidR="0032577A" w:rsidRPr="00C57296">
        <w:rPr>
          <w:rFonts w:ascii="Segoe UI" w:hAnsi="Segoe UI" w:cs="Segoe UI"/>
          <w:bCs/>
          <w:lang w:eastAsia="en-AU"/>
        </w:rPr>
        <w:t xml:space="preserve">and </w:t>
      </w:r>
      <w:r w:rsidRPr="00C57296">
        <w:rPr>
          <w:rFonts w:ascii="Segoe UI" w:hAnsi="Segoe UI" w:cs="Segoe UI"/>
          <w:bCs/>
          <w:lang w:eastAsia="en-AU"/>
        </w:rPr>
        <w:t xml:space="preserve">larger storage areas </w:t>
      </w:r>
      <w:r w:rsidR="0032577A" w:rsidRPr="00C57296">
        <w:rPr>
          <w:rFonts w:ascii="Segoe UI" w:hAnsi="Segoe UI" w:cs="Segoe UI"/>
          <w:bCs/>
          <w:lang w:eastAsia="en-AU"/>
        </w:rPr>
        <w:t>within</w:t>
      </w:r>
      <w:r w:rsidRPr="00C57296">
        <w:rPr>
          <w:rFonts w:ascii="Segoe UI" w:hAnsi="Segoe UI" w:cs="Segoe UI"/>
          <w:bCs/>
          <w:lang w:eastAsia="en-AU"/>
        </w:rPr>
        <w:t xml:space="preserve"> units, </w:t>
      </w:r>
      <w:r w:rsidR="0032577A" w:rsidRPr="00C57296">
        <w:rPr>
          <w:rFonts w:ascii="Segoe UI" w:hAnsi="Segoe UI" w:cs="Segoe UI"/>
          <w:bCs/>
          <w:lang w:eastAsia="en-AU"/>
        </w:rPr>
        <w:t>in addition to</w:t>
      </w:r>
      <w:r w:rsidRPr="00C57296">
        <w:rPr>
          <w:rFonts w:ascii="Segoe UI" w:hAnsi="Segoe UI" w:cs="Segoe UI"/>
          <w:bCs/>
          <w:lang w:eastAsia="en-AU"/>
        </w:rPr>
        <w:t xml:space="preserve"> more generous storage areas in the basement. The proposed modification has reduced storage areas so that </w:t>
      </w:r>
      <w:r w:rsidR="0032577A" w:rsidRPr="00C57296">
        <w:rPr>
          <w:rFonts w:ascii="Segoe UI" w:hAnsi="Segoe UI" w:cs="Segoe UI"/>
          <w:bCs/>
          <w:lang w:eastAsia="en-AU"/>
        </w:rPr>
        <w:t>39</w:t>
      </w:r>
      <w:r w:rsidRPr="00C57296">
        <w:rPr>
          <w:rFonts w:ascii="Segoe UI" w:hAnsi="Segoe UI" w:cs="Segoe UI"/>
          <w:bCs/>
          <w:lang w:eastAsia="en-AU"/>
        </w:rPr>
        <w:t xml:space="preserve">% of units do not have adequate internal storage. </w:t>
      </w:r>
      <w:r w:rsidR="0032577A" w:rsidRPr="00C57296">
        <w:rPr>
          <w:rFonts w:ascii="Segoe UI" w:hAnsi="Segoe UI" w:cs="Segoe UI"/>
          <w:bCs/>
          <w:lang w:eastAsia="en-AU"/>
        </w:rPr>
        <w:t xml:space="preserve">This is 34 out of 87 units which have internal storage less than the minimum required for compliance. </w:t>
      </w:r>
      <w:r w:rsidRPr="00C57296">
        <w:rPr>
          <w:rFonts w:ascii="Segoe UI" w:hAnsi="Segoe UI" w:cs="Segoe UI"/>
          <w:bCs/>
          <w:lang w:eastAsia="en-AU"/>
        </w:rPr>
        <w:t xml:space="preserve">Whereas the original approved development </w:t>
      </w:r>
      <w:r w:rsidR="0032577A" w:rsidRPr="00C57296">
        <w:rPr>
          <w:rFonts w:ascii="Segoe UI" w:hAnsi="Segoe UI" w:cs="Segoe UI"/>
          <w:bCs/>
          <w:lang w:eastAsia="en-AU"/>
        </w:rPr>
        <w:t xml:space="preserve">achieved </w:t>
      </w:r>
      <w:r w:rsidRPr="00C57296">
        <w:rPr>
          <w:rFonts w:ascii="Segoe UI" w:hAnsi="Segoe UI" w:cs="Segoe UI"/>
          <w:bCs/>
          <w:lang w:eastAsia="en-AU"/>
        </w:rPr>
        <w:t>compli</w:t>
      </w:r>
      <w:r w:rsidR="0032577A" w:rsidRPr="00C57296">
        <w:rPr>
          <w:rFonts w:ascii="Segoe UI" w:hAnsi="Segoe UI" w:cs="Segoe UI"/>
          <w:bCs/>
          <w:lang w:eastAsia="en-AU"/>
        </w:rPr>
        <w:t>ance</w:t>
      </w:r>
      <w:r w:rsidRPr="00C57296">
        <w:rPr>
          <w:rFonts w:ascii="Segoe UI" w:hAnsi="Segoe UI" w:cs="Segoe UI"/>
          <w:bCs/>
          <w:lang w:eastAsia="en-AU"/>
        </w:rPr>
        <w:t>.</w:t>
      </w:r>
      <w:r w:rsidR="00926286">
        <w:rPr>
          <w:rFonts w:ascii="Segoe UI" w:hAnsi="Segoe UI" w:cs="Segoe UI"/>
          <w:bCs/>
          <w:lang w:eastAsia="en-AU"/>
        </w:rPr>
        <w:t xml:space="preserve"> This is considered unacceptable.</w:t>
      </w:r>
    </w:p>
    <w:p w14:paraId="4C6C25B7" w14:textId="4B78957C" w:rsidR="00B22AC8" w:rsidRPr="00C57296" w:rsidRDefault="001E2954" w:rsidP="00B22AC8">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Basement storage in the approved DA was satisfactory</w:t>
      </w:r>
      <w:r w:rsidR="0032577A" w:rsidRPr="00C57296">
        <w:rPr>
          <w:rFonts w:ascii="Segoe UI" w:hAnsi="Segoe UI" w:cs="Segoe UI"/>
          <w:bCs/>
          <w:lang w:eastAsia="en-AU"/>
        </w:rPr>
        <w:t xml:space="preserve"> and not all units needed to be allocated storage within the basement area</w:t>
      </w:r>
      <w:r w:rsidR="00926286">
        <w:rPr>
          <w:rFonts w:ascii="Segoe UI" w:hAnsi="Segoe UI" w:cs="Segoe UI"/>
          <w:bCs/>
          <w:lang w:eastAsia="en-AU"/>
        </w:rPr>
        <w:t>,</w:t>
      </w:r>
      <w:r w:rsidR="0032577A" w:rsidRPr="00C57296">
        <w:rPr>
          <w:rFonts w:ascii="Segoe UI" w:hAnsi="Segoe UI" w:cs="Segoe UI"/>
          <w:bCs/>
          <w:lang w:eastAsia="en-AU"/>
        </w:rPr>
        <w:t xml:space="preserve"> as adequate storage was available wholly within </w:t>
      </w:r>
      <w:proofErr w:type="gramStart"/>
      <w:r w:rsidR="0032577A" w:rsidRPr="00C57296">
        <w:rPr>
          <w:rFonts w:ascii="Segoe UI" w:hAnsi="Segoe UI" w:cs="Segoe UI"/>
          <w:bCs/>
          <w:lang w:eastAsia="en-AU"/>
        </w:rPr>
        <w:t>a number of</w:t>
      </w:r>
      <w:proofErr w:type="gramEnd"/>
      <w:r w:rsidR="0032577A" w:rsidRPr="00C57296">
        <w:rPr>
          <w:rFonts w:ascii="Segoe UI" w:hAnsi="Segoe UI" w:cs="Segoe UI"/>
          <w:bCs/>
          <w:lang w:eastAsia="en-AU"/>
        </w:rPr>
        <w:t xml:space="preserve"> units</w:t>
      </w:r>
      <w:r w:rsidRPr="00C57296">
        <w:rPr>
          <w:rFonts w:ascii="Segoe UI" w:hAnsi="Segoe UI" w:cs="Segoe UI"/>
          <w:bCs/>
          <w:lang w:eastAsia="en-AU"/>
        </w:rPr>
        <w:t xml:space="preserve">. </w:t>
      </w:r>
      <w:r w:rsidR="0032577A" w:rsidRPr="00C57296">
        <w:rPr>
          <w:rFonts w:ascii="Segoe UI" w:hAnsi="Segoe UI" w:cs="Segoe UI"/>
          <w:bCs/>
          <w:lang w:eastAsia="en-AU"/>
        </w:rPr>
        <w:t>However, t</w:t>
      </w:r>
      <w:r w:rsidRPr="00C57296">
        <w:rPr>
          <w:rFonts w:ascii="Segoe UI" w:hAnsi="Segoe UI" w:cs="Segoe UI"/>
          <w:bCs/>
          <w:lang w:eastAsia="en-AU"/>
        </w:rPr>
        <w:t xml:space="preserve">he proposed modification has reduced the storage both </w:t>
      </w:r>
      <w:r w:rsidR="0032577A" w:rsidRPr="00C57296">
        <w:rPr>
          <w:rFonts w:ascii="Segoe UI" w:hAnsi="Segoe UI" w:cs="Segoe UI"/>
          <w:bCs/>
          <w:lang w:eastAsia="en-AU"/>
        </w:rPr>
        <w:t>with</w:t>
      </w:r>
      <w:r w:rsidRPr="00C57296">
        <w:rPr>
          <w:rFonts w:ascii="Segoe UI" w:hAnsi="Segoe UI" w:cs="Segoe UI"/>
          <w:bCs/>
          <w:lang w:eastAsia="en-AU"/>
        </w:rPr>
        <w:t xml:space="preserve">in </w:t>
      </w:r>
      <w:r w:rsidR="0032577A" w:rsidRPr="00C57296">
        <w:rPr>
          <w:rFonts w:ascii="Segoe UI" w:hAnsi="Segoe UI" w:cs="Segoe UI"/>
          <w:bCs/>
          <w:lang w:eastAsia="en-AU"/>
        </w:rPr>
        <w:t xml:space="preserve">the </w:t>
      </w:r>
      <w:r w:rsidRPr="00C57296">
        <w:rPr>
          <w:rFonts w:ascii="Segoe UI" w:hAnsi="Segoe UI" w:cs="Segoe UI"/>
          <w:bCs/>
          <w:lang w:eastAsia="en-AU"/>
        </w:rPr>
        <w:t xml:space="preserve">basement and </w:t>
      </w:r>
      <w:r w:rsidR="0032577A" w:rsidRPr="00C57296">
        <w:rPr>
          <w:rFonts w:ascii="Segoe UI" w:hAnsi="Segoe UI" w:cs="Segoe UI"/>
          <w:bCs/>
          <w:lang w:eastAsia="en-AU"/>
        </w:rPr>
        <w:t>with</w:t>
      </w:r>
      <w:r w:rsidRPr="00C57296">
        <w:rPr>
          <w:rFonts w:ascii="Segoe UI" w:hAnsi="Segoe UI" w:cs="Segoe UI"/>
          <w:bCs/>
          <w:lang w:eastAsia="en-AU"/>
        </w:rPr>
        <w:t>in units</w:t>
      </w:r>
      <w:r w:rsidR="0032577A" w:rsidRPr="00C57296">
        <w:rPr>
          <w:rFonts w:ascii="Segoe UI" w:hAnsi="Segoe UI" w:cs="Segoe UI"/>
          <w:bCs/>
          <w:lang w:eastAsia="en-AU"/>
        </w:rPr>
        <w:t xml:space="preserve">. </w:t>
      </w:r>
      <w:r w:rsidRPr="00C57296">
        <w:rPr>
          <w:rFonts w:ascii="Segoe UI" w:hAnsi="Segoe UI" w:cs="Segoe UI"/>
          <w:bCs/>
          <w:lang w:eastAsia="en-AU"/>
        </w:rPr>
        <w:t xml:space="preserve"> </w:t>
      </w:r>
      <w:r w:rsidR="00B22AC8" w:rsidRPr="00C57296">
        <w:rPr>
          <w:rFonts w:ascii="Segoe UI" w:hAnsi="Segoe UI" w:cs="Segoe UI"/>
          <w:bCs/>
          <w:lang w:eastAsia="en-AU"/>
        </w:rPr>
        <w:t>Some of this storage shortfall is a direct result of an increase in the number of 3-bedroom units as 2 bed units require 8m</w:t>
      </w:r>
      <w:r w:rsidR="00926286">
        <w:rPr>
          <w:rFonts w:ascii="Segoe UI" w:hAnsi="Segoe UI" w:cs="Segoe UI"/>
          <w:bCs/>
          <w:vertAlign w:val="superscript"/>
          <w:lang w:eastAsia="en-AU"/>
        </w:rPr>
        <w:t>3</w:t>
      </w:r>
      <w:r w:rsidR="00B22AC8" w:rsidRPr="00C57296">
        <w:rPr>
          <w:rFonts w:ascii="Segoe UI" w:hAnsi="Segoe UI" w:cs="Segoe UI"/>
          <w:bCs/>
          <w:lang w:eastAsia="en-AU"/>
        </w:rPr>
        <w:t xml:space="preserve"> and </w:t>
      </w:r>
      <w:proofErr w:type="gramStart"/>
      <w:r w:rsidR="00B22AC8" w:rsidRPr="00C57296">
        <w:rPr>
          <w:rFonts w:ascii="Segoe UI" w:hAnsi="Segoe UI" w:cs="Segoe UI"/>
          <w:bCs/>
          <w:lang w:eastAsia="en-AU"/>
        </w:rPr>
        <w:t>3 bedroom</w:t>
      </w:r>
      <w:proofErr w:type="gramEnd"/>
      <w:r w:rsidR="00B22AC8" w:rsidRPr="00C57296">
        <w:rPr>
          <w:rFonts w:ascii="Segoe UI" w:hAnsi="Segoe UI" w:cs="Segoe UI"/>
          <w:bCs/>
          <w:lang w:eastAsia="en-AU"/>
        </w:rPr>
        <w:t xml:space="preserve"> units require 10m</w:t>
      </w:r>
      <w:r w:rsidR="00926286">
        <w:rPr>
          <w:rFonts w:ascii="Segoe UI" w:hAnsi="Segoe UI" w:cs="Segoe UI"/>
          <w:bCs/>
          <w:vertAlign w:val="superscript"/>
          <w:lang w:eastAsia="en-AU"/>
        </w:rPr>
        <w:t>3</w:t>
      </w:r>
      <w:r w:rsidR="00B22AC8" w:rsidRPr="00C57296">
        <w:rPr>
          <w:rFonts w:ascii="Segoe UI" w:hAnsi="Segoe UI" w:cs="Segoe UI"/>
          <w:bCs/>
          <w:lang w:eastAsia="en-AU"/>
        </w:rPr>
        <w:t>.</w:t>
      </w:r>
    </w:p>
    <w:p w14:paraId="44728290" w14:textId="38722A44" w:rsidR="008B0BEB" w:rsidRPr="00C57296" w:rsidRDefault="0032577A" w:rsidP="0032577A">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Storage cages in </w:t>
      </w:r>
      <w:r w:rsidR="00926286">
        <w:rPr>
          <w:rFonts w:ascii="Segoe UI" w:hAnsi="Segoe UI" w:cs="Segoe UI"/>
          <w:bCs/>
          <w:lang w:eastAsia="en-AU"/>
        </w:rPr>
        <w:t xml:space="preserve">the </w:t>
      </w:r>
      <w:r w:rsidRPr="00C57296">
        <w:rPr>
          <w:rFonts w:ascii="Segoe UI" w:hAnsi="Segoe UI" w:cs="Segoe UI"/>
          <w:bCs/>
          <w:lang w:eastAsia="en-AU"/>
        </w:rPr>
        <w:t>basement have been reduced in number and many are of insufficient size to be usable for storage of bulky items like a bike. The latest plan revision includes an arrangement for 29 x 1m</w:t>
      </w:r>
      <w:r w:rsidR="00926286">
        <w:rPr>
          <w:rFonts w:ascii="Segoe UI" w:hAnsi="Segoe UI" w:cs="Segoe UI"/>
          <w:bCs/>
          <w:vertAlign w:val="superscript"/>
          <w:lang w:eastAsia="en-AU"/>
        </w:rPr>
        <w:t>3</w:t>
      </w:r>
      <w:r w:rsidRPr="00C57296">
        <w:rPr>
          <w:rFonts w:ascii="Segoe UI" w:hAnsi="Segoe UI" w:cs="Segoe UI"/>
          <w:bCs/>
          <w:lang w:eastAsia="en-AU"/>
        </w:rPr>
        <w:t xml:space="preserve"> cages to be provided above the parking spaces. These areas would appear to require items for storage to be lifted above car bonnet height and access would appear to be hindered when the space is occupied by a vehicle. The modified storage arrangements </w:t>
      </w:r>
      <w:r w:rsidR="00B22AC8" w:rsidRPr="00C57296">
        <w:rPr>
          <w:rFonts w:ascii="Segoe UI" w:hAnsi="Segoe UI" w:cs="Segoe UI"/>
          <w:bCs/>
          <w:lang w:eastAsia="en-AU"/>
        </w:rPr>
        <w:t xml:space="preserve">are unsatisfactory and non-compliant </w:t>
      </w:r>
      <w:r w:rsidRPr="00C57296">
        <w:rPr>
          <w:rFonts w:ascii="Segoe UI" w:hAnsi="Segoe UI" w:cs="Segoe UI"/>
          <w:bCs/>
          <w:lang w:eastAsia="en-AU"/>
        </w:rPr>
        <w:t>when compared with the generous storage originally approved within each unit</w:t>
      </w:r>
      <w:r w:rsidR="008B0BEB">
        <w:rPr>
          <w:rFonts w:ascii="Segoe UI" w:hAnsi="Segoe UI" w:cs="Segoe UI"/>
          <w:bCs/>
          <w:lang w:eastAsia="en-AU"/>
        </w:rPr>
        <w:t>.</w:t>
      </w:r>
    </w:p>
    <w:p w14:paraId="5D8C2729" w14:textId="77777777" w:rsidR="001E2954" w:rsidRPr="00C57296" w:rsidRDefault="001E2954" w:rsidP="001E2954">
      <w:pPr>
        <w:pStyle w:val="ListParagraph"/>
        <w:numPr>
          <w:ilvl w:val="0"/>
          <w:numId w:val="14"/>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Parking</w:t>
      </w:r>
    </w:p>
    <w:p w14:paraId="64C7308D" w14:textId="426C39F0" w:rsidR="001E2954" w:rsidRPr="00C57296"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The increase in number of bedrooms in the development increases the potential demand for car parking including for permanent residents and visitors</w:t>
      </w:r>
      <w:r w:rsidR="008B0BEB">
        <w:rPr>
          <w:rFonts w:ascii="Segoe UI" w:hAnsi="Segoe UI" w:cs="Segoe UI"/>
          <w:bCs/>
          <w:lang w:eastAsia="en-AU"/>
        </w:rPr>
        <w:t>.</w:t>
      </w:r>
      <w:r w:rsidRPr="00C57296">
        <w:rPr>
          <w:rFonts w:ascii="Segoe UI" w:hAnsi="Segoe UI" w:cs="Segoe UI"/>
          <w:bCs/>
          <w:lang w:eastAsia="en-AU"/>
        </w:rPr>
        <w:t xml:space="preserve"> </w:t>
      </w:r>
      <w:r w:rsidR="008B0BEB">
        <w:rPr>
          <w:rFonts w:ascii="Segoe UI" w:hAnsi="Segoe UI" w:cs="Segoe UI"/>
          <w:bCs/>
          <w:lang w:eastAsia="en-AU"/>
        </w:rPr>
        <w:t>H</w:t>
      </w:r>
      <w:r w:rsidRPr="00C57296">
        <w:rPr>
          <w:rFonts w:ascii="Segoe UI" w:hAnsi="Segoe UI" w:cs="Segoe UI"/>
          <w:bCs/>
          <w:lang w:eastAsia="en-AU"/>
        </w:rPr>
        <w:t>owever</w:t>
      </w:r>
      <w:r w:rsidR="008B0BEB">
        <w:rPr>
          <w:rFonts w:ascii="Segoe UI" w:hAnsi="Segoe UI" w:cs="Segoe UI"/>
          <w:bCs/>
          <w:lang w:eastAsia="en-AU"/>
        </w:rPr>
        <w:t>,</w:t>
      </w:r>
      <w:r w:rsidRPr="00C57296">
        <w:rPr>
          <w:rFonts w:ascii="Segoe UI" w:hAnsi="Segoe UI" w:cs="Segoe UI"/>
          <w:bCs/>
          <w:lang w:eastAsia="en-AU"/>
        </w:rPr>
        <w:t xml:space="preserve"> parking provision has been reduced under the modified proposal particularly the provision of visitor parking.</w:t>
      </w:r>
      <w:r w:rsidR="008B0BEB">
        <w:rPr>
          <w:rFonts w:ascii="Segoe UI" w:hAnsi="Segoe UI" w:cs="Segoe UI"/>
          <w:bCs/>
          <w:lang w:eastAsia="en-AU"/>
        </w:rPr>
        <w:t xml:space="preserve"> This is not considered reasonable or warranted in this instance. </w:t>
      </w:r>
    </w:p>
    <w:p w14:paraId="489E7733" w14:textId="77777777" w:rsidR="001E2954" w:rsidRPr="00C57296" w:rsidRDefault="001E2954" w:rsidP="001E2954">
      <w:pPr>
        <w:pStyle w:val="ListParagraph"/>
        <w:numPr>
          <w:ilvl w:val="0"/>
          <w:numId w:val="14"/>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Scooter parking</w:t>
      </w:r>
    </w:p>
    <w:p w14:paraId="024FC18A" w14:textId="5F3E8A60" w:rsidR="001E2954" w:rsidRPr="00C57296"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Under the original consent, no bicycle parking facilities were provided with the justification being that the storage spaces for 43 motor scooters with charging stations was to be provided as an alternative</w:t>
      </w:r>
      <w:r w:rsidR="008B0BEB">
        <w:rPr>
          <w:rFonts w:ascii="Segoe UI" w:hAnsi="Segoe UI" w:cs="Segoe UI"/>
          <w:bCs/>
          <w:lang w:eastAsia="en-AU"/>
        </w:rPr>
        <w:t xml:space="preserve">, </w:t>
      </w:r>
      <w:r w:rsidRPr="00C57296">
        <w:rPr>
          <w:rFonts w:ascii="Segoe UI" w:hAnsi="Segoe UI" w:cs="Segoe UI"/>
          <w:bCs/>
          <w:lang w:eastAsia="en-AU"/>
        </w:rPr>
        <w:t xml:space="preserve">given it was a senior’s housing development. Additionally, if no communal bicycle parking facilities </w:t>
      </w:r>
      <w:r w:rsidR="008B0BEB">
        <w:rPr>
          <w:rFonts w:ascii="Segoe UI" w:hAnsi="Segoe UI" w:cs="Segoe UI"/>
          <w:bCs/>
          <w:lang w:eastAsia="en-AU"/>
        </w:rPr>
        <w:t>were</w:t>
      </w:r>
      <w:r w:rsidRPr="00C57296">
        <w:rPr>
          <w:rFonts w:ascii="Segoe UI" w:hAnsi="Segoe UI" w:cs="Segoe UI"/>
          <w:bCs/>
          <w:lang w:eastAsia="en-AU"/>
        </w:rPr>
        <w:t xml:space="preserve"> provided, storage cages </w:t>
      </w:r>
      <w:r w:rsidR="008B0BEB">
        <w:rPr>
          <w:rFonts w:ascii="Segoe UI" w:hAnsi="Segoe UI" w:cs="Segoe UI"/>
          <w:bCs/>
          <w:lang w:eastAsia="en-AU"/>
        </w:rPr>
        <w:t>would</w:t>
      </w:r>
      <w:r w:rsidRPr="00C57296">
        <w:rPr>
          <w:rFonts w:ascii="Segoe UI" w:hAnsi="Segoe UI" w:cs="Segoe UI"/>
          <w:bCs/>
          <w:lang w:eastAsia="en-AU"/>
        </w:rPr>
        <w:t xml:space="preserve"> be of sufficient size to accommodate bicycles.</w:t>
      </w:r>
    </w:p>
    <w:p w14:paraId="2E125CE4" w14:textId="55480D8C" w:rsidR="008B0BEB" w:rsidRPr="00C57296" w:rsidRDefault="001E2954" w:rsidP="001E2954">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However, under the modification there appears to be limited space for storage of any motor scooters within the basement. The proposed </w:t>
      </w:r>
      <w:r w:rsidR="008B0BEB">
        <w:rPr>
          <w:rFonts w:ascii="Segoe UI" w:hAnsi="Segoe UI" w:cs="Segoe UI"/>
          <w:bCs/>
          <w:lang w:eastAsia="en-AU"/>
        </w:rPr>
        <w:t>four</w:t>
      </w:r>
      <w:r w:rsidRPr="00C57296">
        <w:rPr>
          <w:rFonts w:ascii="Segoe UI" w:hAnsi="Segoe UI" w:cs="Segoe UI"/>
          <w:bCs/>
          <w:lang w:eastAsia="en-AU"/>
        </w:rPr>
        <w:t xml:space="preserve"> scooter spots for 87 seniors living units seems to be insufficient. Additionally, many storage cages are insufficient to accommodate a bike.</w:t>
      </w:r>
    </w:p>
    <w:p w14:paraId="77AF9B0F" w14:textId="714450B4" w:rsidR="009D789F" w:rsidRPr="00C57296" w:rsidRDefault="009D789F" w:rsidP="009D789F">
      <w:pPr>
        <w:pStyle w:val="ListParagraph"/>
        <w:numPr>
          <w:ilvl w:val="0"/>
          <w:numId w:val="14"/>
        </w:numPr>
        <w:tabs>
          <w:tab w:val="left" w:pos="7485"/>
        </w:tabs>
        <w:spacing w:before="120" w:after="0" w:line="240" w:lineRule="auto"/>
        <w:ind w:right="23"/>
        <w:rPr>
          <w:rFonts w:ascii="Segoe UI" w:hAnsi="Segoe UI" w:cs="Segoe UI"/>
          <w:bCs/>
          <w:i/>
          <w:iCs/>
          <w:lang w:eastAsia="en-AU"/>
        </w:rPr>
      </w:pPr>
      <w:r w:rsidRPr="00C57296">
        <w:rPr>
          <w:rFonts w:ascii="Segoe UI" w:hAnsi="Segoe UI" w:cs="Segoe UI"/>
          <w:bCs/>
          <w:i/>
          <w:iCs/>
          <w:lang w:eastAsia="en-AU"/>
        </w:rPr>
        <w:t>Solar Access</w:t>
      </w:r>
    </w:p>
    <w:p w14:paraId="59C3C51C" w14:textId="5F3D7F43" w:rsidR="0032577A" w:rsidRPr="00506F34" w:rsidRDefault="00584283" w:rsidP="00506F34">
      <w:pPr>
        <w:tabs>
          <w:tab w:val="left" w:pos="7485"/>
        </w:tabs>
        <w:spacing w:before="120"/>
        <w:ind w:right="23"/>
        <w:rPr>
          <w:rFonts w:ascii="Segoe UI" w:hAnsi="Segoe UI" w:cs="Segoe UI"/>
          <w:bCs/>
          <w:iCs/>
          <w:lang w:eastAsia="en-AU"/>
        </w:rPr>
      </w:pPr>
      <w:r w:rsidRPr="00C57296">
        <w:rPr>
          <w:rFonts w:ascii="Segoe UI" w:hAnsi="Segoe UI" w:cs="Segoe UI"/>
          <w:bCs/>
          <w:lang w:eastAsia="en-AU"/>
        </w:rPr>
        <w:t xml:space="preserve">Under the original proposal </w:t>
      </w:r>
      <w:r w:rsidRPr="00C57296">
        <w:rPr>
          <w:rFonts w:ascii="Segoe UI" w:hAnsi="Segoe UI" w:cs="Segoe UI"/>
          <w:bCs/>
          <w:iCs/>
          <w:lang w:eastAsia="en-AU"/>
        </w:rPr>
        <w:t xml:space="preserve">80% of the living areas and POS area of all units within the development were to receive a minimum of 3 hours direct sunlight between 9 am and 3 pm at mid-winter which complied with the ADG, and SEPP Seniors. The original also included a minor variation (4%) to the ADG criteria as 15.7% of apartments (14 units) were to receive no solar access mid-winter. </w:t>
      </w:r>
      <w:r w:rsidR="00506F34" w:rsidRPr="00506F34">
        <w:rPr>
          <w:rFonts w:ascii="Segoe UI" w:hAnsi="Segoe UI" w:cs="Segoe UI"/>
          <w:bCs/>
          <w:iCs/>
          <w:lang w:eastAsia="en-AU"/>
        </w:rPr>
        <w:t>Although this has increased to 17% (</w:t>
      </w:r>
      <w:proofErr w:type="spellStart"/>
      <w:r w:rsidR="00506F34" w:rsidRPr="00506F34">
        <w:rPr>
          <w:rFonts w:ascii="Segoe UI" w:hAnsi="Segoe UI" w:cs="Segoe UI"/>
          <w:bCs/>
          <w:iCs/>
          <w:lang w:eastAsia="en-AU"/>
        </w:rPr>
        <w:t>ie</w:t>
      </w:r>
      <w:proofErr w:type="spellEnd"/>
      <w:r w:rsidR="00506F34" w:rsidRPr="00506F34">
        <w:rPr>
          <w:rFonts w:ascii="Segoe UI" w:hAnsi="Segoe UI" w:cs="Segoe UI"/>
          <w:bCs/>
          <w:iCs/>
          <w:lang w:eastAsia="en-AU"/>
        </w:rPr>
        <w:t>. 15 out of 87 units), this is only by virtue of the overall reduction in the development by 2 units and is consistent with the original approval.</w:t>
      </w:r>
    </w:p>
    <w:p w14:paraId="44DC881F" w14:textId="1182595E" w:rsidR="003950E4" w:rsidRPr="00C57296" w:rsidRDefault="00B0247D" w:rsidP="00C25B74">
      <w:pPr>
        <w:shd w:val="clear" w:color="auto" w:fill="FFFFFF"/>
        <w:spacing w:after="0" w:line="240" w:lineRule="auto"/>
        <w:ind w:right="-23"/>
        <w:rPr>
          <w:rFonts w:ascii="Segoe UI" w:hAnsi="Segoe UI" w:cs="Segoe UI"/>
          <w:u w:val="single"/>
          <w:lang w:eastAsia="en-GB"/>
        </w:rPr>
      </w:pPr>
      <w:r w:rsidRPr="00C57296">
        <w:rPr>
          <w:rFonts w:ascii="Segoe UI" w:hAnsi="Segoe UI" w:cs="Segoe UI"/>
          <w:bCs/>
          <w:i/>
          <w:u w:val="single"/>
          <w:lang w:val="en-US" w:eastAsia="en-AU"/>
        </w:rPr>
        <w:t xml:space="preserve">Wyong </w:t>
      </w:r>
      <w:r w:rsidR="00EE7938" w:rsidRPr="00C57296">
        <w:rPr>
          <w:rFonts w:ascii="Segoe UI" w:hAnsi="Segoe UI" w:cs="Segoe UI"/>
          <w:bCs/>
          <w:i/>
          <w:u w:val="single"/>
          <w:lang w:val="en-US" w:eastAsia="en-AU"/>
        </w:rPr>
        <w:t xml:space="preserve">Local Environmental Plan </w:t>
      </w:r>
      <w:r w:rsidRPr="00C57296">
        <w:rPr>
          <w:rFonts w:ascii="Segoe UI" w:hAnsi="Segoe UI" w:cs="Segoe UI"/>
          <w:bCs/>
          <w:i/>
          <w:u w:val="single"/>
          <w:lang w:val="en-US" w:eastAsia="en-AU"/>
        </w:rPr>
        <w:t>2013</w:t>
      </w:r>
    </w:p>
    <w:p w14:paraId="0000C451" w14:textId="77777777" w:rsidR="00C25B74" w:rsidRPr="00C57296" w:rsidRDefault="00C25B74" w:rsidP="00C25B74">
      <w:pPr>
        <w:shd w:val="clear" w:color="auto" w:fill="FFFFFF"/>
        <w:spacing w:after="0" w:line="240" w:lineRule="auto"/>
        <w:ind w:right="-23"/>
        <w:jc w:val="both"/>
        <w:rPr>
          <w:rFonts w:ascii="Segoe UI" w:hAnsi="Segoe UI" w:cs="Segoe UI"/>
          <w:lang w:eastAsia="en-GB"/>
        </w:rPr>
      </w:pPr>
    </w:p>
    <w:p w14:paraId="5ACE60E8" w14:textId="77777777" w:rsidR="00B0247D" w:rsidRPr="00C57296" w:rsidRDefault="00B0247D" w:rsidP="00B0247D">
      <w:pPr>
        <w:tabs>
          <w:tab w:val="left" w:pos="7485"/>
        </w:tabs>
        <w:spacing w:after="0" w:line="240" w:lineRule="auto"/>
        <w:ind w:right="23"/>
        <w:jc w:val="both"/>
        <w:rPr>
          <w:rFonts w:ascii="Segoe UI" w:hAnsi="Segoe UI" w:cs="Segoe UI"/>
          <w:i/>
          <w:iCs/>
          <w:lang w:eastAsia="en-GB"/>
        </w:rPr>
      </w:pPr>
      <w:r w:rsidRPr="00C57296">
        <w:rPr>
          <w:rFonts w:ascii="Segoe UI" w:hAnsi="Segoe UI" w:cs="Segoe UI"/>
          <w:i/>
          <w:iCs/>
          <w:lang w:eastAsia="en-GB"/>
        </w:rPr>
        <w:t>Permissibility and zone objectives</w:t>
      </w:r>
    </w:p>
    <w:p w14:paraId="59F65958" w14:textId="77777777" w:rsidR="00B0247D" w:rsidRPr="00C57296" w:rsidRDefault="00B0247D" w:rsidP="00C25B74">
      <w:pPr>
        <w:shd w:val="clear" w:color="auto" w:fill="FFFFFF"/>
        <w:spacing w:after="0" w:line="240" w:lineRule="auto"/>
        <w:ind w:right="-23"/>
        <w:jc w:val="both"/>
        <w:rPr>
          <w:rFonts w:ascii="Segoe UI" w:hAnsi="Segoe UI" w:cs="Segoe UI"/>
          <w:lang w:eastAsia="en-GB"/>
        </w:rPr>
      </w:pPr>
    </w:p>
    <w:p w14:paraId="588C6B7B" w14:textId="7D5C5358" w:rsidR="00B0247D" w:rsidRPr="00C57296" w:rsidRDefault="00B0247D" w:rsidP="00C25B74">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The development application was assessed under </w:t>
      </w:r>
      <w:r w:rsidRPr="00C57296">
        <w:rPr>
          <w:rFonts w:ascii="Segoe UI" w:hAnsi="Segoe UI" w:cs="Segoe UI"/>
        </w:rPr>
        <w:t xml:space="preserve">Wyong Local Environmental Plan (WLEP) 2013 which was in place at the time. The site </w:t>
      </w:r>
      <w:r w:rsidRPr="00C57296">
        <w:rPr>
          <w:rFonts w:ascii="Segoe UI" w:hAnsi="Segoe UI" w:cs="Segoe UI"/>
          <w:lang w:eastAsia="en-GB"/>
        </w:rPr>
        <w:t>was zoned RE2 under that Plan.</w:t>
      </w:r>
    </w:p>
    <w:p w14:paraId="09A875F6" w14:textId="6D906C02" w:rsidR="00B0247D" w:rsidRPr="00C57296" w:rsidRDefault="00B0247D" w:rsidP="00C25B74">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  </w:t>
      </w:r>
    </w:p>
    <w:p w14:paraId="313C285D" w14:textId="0BCCB590" w:rsidR="00B0247D" w:rsidRPr="00C57296" w:rsidRDefault="00B0247D" w:rsidP="00B0247D">
      <w:pPr>
        <w:spacing w:after="0" w:line="240" w:lineRule="auto"/>
        <w:jc w:val="both"/>
        <w:rPr>
          <w:rFonts w:ascii="Segoe UI" w:eastAsia="Calibri" w:hAnsi="Segoe UI" w:cs="Segoe UI"/>
        </w:rPr>
      </w:pPr>
      <w:r w:rsidRPr="00C57296">
        <w:rPr>
          <w:rFonts w:ascii="Segoe UI" w:eastAsia="Calibri" w:hAnsi="Segoe UI" w:cs="Segoe UI"/>
        </w:rPr>
        <w:t xml:space="preserve">The proposed modified development continues to be defined as </w:t>
      </w:r>
      <w:r w:rsidRPr="00C57296">
        <w:rPr>
          <w:rFonts w:ascii="Segoe UI" w:eastAsia="Calibri" w:hAnsi="Segoe UI" w:cs="Segoe UI"/>
          <w:i/>
        </w:rPr>
        <w:t>Seniors Housing</w:t>
      </w:r>
      <w:r w:rsidRPr="00C57296">
        <w:rPr>
          <w:rFonts w:ascii="Segoe UI" w:eastAsia="Calibri" w:hAnsi="Segoe UI" w:cs="Segoe UI"/>
        </w:rPr>
        <w:t xml:space="preserve"> which is prohibited within the RE2 zone under clause 2.3 of WLEP 2013. However, the site is identified as ‘item 4’ under Schedule 1 (Additional Permitted Uses) of WLEP which permits development for the purposes of seniors housing if the development is associated with a registered club in accordance with clause 2.5. </w:t>
      </w:r>
    </w:p>
    <w:p w14:paraId="6BE549E7" w14:textId="77777777" w:rsidR="00B0247D" w:rsidRPr="00C57296" w:rsidRDefault="00B0247D" w:rsidP="00B0247D">
      <w:pPr>
        <w:spacing w:after="0" w:line="240" w:lineRule="auto"/>
        <w:jc w:val="both"/>
        <w:rPr>
          <w:rFonts w:ascii="Segoe UI" w:eastAsia="Calibri" w:hAnsi="Segoe UI" w:cs="Segoe UI"/>
        </w:rPr>
      </w:pPr>
    </w:p>
    <w:p w14:paraId="5651261E" w14:textId="77777777" w:rsidR="00B0247D" w:rsidRPr="00C57296" w:rsidRDefault="00B0247D" w:rsidP="00B0247D">
      <w:pPr>
        <w:spacing w:after="0" w:line="240" w:lineRule="auto"/>
        <w:jc w:val="both"/>
        <w:rPr>
          <w:rFonts w:ascii="Segoe UI" w:eastAsia="Calibri" w:hAnsi="Segoe UI" w:cs="Segoe UI"/>
        </w:rPr>
      </w:pPr>
      <w:r w:rsidRPr="00C57296">
        <w:rPr>
          <w:rFonts w:ascii="Segoe UI" w:eastAsia="Calibri" w:hAnsi="Segoe UI" w:cs="Segoe UI"/>
        </w:rPr>
        <w:t>Clause 2.5 of WLEP reads:</w:t>
      </w:r>
    </w:p>
    <w:p w14:paraId="023028D7" w14:textId="77777777" w:rsidR="00B0247D" w:rsidRPr="00C57296" w:rsidRDefault="00B0247D" w:rsidP="00B0247D">
      <w:pPr>
        <w:spacing w:after="0" w:line="240" w:lineRule="auto"/>
        <w:jc w:val="both"/>
        <w:rPr>
          <w:rFonts w:ascii="Segoe UI" w:eastAsia="Calibri" w:hAnsi="Segoe UI" w:cs="Segoe UI"/>
        </w:rPr>
      </w:pPr>
    </w:p>
    <w:p w14:paraId="0C9B6EB7" w14:textId="77777777" w:rsidR="00B0247D" w:rsidRPr="00C57296" w:rsidRDefault="00B0247D" w:rsidP="00B0247D">
      <w:pPr>
        <w:spacing w:after="0" w:line="240" w:lineRule="auto"/>
        <w:jc w:val="both"/>
        <w:rPr>
          <w:rFonts w:ascii="Segoe UI" w:eastAsia="Calibri" w:hAnsi="Segoe UI" w:cs="Segoe UI"/>
          <w:i/>
          <w:iCs/>
          <w:sz w:val="20"/>
          <w:szCs w:val="20"/>
        </w:rPr>
      </w:pPr>
      <w:r w:rsidRPr="00C57296">
        <w:rPr>
          <w:rFonts w:ascii="Segoe UI" w:eastAsia="Calibri" w:hAnsi="Segoe UI" w:cs="Segoe UI"/>
          <w:i/>
          <w:iCs/>
          <w:sz w:val="20"/>
          <w:szCs w:val="20"/>
        </w:rPr>
        <w:t xml:space="preserve">2.5   Additional permitted uses for </w:t>
      </w:r>
      <w:proofErr w:type="gramStart"/>
      <w:r w:rsidRPr="00C57296">
        <w:rPr>
          <w:rFonts w:ascii="Segoe UI" w:eastAsia="Calibri" w:hAnsi="Segoe UI" w:cs="Segoe UI"/>
          <w:i/>
          <w:iCs/>
          <w:sz w:val="20"/>
          <w:szCs w:val="20"/>
        </w:rPr>
        <w:t>particular land</w:t>
      </w:r>
      <w:proofErr w:type="gramEnd"/>
    </w:p>
    <w:p w14:paraId="41F31536" w14:textId="77777777" w:rsidR="00B0247D" w:rsidRPr="00C57296" w:rsidRDefault="00B0247D" w:rsidP="00B0247D">
      <w:pPr>
        <w:spacing w:after="0" w:line="240" w:lineRule="auto"/>
        <w:jc w:val="both"/>
        <w:rPr>
          <w:rFonts w:ascii="Segoe UI" w:eastAsia="Calibri" w:hAnsi="Segoe UI" w:cs="Segoe UI"/>
          <w:sz w:val="20"/>
          <w:szCs w:val="20"/>
        </w:rPr>
      </w:pPr>
    </w:p>
    <w:p w14:paraId="258181F7" w14:textId="77777777" w:rsidR="00B0247D" w:rsidRPr="00C57296" w:rsidRDefault="00B0247D" w:rsidP="00B0247D">
      <w:pPr>
        <w:spacing w:after="0" w:line="240" w:lineRule="auto"/>
        <w:ind w:left="851" w:hanging="425"/>
        <w:jc w:val="both"/>
        <w:rPr>
          <w:rFonts w:ascii="Segoe UI" w:eastAsia="Calibri" w:hAnsi="Segoe UI" w:cs="Segoe UI"/>
          <w:i/>
          <w:iCs/>
          <w:sz w:val="20"/>
          <w:szCs w:val="20"/>
        </w:rPr>
      </w:pPr>
      <w:r w:rsidRPr="00C57296">
        <w:rPr>
          <w:rFonts w:ascii="Segoe UI" w:eastAsia="Calibri" w:hAnsi="Segoe UI" w:cs="Segoe UI"/>
          <w:i/>
          <w:iCs/>
          <w:sz w:val="20"/>
          <w:szCs w:val="20"/>
        </w:rPr>
        <w:t xml:space="preserve">(1)  Development on </w:t>
      </w:r>
      <w:proofErr w:type="gramStart"/>
      <w:r w:rsidRPr="00C57296">
        <w:rPr>
          <w:rFonts w:ascii="Segoe UI" w:eastAsia="Calibri" w:hAnsi="Segoe UI" w:cs="Segoe UI"/>
          <w:i/>
          <w:iCs/>
          <w:sz w:val="20"/>
          <w:szCs w:val="20"/>
        </w:rPr>
        <w:t>particular land</w:t>
      </w:r>
      <w:proofErr w:type="gramEnd"/>
      <w:r w:rsidRPr="00C57296">
        <w:rPr>
          <w:rFonts w:ascii="Segoe UI" w:eastAsia="Calibri" w:hAnsi="Segoe UI" w:cs="Segoe UI"/>
          <w:i/>
          <w:iCs/>
          <w:sz w:val="20"/>
          <w:szCs w:val="20"/>
        </w:rPr>
        <w:t xml:space="preserve"> that is described or referred to in Schedule 1 may be carried out—</w:t>
      </w:r>
    </w:p>
    <w:p w14:paraId="7463A49D" w14:textId="77777777" w:rsidR="00B0247D" w:rsidRPr="00C57296" w:rsidRDefault="00B0247D" w:rsidP="00B0247D">
      <w:pPr>
        <w:spacing w:after="0" w:line="240" w:lineRule="auto"/>
        <w:ind w:left="993" w:hanging="142"/>
        <w:jc w:val="both"/>
        <w:rPr>
          <w:rFonts w:ascii="Segoe UI" w:eastAsia="Calibri" w:hAnsi="Segoe UI" w:cs="Segoe UI"/>
          <w:i/>
          <w:iCs/>
          <w:sz w:val="20"/>
          <w:szCs w:val="20"/>
        </w:rPr>
      </w:pPr>
      <w:r w:rsidRPr="00C57296">
        <w:rPr>
          <w:rFonts w:ascii="Segoe UI" w:eastAsia="Calibri" w:hAnsi="Segoe UI" w:cs="Segoe UI"/>
          <w:i/>
          <w:iCs/>
          <w:sz w:val="20"/>
          <w:szCs w:val="20"/>
        </w:rPr>
        <w:t>(a)  </w:t>
      </w:r>
      <w:r w:rsidRPr="00C57296">
        <w:rPr>
          <w:rFonts w:ascii="Segoe UI" w:eastAsia="Calibri" w:hAnsi="Segoe UI" w:cs="Segoe UI"/>
          <w:i/>
          <w:iCs/>
          <w:sz w:val="20"/>
          <w:szCs w:val="20"/>
        </w:rPr>
        <w:tab/>
        <w:t>with development consent, or</w:t>
      </w:r>
    </w:p>
    <w:p w14:paraId="2DAF0A9B" w14:textId="77777777" w:rsidR="00B0247D" w:rsidRPr="00C57296" w:rsidRDefault="00B0247D" w:rsidP="00B0247D">
      <w:pPr>
        <w:spacing w:after="0" w:line="240" w:lineRule="auto"/>
        <w:ind w:left="993" w:hanging="142"/>
        <w:jc w:val="both"/>
        <w:rPr>
          <w:rFonts w:ascii="Segoe UI" w:eastAsia="Calibri" w:hAnsi="Segoe UI" w:cs="Segoe UI"/>
          <w:i/>
          <w:iCs/>
          <w:sz w:val="20"/>
          <w:szCs w:val="20"/>
        </w:rPr>
      </w:pPr>
      <w:r w:rsidRPr="00C57296">
        <w:rPr>
          <w:rFonts w:ascii="Segoe UI" w:eastAsia="Calibri" w:hAnsi="Segoe UI" w:cs="Segoe UI"/>
          <w:i/>
          <w:iCs/>
          <w:sz w:val="20"/>
          <w:szCs w:val="20"/>
        </w:rPr>
        <w:t>(b)  </w:t>
      </w:r>
      <w:r w:rsidRPr="00C57296">
        <w:rPr>
          <w:rFonts w:ascii="Segoe UI" w:eastAsia="Calibri" w:hAnsi="Segoe UI" w:cs="Segoe UI"/>
          <w:i/>
          <w:iCs/>
          <w:sz w:val="20"/>
          <w:szCs w:val="20"/>
        </w:rPr>
        <w:tab/>
        <w:t>if the Schedule so provides—without development consent,</w:t>
      </w:r>
    </w:p>
    <w:p w14:paraId="2F36A19E" w14:textId="77777777" w:rsidR="00B0247D" w:rsidRPr="00C57296" w:rsidRDefault="00B0247D" w:rsidP="00B0247D">
      <w:pPr>
        <w:spacing w:after="0" w:line="240" w:lineRule="auto"/>
        <w:ind w:left="1418" w:firstLine="22"/>
        <w:jc w:val="both"/>
        <w:rPr>
          <w:rFonts w:ascii="Segoe UI" w:eastAsia="Calibri" w:hAnsi="Segoe UI" w:cs="Segoe UI"/>
          <w:i/>
          <w:iCs/>
          <w:sz w:val="20"/>
          <w:szCs w:val="20"/>
        </w:rPr>
      </w:pPr>
      <w:r w:rsidRPr="00C57296">
        <w:rPr>
          <w:rFonts w:ascii="Segoe UI" w:eastAsia="Calibri" w:hAnsi="Segoe UI" w:cs="Segoe UI"/>
          <w:i/>
          <w:iCs/>
          <w:sz w:val="20"/>
          <w:szCs w:val="20"/>
        </w:rPr>
        <w:t>in accordance with the conditions (if any) specified in that Schedule in relation to that development.</w:t>
      </w:r>
    </w:p>
    <w:p w14:paraId="5DE304E9" w14:textId="77777777" w:rsidR="00B0247D" w:rsidRPr="00C57296" w:rsidRDefault="00B0247D" w:rsidP="00B0247D">
      <w:pPr>
        <w:spacing w:after="0" w:line="240" w:lineRule="auto"/>
        <w:ind w:left="851" w:hanging="425"/>
        <w:jc w:val="both"/>
        <w:rPr>
          <w:rFonts w:ascii="Segoe UI" w:eastAsia="Calibri" w:hAnsi="Segoe UI" w:cs="Segoe UI"/>
          <w:i/>
          <w:iCs/>
          <w:sz w:val="20"/>
          <w:szCs w:val="20"/>
        </w:rPr>
      </w:pPr>
      <w:r w:rsidRPr="00C57296">
        <w:rPr>
          <w:rFonts w:ascii="Segoe UI" w:eastAsia="Calibri" w:hAnsi="Segoe UI" w:cs="Segoe UI"/>
          <w:i/>
          <w:iCs/>
          <w:sz w:val="20"/>
          <w:szCs w:val="20"/>
        </w:rPr>
        <w:t>(2)  This clause has effect despite anything to the contrary in the Land Use Table or other provision of this Plan.</w:t>
      </w:r>
    </w:p>
    <w:p w14:paraId="694048AA" w14:textId="77777777" w:rsidR="00B0247D" w:rsidRPr="00C57296" w:rsidRDefault="00B0247D" w:rsidP="00B0247D">
      <w:pPr>
        <w:spacing w:after="0" w:line="240" w:lineRule="auto"/>
        <w:jc w:val="both"/>
        <w:rPr>
          <w:rFonts w:ascii="Segoe UI" w:eastAsia="Calibri" w:hAnsi="Segoe UI" w:cs="Segoe UI"/>
        </w:rPr>
      </w:pPr>
    </w:p>
    <w:p w14:paraId="6230A2C8" w14:textId="77777777" w:rsidR="00B0247D" w:rsidRPr="00C57296" w:rsidRDefault="00B0247D" w:rsidP="00B0247D">
      <w:pPr>
        <w:spacing w:after="0" w:line="240" w:lineRule="auto"/>
        <w:jc w:val="both"/>
        <w:rPr>
          <w:rFonts w:ascii="Segoe UI" w:eastAsia="Calibri" w:hAnsi="Segoe UI" w:cs="Segoe UI"/>
        </w:rPr>
      </w:pPr>
      <w:r w:rsidRPr="00C57296">
        <w:rPr>
          <w:rFonts w:ascii="Segoe UI" w:eastAsia="Calibri" w:hAnsi="Segoe UI" w:cs="Segoe UI"/>
        </w:rPr>
        <w:t>Schedule 1 (Additional Permitted Uses) or WLEP reads:</w:t>
      </w:r>
    </w:p>
    <w:p w14:paraId="7EE1CA9D" w14:textId="77777777" w:rsidR="00B0247D" w:rsidRPr="00C57296" w:rsidRDefault="00B0247D" w:rsidP="00B0247D">
      <w:pPr>
        <w:spacing w:after="0" w:line="240" w:lineRule="auto"/>
        <w:jc w:val="both"/>
        <w:rPr>
          <w:rFonts w:ascii="Segoe UI" w:eastAsia="Calibri" w:hAnsi="Segoe UI" w:cs="Segoe UI"/>
          <w:b/>
          <w:bCs/>
        </w:rPr>
      </w:pPr>
    </w:p>
    <w:p w14:paraId="3726E1D2" w14:textId="77777777" w:rsidR="00B0247D" w:rsidRPr="00C57296" w:rsidRDefault="00B0247D" w:rsidP="00B0247D">
      <w:pPr>
        <w:spacing w:after="0" w:line="240" w:lineRule="auto"/>
        <w:ind w:left="426"/>
        <w:jc w:val="both"/>
        <w:rPr>
          <w:rFonts w:ascii="Segoe UI" w:eastAsia="Calibri" w:hAnsi="Segoe UI" w:cs="Segoe UI"/>
          <w:i/>
          <w:iCs/>
          <w:sz w:val="20"/>
          <w:szCs w:val="20"/>
        </w:rPr>
      </w:pPr>
      <w:r w:rsidRPr="00C57296">
        <w:rPr>
          <w:rFonts w:ascii="Segoe UI" w:eastAsia="Calibri" w:hAnsi="Segoe UI" w:cs="Segoe UI"/>
          <w:i/>
          <w:iCs/>
          <w:sz w:val="20"/>
          <w:szCs w:val="20"/>
        </w:rPr>
        <w:t>Use of certain land at Bateau Bay, Canton Beach, Doyalson, Gorokan, Gwandalan, Halekulani, Killarney Vale, Lake Munmorah, Norah Head, Ourimbah, Shelly Beach, The Entrance, Toukley, Tumbi Umbi and Wyong</w:t>
      </w:r>
    </w:p>
    <w:p w14:paraId="69B207A2" w14:textId="77777777" w:rsidR="00B0247D" w:rsidRPr="00C57296" w:rsidRDefault="00B0247D" w:rsidP="00B0247D">
      <w:pPr>
        <w:spacing w:after="0" w:line="240" w:lineRule="auto"/>
        <w:jc w:val="both"/>
        <w:rPr>
          <w:rFonts w:ascii="Segoe UI" w:eastAsia="Calibri" w:hAnsi="Segoe UI" w:cs="Segoe UI"/>
          <w:i/>
          <w:iCs/>
          <w:sz w:val="20"/>
          <w:szCs w:val="20"/>
        </w:rPr>
      </w:pPr>
    </w:p>
    <w:p w14:paraId="6DDBC397" w14:textId="77777777" w:rsidR="00B0247D" w:rsidRPr="00C57296" w:rsidRDefault="00B0247D" w:rsidP="00B0247D">
      <w:pPr>
        <w:spacing w:after="0" w:line="240" w:lineRule="auto"/>
        <w:ind w:left="1134" w:hanging="708"/>
        <w:jc w:val="both"/>
        <w:rPr>
          <w:rFonts w:ascii="Segoe UI" w:eastAsia="Calibri" w:hAnsi="Segoe UI" w:cs="Segoe UI"/>
          <w:i/>
          <w:iCs/>
          <w:sz w:val="20"/>
          <w:szCs w:val="20"/>
        </w:rPr>
      </w:pPr>
      <w:r w:rsidRPr="00C57296">
        <w:rPr>
          <w:rFonts w:ascii="Segoe UI" w:eastAsia="Calibri" w:hAnsi="Segoe UI" w:cs="Segoe UI"/>
          <w:i/>
          <w:iCs/>
          <w:sz w:val="20"/>
          <w:szCs w:val="20"/>
        </w:rPr>
        <w:t xml:space="preserve">(1)  </w:t>
      </w:r>
      <w:r w:rsidRPr="00C57296">
        <w:rPr>
          <w:rFonts w:ascii="Segoe UI" w:eastAsia="Calibri" w:hAnsi="Segoe UI" w:cs="Segoe UI"/>
          <w:i/>
          <w:iCs/>
          <w:sz w:val="20"/>
          <w:szCs w:val="20"/>
        </w:rPr>
        <w:tab/>
        <w:t>This clause applies to the land identified as “Item 3”, “Item 4”, “Item 5”, “Item 6”, “Item 7”, “Item 8”, “Item 9”, “Item 10”, “Item 11”, “Item 12”, “Item 13”, “Item 14”, “Item 15”, “Item 16”, “Item 17”, “Item 18”, “Item 19”, “Item 20” and “Item 21”on the </w:t>
      </w:r>
      <w:hyperlink r:id="rId15" w:tgtFrame="_blank" w:history="1">
        <w:r w:rsidRPr="00C57296">
          <w:rPr>
            <w:rStyle w:val="Hyperlink"/>
            <w:rFonts w:ascii="Segoe UI" w:eastAsia="Calibri" w:hAnsi="Segoe UI" w:cs="Segoe UI"/>
            <w:i/>
            <w:iCs/>
            <w:sz w:val="20"/>
            <w:szCs w:val="20"/>
          </w:rPr>
          <w:t>Additional Permitted Uses Map</w:t>
        </w:r>
      </w:hyperlink>
      <w:r w:rsidRPr="00C57296">
        <w:rPr>
          <w:rFonts w:ascii="Segoe UI" w:eastAsia="Calibri" w:hAnsi="Segoe UI" w:cs="Segoe UI"/>
          <w:i/>
          <w:iCs/>
          <w:sz w:val="20"/>
          <w:szCs w:val="20"/>
        </w:rPr>
        <w:t>.</w:t>
      </w:r>
    </w:p>
    <w:p w14:paraId="22EB6DB8" w14:textId="77777777" w:rsidR="00B0247D" w:rsidRPr="00C57296" w:rsidRDefault="00B0247D" w:rsidP="00B0247D">
      <w:pPr>
        <w:spacing w:after="0" w:line="240" w:lineRule="auto"/>
        <w:ind w:left="1134" w:hanging="708"/>
        <w:jc w:val="both"/>
        <w:rPr>
          <w:rFonts w:ascii="Segoe UI" w:eastAsia="Calibri" w:hAnsi="Segoe UI" w:cs="Segoe UI"/>
          <w:i/>
          <w:iCs/>
          <w:sz w:val="20"/>
          <w:szCs w:val="20"/>
        </w:rPr>
      </w:pPr>
      <w:r w:rsidRPr="00C57296">
        <w:rPr>
          <w:rFonts w:ascii="Segoe UI" w:eastAsia="Calibri" w:hAnsi="Segoe UI" w:cs="Segoe UI"/>
          <w:i/>
          <w:iCs/>
          <w:sz w:val="20"/>
          <w:szCs w:val="20"/>
        </w:rPr>
        <w:t xml:space="preserve">(2)  </w:t>
      </w:r>
      <w:r w:rsidRPr="00C57296">
        <w:rPr>
          <w:rFonts w:ascii="Segoe UI" w:eastAsia="Calibri" w:hAnsi="Segoe UI" w:cs="Segoe UI"/>
          <w:i/>
          <w:iCs/>
          <w:sz w:val="20"/>
          <w:szCs w:val="20"/>
        </w:rPr>
        <w:tab/>
        <w:t>Development for the purposes of hotel or motel accommodation, residential care facilities, seniors housing and serviced apartments is permitted with development consent if the development is associated with a registered club.</w:t>
      </w:r>
    </w:p>
    <w:p w14:paraId="3CDCFB0B" w14:textId="77777777" w:rsidR="00B0247D" w:rsidRPr="00C57296" w:rsidRDefault="00B0247D" w:rsidP="00B0247D">
      <w:pPr>
        <w:spacing w:after="0" w:line="240" w:lineRule="auto"/>
        <w:jc w:val="both"/>
        <w:rPr>
          <w:rFonts w:ascii="Segoe UI" w:eastAsia="Calibri" w:hAnsi="Segoe UI" w:cs="Segoe UI"/>
        </w:rPr>
      </w:pPr>
    </w:p>
    <w:p w14:paraId="0497AE9D" w14:textId="77777777" w:rsidR="00B0247D" w:rsidRPr="00C57296" w:rsidRDefault="00B0247D" w:rsidP="00B0247D">
      <w:pPr>
        <w:spacing w:after="0" w:line="240" w:lineRule="auto"/>
        <w:jc w:val="center"/>
        <w:rPr>
          <w:rFonts w:ascii="Segoe UI" w:eastAsia="Calibri" w:hAnsi="Segoe UI" w:cs="Segoe UI"/>
        </w:rPr>
      </w:pPr>
      <w:r w:rsidRPr="00C57296">
        <w:rPr>
          <w:rFonts w:ascii="Segoe UI" w:eastAsia="Calibri" w:hAnsi="Segoe UI" w:cs="Segoe UI"/>
          <w:noProof/>
        </w:rPr>
        <w:drawing>
          <wp:inline distT="0" distB="0" distL="0" distR="0" wp14:anchorId="48A0BAAE" wp14:editId="59268831">
            <wp:extent cx="2943225" cy="261083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80587" cy="2643980"/>
                    </a:xfrm>
                    <a:prstGeom prst="rect">
                      <a:avLst/>
                    </a:prstGeom>
                  </pic:spPr>
                </pic:pic>
              </a:graphicData>
            </a:graphic>
          </wp:inline>
        </w:drawing>
      </w:r>
    </w:p>
    <w:p w14:paraId="4A1279CD" w14:textId="77777777" w:rsidR="00B0247D" w:rsidRPr="00C57296" w:rsidRDefault="00B0247D" w:rsidP="00B0247D">
      <w:pPr>
        <w:spacing w:after="0" w:line="240" w:lineRule="auto"/>
        <w:ind w:left="1440" w:firstLine="720"/>
        <w:jc w:val="both"/>
        <w:rPr>
          <w:rFonts w:ascii="Segoe UI" w:eastAsia="Calibri" w:hAnsi="Segoe UI" w:cs="Segoe UI"/>
          <w:sz w:val="18"/>
          <w:szCs w:val="18"/>
        </w:rPr>
      </w:pPr>
      <w:r w:rsidRPr="00C57296">
        <w:rPr>
          <w:rFonts w:ascii="Segoe UI" w:eastAsia="Calibri" w:hAnsi="Segoe UI" w:cs="Segoe UI"/>
          <w:sz w:val="18"/>
          <w:szCs w:val="18"/>
        </w:rPr>
        <w:t>Above: Extract from the WLEP Additional permitted uses map</w:t>
      </w:r>
    </w:p>
    <w:p w14:paraId="41D7933A" w14:textId="77777777" w:rsidR="00B0247D" w:rsidRPr="00C57296" w:rsidRDefault="00B0247D" w:rsidP="00B0247D">
      <w:pPr>
        <w:spacing w:after="0" w:line="240" w:lineRule="auto"/>
        <w:jc w:val="both"/>
        <w:rPr>
          <w:rFonts w:ascii="Segoe UI" w:eastAsia="Calibri" w:hAnsi="Segoe UI" w:cs="Segoe UI"/>
        </w:rPr>
      </w:pPr>
    </w:p>
    <w:p w14:paraId="0637E52D" w14:textId="77777777" w:rsidR="00B0247D" w:rsidRPr="00C57296" w:rsidRDefault="00B0247D" w:rsidP="00B0247D">
      <w:pPr>
        <w:spacing w:after="0" w:line="240" w:lineRule="auto"/>
        <w:jc w:val="both"/>
        <w:rPr>
          <w:rFonts w:ascii="Segoe UI" w:eastAsia="Calibri" w:hAnsi="Segoe UI" w:cs="Segoe UI"/>
        </w:rPr>
      </w:pPr>
      <w:r w:rsidRPr="00C57296">
        <w:rPr>
          <w:rFonts w:ascii="Segoe UI" w:eastAsia="Calibri" w:hAnsi="Segoe UI" w:cs="Segoe UI"/>
        </w:rPr>
        <w:t>The proposed development is to be associated with the existing Diggers RSL club and as such is permissible with development consent if this association can be satisfactorily demonstrated.</w:t>
      </w:r>
    </w:p>
    <w:p w14:paraId="295F9F4E" w14:textId="77777777" w:rsidR="00B0247D" w:rsidRPr="00C57296" w:rsidRDefault="00B0247D" w:rsidP="00B0247D">
      <w:pPr>
        <w:shd w:val="clear" w:color="auto" w:fill="FFFFFF"/>
        <w:spacing w:after="0" w:line="240" w:lineRule="auto"/>
        <w:ind w:right="-23"/>
        <w:jc w:val="both"/>
        <w:rPr>
          <w:rFonts w:ascii="Segoe UI" w:hAnsi="Segoe UI" w:cs="Segoe UI"/>
          <w:color w:val="FF0000"/>
          <w:lang w:eastAsia="en-GB"/>
        </w:rPr>
      </w:pPr>
    </w:p>
    <w:p w14:paraId="546F3067" w14:textId="6F5DCAE2" w:rsidR="00B0247D" w:rsidRPr="00C57296" w:rsidRDefault="00B0247D" w:rsidP="00B0247D">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The development as proposed to be modified does not alter those aspects of the development upon which the original development relied to demonstrate compliance with Clause 2.5 for permissibility.</w:t>
      </w:r>
    </w:p>
    <w:p w14:paraId="0FEFDA03" w14:textId="054F9AB1" w:rsidR="008408D4" w:rsidRPr="00C57296" w:rsidRDefault="00B0247D" w:rsidP="00B0247D">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 </w:t>
      </w:r>
    </w:p>
    <w:p w14:paraId="405C5689" w14:textId="52DED8D8" w:rsidR="00F801F2" w:rsidRPr="00C57296" w:rsidRDefault="003A528D" w:rsidP="00B0247D">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The</w:t>
      </w:r>
      <w:r w:rsidR="00B0247D" w:rsidRPr="00C57296">
        <w:rPr>
          <w:rFonts w:ascii="Segoe UI" w:hAnsi="Segoe UI" w:cs="Segoe UI"/>
          <w:lang w:eastAsia="en-GB"/>
        </w:rPr>
        <w:t xml:space="preserve"> modified proposal continues to be permissible and consistent with the RE</w:t>
      </w:r>
      <w:r w:rsidR="00D923BC">
        <w:rPr>
          <w:rFonts w:ascii="Segoe UI" w:hAnsi="Segoe UI" w:cs="Segoe UI"/>
          <w:lang w:eastAsia="en-GB"/>
        </w:rPr>
        <w:t>2</w:t>
      </w:r>
      <w:r w:rsidR="00823BF1" w:rsidRPr="00C57296">
        <w:rPr>
          <w:rFonts w:ascii="Segoe UI" w:hAnsi="Segoe UI" w:cs="Segoe UI"/>
          <w:lang w:eastAsia="en-GB"/>
        </w:rPr>
        <w:t xml:space="preserve"> </w:t>
      </w:r>
      <w:r w:rsidR="00BE22EA" w:rsidRPr="00C57296">
        <w:rPr>
          <w:rFonts w:ascii="Segoe UI" w:hAnsi="Segoe UI" w:cs="Segoe UI"/>
          <w:lang w:eastAsia="en-GB"/>
        </w:rPr>
        <w:t>zone objectives</w:t>
      </w:r>
      <w:r w:rsidR="00B0247D" w:rsidRPr="00C57296">
        <w:rPr>
          <w:rFonts w:ascii="Segoe UI" w:hAnsi="Segoe UI" w:cs="Segoe UI"/>
          <w:lang w:eastAsia="en-GB"/>
        </w:rPr>
        <w:t>.</w:t>
      </w:r>
      <w:r w:rsidR="00BE22EA" w:rsidRPr="00C57296">
        <w:rPr>
          <w:rFonts w:ascii="Segoe UI" w:hAnsi="Segoe UI" w:cs="Segoe UI"/>
          <w:lang w:eastAsia="en-GB"/>
        </w:rPr>
        <w:t xml:space="preserve"> </w:t>
      </w:r>
    </w:p>
    <w:p w14:paraId="1E3DE38F" w14:textId="77777777" w:rsidR="00B0247D" w:rsidRPr="00C57296" w:rsidRDefault="00B0247D" w:rsidP="00B0247D">
      <w:pPr>
        <w:shd w:val="clear" w:color="auto" w:fill="FFFFFF"/>
        <w:spacing w:after="0" w:line="240" w:lineRule="auto"/>
        <w:ind w:right="-23"/>
        <w:jc w:val="both"/>
        <w:rPr>
          <w:rFonts w:ascii="Segoe UI" w:hAnsi="Segoe UI" w:cs="Segoe UI"/>
          <w:lang w:eastAsia="en-GB"/>
        </w:rPr>
      </w:pPr>
    </w:p>
    <w:p w14:paraId="7121FD12" w14:textId="45246990" w:rsidR="00084CC1" w:rsidRPr="00C57296" w:rsidRDefault="00084CC1" w:rsidP="00084CC1">
      <w:pPr>
        <w:shd w:val="clear" w:color="auto" w:fill="FFFFFF"/>
        <w:spacing w:after="0" w:line="240" w:lineRule="auto"/>
        <w:ind w:right="-23"/>
        <w:jc w:val="both"/>
        <w:rPr>
          <w:rFonts w:ascii="Segoe UI" w:hAnsi="Segoe UI" w:cs="Segoe UI"/>
          <w:i/>
          <w:iCs/>
          <w:lang w:eastAsia="en-GB"/>
        </w:rPr>
      </w:pPr>
      <w:r w:rsidRPr="00C57296">
        <w:rPr>
          <w:rFonts w:ascii="Segoe UI" w:hAnsi="Segoe UI" w:cs="Segoe UI"/>
          <w:i/>
          <w:iCs/>
          <w:lang w:eastAsia="en-GB"/>
        </w:rPr>
        <w:t xml:space="preserve">General Controls </w:t>
      </w:r>
      <w:r w:rsidR="00C96C9E" w:rsidRPr="00C57296">
        <w:rPr>
          <w:rFonts w:ascii="Segoe UI" w:hAnsi="Segoe UI" w:cs="Segoe UI"/>
          <w:i/>
          <w:iCs/>
          <w:lang w:eastAsia="en-GB"/>
        </w:rPr>
        <w:t xml:space="preserve">and Development Standards </w:t>
      </w:r>
      <w:r w:rsidRPr="00C57296">
        <w:rPr>
          <w:rFonts w:ascii="Segoe UI" w:hAnsi="Segoe UI" w:cs="Segoe UI"/>
          <w:i/>
          <w:iCs/>
          <w:lang w:eastAsia="en-GB"/>
        </w:rPr>
        <w:t>(Part 2, 4, 5 and 6)</w:t>
      </w:r>
    </w:p>
    <w:p w14:paraId="7969EFC3" w14:textId="66CC5DFA" w:rsidR="00403803" w:rsidRPr="00C57296" w:rsidRDefault="00403803" w:rsidP="00F44E39">
      <w:pPr>
        <w:shd w:val="clear" w:color="auto" w:fill="FFFFFF"/>
        <w:spacing w:after="0" w:line="240" w:lineRule="auto"/>
        <w:ind w:right="-23"/>
        <w:jc w:val="both"/>
        <w:rPr>
          <w:rFonts w:ascii="Segoe UI" w:hAnsi="Segoe UI" w:cs="Segoe UI"/>
          <w:lang w:eastAsia="en-GB"/>
        </w:rPr>
      </w:pPr>
    </w:p>
    <w:p w14:paraId="493E3682" w14:textId="4A31B34E" w:rsidR="00A03A7D" w:rsidRPr="00C57296" w:rsidRDefault="00A03A7D" w:rsidP="00F44E39">
      <w:pPr>
        <w:shd w:val="clear" w:color="auto" w:fill="FFFFFF"/>
        <w:spacing w:after="0" w:line="240" w:lineRule="auto"/>
        <w:ind w:right="-23"/>
        <w:jc w:val="both"/>
        <w:rPr>
          <w:rFonts w:ascii="Segoe UI" w:hAnsi="Segoe UI" w:cs="Segoe UI"/>
          <w:color w:val="FF0000"/>
          <w:lang w:eastAsia="en-GB"/>
        </w:rPr>
      </w:pPr>
      <w:r w:rsidRPr="00C57296">
        <w:rPr>
          <w:rFonts w:ascii="Segoe UI" w:hAnsi="Segoe UI" w:cs="Segoe UI"/>
          <w:lang w:eastAsia="en-GB"/>
        </w:rPr>
        <w:t xml:space="preserve">The LEP also contains </w:t>
      </w:r>
      <w:r w:rsidR="004E5C50" w:rsidRPr="00C57296">
        <w:rPr>
          <w:rFonts w:ascii="Segoe UI" w:hAnsi="Segoe UI" w:cs="Segoe UI"/>
          <w:lang w:eastAsia="en-GB"/>
        </w:rPr>
        <w:t>controls relating to development standards, miscellaneous provisions</w:t>
      </w:r>
      <w:r w:rsidR="00D923BC">
        <w:rPr>
          <w:rFonts w:ascii="Segoe UI" w:hAnsi="Segoe UI" w:cs="Segoe UI"/>
          <w:lang w:eastAsia="en-GB"/>
        </w:rPr>
        <w:t>,</w:t>
      </w:r>
      <w:r w:rsidR="004E5C50" w:rsidRPr="00C57296">
        <w:rPr>
          <w:rFonts w:ascii="Segoe UI" w:hAnsi="Segoe UI" w:cs="Segoe UI"/>
          <w:lang w:eastAsia="en-GB"/>
        </w:rPr>
        <w:t xml:space="preserve"> </w:t>
      </w:r>
      <w:r w:rsidR="000777F4" w:rsidRPr="00C57296">
        <w:rPr>
          <w:rFonts w:ascii="Segoe UI" w:hAnsi="Segoe UI" w:cs="Segoe UI"/>
          <w:lang w:eastAsia="en-GB"/>
        </w:rPr>
        <w:t>and</w:t>
      </w:r>
      <w:r w:rsidR="004E5C50" w:rsidRPr="00C57296">
        <w:rPr>
          <w:rFonts w:ascii="Segoe UI" w:hAnsi="Segoe UI" w:cs="Segoe UI"/>
          <w:lang w:eastAsia="en-GB"/>
        </w:rPr>
        <w:t xml:space="preserve"> local provisions. The controls </w:t>
      </w:r>
      <w:r w:rsidR="00F32E3C" w:rsidRPr="00C57296">
        <w:rPr>
          <w:rFonts w:ascii="Segoe UI" w:hAnsi="Segoe UI" w:cs="Segoe UI"/>
          <w:lang w:eastAsia="en-GB"/>
        </w:rPr>
        <w:t xml:space="preserve">relevant </w:t>
      </w:r>
      <w:r w:rsidR="004E5C50" w:rsidRPr="00C57296">
        <w:rPr>
          <w:rFonts w:ascii="Segoe UI" w:hAnsi="Segoe UI" w:cs="Segoe UI"/>
          <w:lang w:eastAsia="en-GB"/>
        </w:rPr>
        <w:t xml:space="preserve">to the proposal are considered in </w:t>
      </w:r>
      <w:r w:rsidR="004E5C50" w:rsidRPr="00C57296">
        <w:rPr>
          <w:rFonts w:ascii="Segoe UI" w:hAnsi="Segoe UI" w:cs="Segoe UI"/>
          <w:b/>
          <w:bCs/>
          <w:lang w:eastAsia="en-GB"/>
        </w:rPr>
        <w:t xml:space="preserve">Table </w:t>
      </w:r>
      <w:r w:rsidR="00FE7FF9" w:rsidRPr="00C57296">
        <w:rPr>
          <w:rFonts w:ascii="Segoe UI" w:hAnsi="Segoe UI" w:cs="Segoe UI"/>
          <w:b/>
          <w:bCs/>
          <w:lang w:eastAsia="en-GB"/>
        </w:rPr>
        <w:t>4</w:t>
      </w:r>
      <w:r w:rsidR="004E5C50" w:rsidRPr="00C57296">
        <w:rPr>
          <w:rFonts w:ascii="Segoe UI" w:hAnsi="Segoe UI" w:cs="Segoe UI"/>
          <w:color w:val="FF0000"/>
          <w:lang w:eastAsia="en-GB"/>
        </w:rPr>
        <w:t xml:space="preserve"> </w:t>
      </w:r>
      <w:r w:rsidR="004E5C50" w:rsidRPr="00C57296">
        <w:rPr>
          <w:rFonts w:ascii="Segoe UI" w:hAnsi="Segoe UI" w:cs="Segoe UI"/>
          <w:lang w:eastAsia="en-GB"/>
        </w:rPr>
        <w:t>below</w:t>
      </w:r>
      <w:r w:rsidR="009B390F" w:rsidRPr="00C57296">
        <w:rPr>
          <w:rFonts w:ascii="Segoe UI" w:hAnsi="Segoe UI" w:cs="Segoe UI"/>
          <w:lang w:eastAsia="en-GB"/>
        </w:rPr>
        <w:t xml:space="preserve">. </w:t>
      </w:r>
    </w:p>
    <w:p w14:paraId="3E6223C4" w14:textId="648178FB" w:rsidR="009C5E55" w:rsidRPr="00C57296" w:rsidRDefault="009C5E55" w:rsidP="009C5E55">
      <w:pPr>
        <w:shd w:val="clear" w:color="auto" w:fill="FFFFFF"/>
        <w:spacing w:after="0" w:line="240" w:lineRule="auto"/>
        <w:ind w:right="-23"/>
        <w:jc w:val="both"/>
        <w:rPr>
          <w:rFonts w:ascii="Segoe UI" w:hAnsi="Segoe UI" w:cs="Segoe UI"/>
          <w:i/>
          <w:iCs/>
          <w:lang w:eastAsia="en-GB"/>
        </w:rPr>
      </w:pPr>
    </w:p>
    <w:p w14:paraId="65B7D745" w14:textId="57248EE8" w:rsidR="000D26EE" w:rsidRPr="00C57296" w:rsidRDefault="000D26EE" w:rsidP="00F14826">
      <w:pPr>
        <w:pStyle w:val="Caption"/>
        <w:keepNext/>
        <w:jc w:val="center"/>
        <w:rPr>
          <w:rFonts w:ascii="Segoe UI" w:hAnsi="Segoe UI" w:cs="Segoe UI"/>
          <w:b/>
          <w:bCs/>
          <w:i w:val="0"/>
          <w:iCs w:val="0"/>
          <w:color w:val="auto"/>
          <w:sz w:val="22"/>
          <w:szCs w:val="22"/>
        </w:rPr>
      </w:pPr>
      <w:r w:rsidRPr="00C57296">
        <w:rPr>
          <w:rFonts w:ascii="Segoe UI" w:hAnsi="Segoe UI" w:cs="Segoe UI"/>
          <w:b/>
          <w:bCs/>
          <w:i w:val="0"/>
          <w:iCs w:val="0"/>
          <w:color w:val="auto"/>
          <w:sz w:val="22"/>
          <w:szCs w:val="22"/>
        </w:rPr>
        <w:t xml:space="preserve">Table </w:t>
      </w:r>
      <w:r w:rsidRPr="00C57296">
        <w:rPr>
          <w:rFonts w:ascii="Segoe UI" w:hAnsi="Segoe UI" w:cs="Segoe UI"/>
          <w:b/>
          <w:bCs/>
          <w:i w:val="0"/>
          <w:iCs w:val="0"/>
          <w:color w:val="auto"/>
          <w:sz w:val="22"/>
          <w:szCs w:val="22"/>
        </w:rPr>
        <w:fldChar w:fldCharType="begin"/>
      </w:r>
      <w:r w:rsidRPr="00C57296">
        <w:rPr>
          <w:rFonts w:ascii="Segoe UI" w:hAnsi="Segoe UI" w:cs="Segoe UI"/>
          <w:b/>
          <w:bCs/>
          <w:i w:val="0"/>
          <w:iCs w:val="0"/>
          <w:color w:val="auto"/>
          <w:sz w:val="22"/>
          <w:szCs w:val="22"/>
        </w:rPr>
        <w:instrText xml:space="preserve"> SEQ Table \* ARABIC </w:instrText>
      </w:r>
      <w:r w:rsidRPr="00C57296">
        <w:rPr>
          <w:rFonts w:ascii="Segoe UI" w:hAnsi="Segoe UI" w:cs="Segoe UI"/>
          <w:b/>
          <w:bCs/>
          <w:i w:val="0"/>
          <w:iCs w:val="0"/>
          <w:color w:val="auto"/>
          <w:sz w:val="22"/>
          <w:szCs w:val="22"/>
        </w:rPr>
        <w:fldChar w:fldCharType="separate"/>
      </w:r>
      <w:r w:rsidR="00840169">
        <w:rPr>
          <w:rFonts w:ascii="Segoe UI" w:hAnsi="Segoe UI" w:cs="Segoe UI"/>
          <w:b/>
          <w:bCs/>
          <w:i w:val="0"/>
          <w:iCs w:val="0"/>
          <w:noProof/>
          <w:color w:val="auto"/>
          <w:sz w:val="22"/>
          <w:szCs w:val="22"/>
        </w:rPr>
        <w:t>4</w:t>
      </w:r>
      <w:r w:rsidRPr="00C57296">
        <w:rPr>
          <w:rFonts w:ascii="Segoe UI" w:hAnsi="Segoe UI" w:cs="Segoe UI"/>
          <w:b/>
          <w:bCs/>
          <w:i w:val="0"/>
          <w:iCs w:val="0"/>
          <w:color w:val="auto"/>
          <w:sz w:val="22"/>
          <w:szCs w:val="22"/>
        </w:rPr>
        <w:fldChar w:fldCharType="end"/>
      </w:r>
      <w:r w:rsidRPr="00C57296">
        <w:rPr>
          <w:rFonts w:ascii="Segoe UI" w:hAnsi="Segoe UI" w:cs="Segoe UI"/>
          <w:b/>
          <w:bCs/>
          <w:i w:val="0"/>
          <w:iCs w:val="0"/>
          <w:color w:val="auto"/>
          <w:sz w:val="22"/>
          <w:szCs w:val="22"/>
        </w:rPr>
        <w:t>: Consideration of the LEP Controls</w:t>
      </w:r>
    </w:p>
    <w:tbl>
      <w:tblPr>
        <w:tblStyle w:val="DPETable"/>
        <w:tblW w:w="896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4941"/>
        <w:gridCol w:w="1855"/>
        <w:gridCol w:w="1016"/>
      </w:tblGrid>
      <w:tr w:rsidR="00F80C51" w:rsidRPr="00C57296" w14:paraId="09288D68" w14:textId="0A9CE14A" w:rsidTr="00986424">
        <w:trPr>
          <w:cnfStyle w:val="100000000000" w:firstRow="1" w:lastRow="0" w:firstColumn="0" w:lastColumn="0" w:oddVBand="0" w:evenVBand="0" w:oddHBand="0" w:evenHBand="0" w:firstRowFirstColumn="0" w:firstRowLastColumn="0" w:lastRowFirstColumn="0" w:lastRowLastColumn="0"/>
          <w:jc w:val="center"/>
        </w:trPr>
        <w:tc>
          <w:tcPr>
            <w:tcW w:w="1189" w:type="dxa"/>
          </w:tcPr>
          <w:p w14:paraId="22E57905" w14:textId="655E1A08" w:rsidR="000748A1" w:rsidRPr="00C57296" w:rsidRDefault="000748A1" w:rsidP="00272E6E">
            <w:pPr>
              <w:pStyle w:val="FigureCaption"/>
              <w:spacing w:before="0" w:after="0"/>
              <w:ind w:left="0"/>
              <w:rPr>
                <w:rFonts w:ascii="Segoe UI" w:hAnsi="Segoe UI" w:cs="Segoe UI"/>
                <w:b/>
                <w:bCs/>
                <w:color w:val="auto"/>
                <w:sz w:val="22"/>
                <w:szCs w:val="22"/>
              </w:rPr>
            </w:pPr>
            <w:r w:rsidRPr="00C57296">
              <w:rPr>
                <w:rFonts w:ascii="Segoe UI" w:hAnsi="Segoe UI" w:cs="Segoe UI"/>
                <w:b/>
                <w:bCs/>
                <w:color w:val="auto"/>
                <w:sz w:val="22"/>
                <w:szCs w:val="22"/>
              </w:rPr>
              <w:t>Control</w:t>
            </w:r>
          </w:p>
        </w:tc>
        <w:tc>
          <w:tcPr>
            <w:tcW w:w="4618" w:type="dxa"/>
          </w:tcPr>
          <w:p w14:paraId="2FFE782F" w14:textId="5D5A75ED" w:rsidR="000748A1" w:rsidRPr="00C57296" w:rsidRDefault="000748A1" w:rsidP="00272E6E">
            <w:pPr>
              <w:pStyle w:val="FigureCaption"/>
              <w:spacing w:before="0" w:after="0"/>
              <w:ind w:left="0"/>
              <w:rPr>
                <w:rFonts w:ascii="Segoe UI" w:hAnsi="Segoe UI" w:cs="Segoe UI"/>
                <w:b/>
                <w:bCs/>
                <w:color w:val="auto"/>
                <w:sz w:val="22"/>
                <w:szCs w:val="22"/>
              </w:rPr>
            </w:pPr>
            <w:r w:rsidRPr="00C57296">
              <w:rPr>
                <w:rFonts w:ascii="Segoe UI" w:hAnsi="Segoe UI" w:cs="Segoe UI"/>
                <w:b/>
                <w:bCs/>
                <w:color w:val="auto"/>
                <w:sz w:val="22"/>
                <w:szCs w:val="22"/>
              </w:rPr>
              <w:t xml:space="preserve">Requirement </w:t>
            </w:r>
          </w:p>
        </w:tc>
        <w:tc>
          <w:tcPr>
            <w:tcW w:w="2135" w:type="dxa"/>
          </w:tcPr>
          <w:p w14:paraId="58608058" w14:textId="7A6C8385" w:rsidR="000748A1" w:rsidRPr="00C57296" w:rsidRDefault="000748A1" w:rsidP="00272E6E">
            <w:pPr>
              <w:pStyle w:val="FigureCaption"/>
              <w:spacing w:before="0" w:after="0"/>
              <w:ind w:left="0"/>
              <w:rPr>
                <w:rFonts w:ascii="Segoe UI" w:hAnsi="Segoe UI" w:cs="Segoe UI"/>
                <w:b/>
                <w:bCs/>
                <w:color w:val="auto"/>
                <w:sz w:val="22"/>
                <w:szCs w:val="22"/>
              </w:rPr>
            </w:pPr>
            <w:r w:rsidRPr="00C57296">
              <w:rPr>
                <w:rFonts w:ascii="Segoe UI" w:hAnsi="Segoe UI" w:cs="Segoe UI"/>
                <w:b/>
                <w:bCs/>
                <w:color w:val="auto"/>
                <w:sz w:val="22"/>
                <w:szCs w:val="22"/>
              </w:rPr>
              <w:t>Proposal</w:t>
            </w:r>
          </w:p>
        </w:tc>
        <w:tc>
          <w:tcPr>
            <w:tcW w:w="1023" w:type="dxa"/>
          </w:tcPr>
          <w:p w14:paraId="3F7B7C58" w14:textId="4A77A8B8" w:rsidR="000748A1" w:rsidRPr="00C57296" w:rsidRDefault="000748A1" w:rsidP="00272E6E">
            <w:pPr>
              <w:pStyle w:val="FigureCaption"/>
              <w:spacing w:before="0" w:after="0"/>
              <w:ind w:left="0"/>
              <w:rPr>
                <w:rFonts w:ascii="Segoe UI" w:hAnsi="Segoe UI" w:cs="Segoe UI"/>
                <w:b/>
                <w:bCs/>
                <w:color w:val="auto"/>
                <w:sz w:val="22"/>
                <w:szCs w:val="22"/>
              </w:rPr>
            </w:pPr>
            <w:r w:rsidRPr="00C57296">
              <w:rPr>
                <w:rFonts w:ascii="Segoe UI" w:hAnsi="Segoe UI" w:cs="Segoe UI"/>
                <w:b/>
                <w:bCs/>
                <w:color w:val="auto"/>
                <w:sz w:val="22"/>
                <w:szCs w:val="22"/>
              </w:rPr>
              <w:t>Comply</w:t>
            </w:r>
          </w:p>
        </w:tc>
      </w:tr>
      <w:tr w:rsidR="00B32270" w:rsidRPr="00C57296" w14:paraId="12C26EF9" w14:textId="0B190F00" w:rsidTr="00986424">
        <w:trPr>
          <w:jc w:val="center"/>
        </w:trPr>
        <w:tc>
          <w:tcPr>
            <w:tcW w:w="1189" w:type="dxa"/>
          </w:tcPr>
          <w:p w14:paraId="759BA968" w14:textId="77777777" w:rsidR="00537417" w:rsidRPr="00C57296" w:rsidRDefault="000748A1" w:rsidP="000748A1">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 xml:space="preserve">Height of buildings </w:t>
            </w:r>
          </w:p>
          <w:p w14:paraId="316A5B5A" w14:textId="0A98C3D1" w:rsidR="000748A1" w:rsidRPr="00C57296" w:rsidRDefault="000748A1" w:rsidP="000748A1">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(Cl 4.3)</w:t>
            </w:r>
          </w:p>
        </w:tc>
        <w:tc>
          <w:tcPr>
            <w:tcW w:w="4618" w:type="dxa"/>
          </w:tcPr>
          <w:p w14:paraId="761CA74A" w14:textId="5C94E000" w:rsidR="00B0247D" w:rsidRPr="00C57296" w:rsidRDefault="00B0247D" w:rsidP="00B0247D">
            <w:pPr>
              <w:shd w:val="clear" w:color="auto" w:fill="FFFFFF"/>
              <w:spacing w:line="240" w:lineRule="auto"/>
              <w:ind w:right="-23"/>
              <w:jc w:val="both"/>
              <w:rPr>
                <w:rFonts w:ascii="Segoe UI" w:hAnsi="Segoe UI" w:cs="Segoe UI"/>
                <w:sz w:val="22"/>
                <w:szCs w:val="22"/>
                <w:lang w:eastAsia="en-GB"/>
              </w:rPr>
            </w:pPr>
            <w:r w:rsidRPr="00C57296">
              <w:rPr>
                <w:rFonts w:ascii="Segoe UI" w:hAnsi="Segoe UI" w:cs="Segoe UI"/>
                <w:sz w:val="22"/>
                <w:szCs w:val="22"/>
                <w:lang w:eastAsia="en-GB"/>
              </w:rPr>
              <w:t>The WLEP map indicates that there are two height limits apply to the land comprising the site.  The building heights are 16m and 8.5m apply to the parts of the site as shown in the map below.</w:t>
            </w:r>
          </w:p>
          <w:p w14:paraId="444AC71B" w14:textId="77777777" w:rsidR="00B0247D" w:rsidRPr="00C57296" w:rsidRDefault="00B0247D" w:rsidP="00B0247D">
            <w:pPr>
              <w:shd w:val="clear" w:color="auto" w:fill="FFFFFF"/>
              <w:spacing w:line="240" w:lineRule="auto"/>
              <w:ind w:right="-23"/>
              <w:jc w:val="both"/>
              <w:rPr>
                <w:rFonts w:ascii="Segoe UI" w:hAnsi="Segoe UI" w:cs="Segoe UI"/>
                <w:lang w:eastAsia="en-GB"/>
              </w:rPr>
            </w:pPr>
          </w:p>
          <w:p w14:paraId="03C52F27" w14:textId="77777777" w:rsidR="00B0247D" w:rsidRPr="00C57296" w:rsidRDefault="00B0247D" w:rsidP="00B0247D">
            <w:pPr>
              <w:shd w:val="clear" w:color="auto" w:fill="FFFFFF"/>
              <w:spacing w:line="240" w:lineRule="auto"/>
              <w:ind w:right="-23"/>
              <w:jc w:val="center"/>
              <w:rPr>
                <w:rFonts w:ascii="Segoe UI" w:hAnsi="Segoe UI" w:cs="Segoe UI"/>
                <w:lang w:eastAsia="en-GB"/>
              </w:rPr>
            </w:pPr>
            <w:r w:rsidRPr="00C57296">
              <w:rPr>
                <w:rFonts w:ascii="Segoe UI" w:hAnsi="Segoe UI" w:cs="Segoe UI"/>
                <w:noProof/>
                <w:lang w:eastAsia="en-GB"/>
              </w:rPr>
              <w:drawing>
                <wp:inline distT="0" distB="0" distL="0" distR="0" wp14:anchorId="4CEC0765" wp14:editId="15E49ACA">
                  <wp:extent cx="3000375" cy="21557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35943" cy="2181321"/>
                          </a:xfrm>
                          <a:prstGeom prst="rect">
                            <a:avLst/>
                          </a:prstGeom>
                        </pic:spPr>
                      </pic:pic>
                    </a:graphicData>
                  </a:graphic>
                </wp:inline>
              </w:drawing>
            </w:r>
          </w:p>
          <w:p w14:paraId="3EAEA490" w14:textId="65419002" w:rsidR="00B0247D" w:rsidRPr="00C57296" w:rsidRDefault="00B0247D" w:rsidP="00B0247D">
            <w:pPr>
              <w:shd w:val="clear" w:color="auto" w:fill="FFFFFF"/>
              <w:spacing w:line="240" w:lineRule="auto"/>
              <w:ind w:right="-23"/>
              <w:rPr>
                <w:rFonts w:ascii="Segoe UI" w:hAnsi="Segoe UI" w:cs="Segoe UI"/>
                <w:sz w:val="20"/>
                <w:szCs w:val="20"/>
                <w:lang w:eastAsia="en-GB"/>
              </w:rPr>
            </w:pPr>
            <w:r w:rsidRPr="00C57296">
              <w:rPr>
                <w:rFonts w:ascii="Segoe UI" w:hAnsi="Segoe UI" w:cs="Segoe UI"/>
                <w:lang w:eastAsia="en-GB"/>
              </w:rPr>
              <w:tab/>
            </w:r>
            <w:r w:rsidRPr="00C57296">
              <w:rPr>
                <w:rFonts w:ascii="Segoe UI" w:hAnsi="Segoe UI" w:cs="Segoe UI"/>
                <w:sz w:val="20"/>
                <w:szCs w:val="20"/>
                <w:lang w:eastAsia="en-GB"/>
              </w:rPr>
              <w:t>Above: WLEP Height of buildings map</w:t>
            </w:r>
          </w:p>
          <w:p w14:paraId="451D9138" w14:textId="26466851" w:rsidR="000748A1" w:rsidRPr="00C57296" w:rsidRDefault="000748A1" w:rsidP="000777F4">
            <w:pPr>
              <w:pStyle w:val="FigureCaption"/>
              <w:spacing w:before="0" w:after="0"/>
              <w:ind w:left="0"/>
              <w:rPr>
                <w:rFonts w:ascii="Segoe UI" w:hAnsi="Segoe UI" w:cs="Segoe UI"/>
                <w:b w:val="0"/>
                <w:color w:val="auto"/>
                <w:sz w:val="22"/>
                <w:szCs w:val="22"/>
              </w:rPr>
            </w:pPr>
          </w:p>
        </w:tc>
        <w:tc>
          <w:tcPr>
            <w:tcW w:w="2135" w:type="dxa"/>
          </w:tcPr>
          <w:p w14:paraId="583F62E9" w14:textId="6F10D0D8" w:rsidR="000748A1" w:rsidRPr="00C57296" w:rsidRDefault="00B0247D"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No change to height</w:t>
            </w:r>
          </w:p>
        </w:tc>
        <w:tc>
          <w:tcPr>
            <w:tcW w:w="1023" w:type="dxa"/>
          </w:tcPr>
          <w:p w14:paraId="5B612247" w14:textId="0FA16DD6" w:rsidR="000748A1" w:rsidRPr="00C57296" w:rsidRDefault="00E91E85" w:rsidP="00E91E85">
            <w:pPr>
              <w:pStyle w:val="FigureCaption"/>
              <w:spacing w:before="0" w:after="0"/>
              <w:ind w:left="0"/>
              <w:rPr>
                <w:rFonts w:ascii="Segoe UI" w:hAnsi="Segoe UI" w:cs="Segoe UI"/>
                <w:b w:val="0"/>
                <w:color w:val="FF0000"/>
                <w:sz w:val="22"/>
                <w:szCs w:val="22"/>
              </w:rPr>
            </w:pPr>
            <w:r w:rsidRPr="00C57296">
              <w:rPr>
                <w:rFonts w:ascii="Segoe UI" w:hAnsi="Segoe UI" w:cs="Segoe UI"/>
                <w:b w:val="0"/>
                <w:color w:val="auto"/>
                <w:sz w:val="22"/>
                <w:szCs w:val="22"/>
              </w:rPr>
              <w:t>Yes</w:t>
            </w:r>
          </w:p>
        </w:tc>
      </w:tr>
      <w:tr w:rsidR="00B32270" w:rsidRPr="00C57296" w14:paraId="1392E0A2" w14:textId="3AFEC0A1" w:rsidTr="00986424">
        <w:trPr>
          <w:jc w:val="center"/>
        </w:trPr>
        <w:tc>
          <w:tcPr>
            <w:tcW w:w="1189" w:type="dxa"/>
          </w:tcPr>
          <w:p w14:paraId="1911BDF1" w14:textId="77777777" w:rsidR="005E56D7" w:rsidRPr="00C57296" w:rsidRDefault="000748A1" w:rsidP="000748A1">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 xml:space="preserve">FSR </w:t>
            </w:r>
          </w:p>
          <w:p w14:paraId="4827F044" w14:textId="5F7EAA52" w:rsidR="000748A1" w:rsidRPr="00C57296" w:rsidRDefault="000748A1" w:rsidP="000748A1">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(Cl 4.4</w:t>
            </w:r>
            <w:r w:rsidR="00537417" w:rsidRPr="00C57296">
              <w:rPr>
                <w:rFonts w:ascii="Segoe UI" w:hAnsi="Segoe UI" w:cs="Segoe UI"/>
                <w:b w:val="0"/>
                <w:color w:val="auto"/>
                <w:sz w:val="22"/>
                <w:szCs w:val="22"/>
              </w:rPr>
              <w:t>(2)</w:t>
            </w:r>
            <w:r w:rsidRPr="00C57296">
              <w:rPr>
                <w:rFonts w:ascii="Segoe UI" w:hAnsi="Segoe UI" w:cs="Segoe UI"/>
                <w:b w:val="0"/>
                <w:color w:val="auto"/>
                <w:sz w:val="22"/>
                <w:szCs w:val="22"/>
              </w:rPr>
              <w:t>)</w:t>
            </w:r>
          </w:p>
        </w:tc>
        <w:tc>
          <w:tcPr>
            <w:tcW w:w="4618" w:type="dxa"/>
          </w:tcPr>
          <w:p w14:paraId="3778B140" w14:textId="5DDB534F" w:rsidR="00B0247D" w:rsidRPr="00C57296" w:rsidRDefault="00B0247D" w:rsidP="00B0247D">
            <w:pPr>
              <w:shd w:val="clear" w:color="auto" w:fill="FFFFFF"/>
              <w:spacing w:line="240" w:lineRule="auto"/>
              <w:ind w:right="-23"/>
              <w:jc w:val="both"/>
              <w:rPr>
                <w:rFonts w:ascii="Segoe UI" w:hAnsi="Segoe UI" w:cs="Segoe UI"/>
                <w:sz w:val="22"/>
                <w:szCs w:val="22"/>
                <w:lang w:eastAsia="en-GB"/>
              </w:rPr>
            </w:pPr>
            <w:r w:rsidRPr="00C57296">
              <w:rPr>
                <w:rFonts w:ascii="Segoe UI" w:hAnsi="Segoe UI" w:cs="Segoe UI"/>
                <w:sz w:val="22"/>
                <w:szCs w:val="22"/>
                <w:lang w:eastAsia="en-GB"/>
              </w:rPr>
              <w:t>The WLEP map indicates that there are two FSR limits applying to the land comprising the site.  These FSR’s are 0.85:1 and 0.5:1 and apply to the parts of the site as shown in the map below. The proposed FSR is based upon the site area within both Lots 3 and 4 (but not including Lots 1 and 2). The existing GFA for the hotel on Lot 2 predated the community title subdivision of the site and as such was based on a total site area that included the area of current Lot 3 (containing the club) and part of the area known as Lot 4.</w:t>
            </w:r>
          </w:p>
          <w:p w14:paraId="2C34C3DC" w14:textId="77777777" w:rsidR="00B0247D" w:rsidRPr="00C57296" w:rsidRDefault="00B0247D" w:rsidP="00B0247D">
            <w:pPr>
              <w:shd w:val="clear" w:color="auto" w:fill="FFFFFF"/>
              <w:spacing w:line="240" w:lineRule="auto"/>
              <w:ind w:right="-23"/>
              <w:jc w:val="both"/>
              <w:rPr>
                <w:rFonts w:ascii="Segoe UI" w:hAnsi="Segoe UI" w:cs="Segoe UI"/>
                <w:highlight w:val="cyan"/>
                <w:lang w:eastAsia="en-GB"/>
              </w:rPr>
            </w:pPr>
          </w:p>
          <w:p w14:paraId="7F4AA011" w14:textId="77777777" w:rsidR="00B0247D" w:rsidRPr="00C57296" w:rsidRDefault="00B0247D" w:rsidP="00B0247D">
            <w:pPr>
              <w:shd w:val="clear" w:color="auto" w:fill="FFFFFF"/>
              <w:spacing w:line="240" w:lineRule="auto"/>
              <w:ind w:right="-23"/>
              <w:jc w:val="center"/>
              <w:rPr>
                <w:rFonts w:ascii="Segoe UI" w:hAnsi="Segoe UI" w:cs="Segoe UI"/>
                <w:lang w:eastAsia="en-GB"/>
              </w:rPr>
            </w:pPr>
            <w:r w:rsidRPr="00C57296">
              <w:rPr>
                <w:rFonts w:ascii="Segoe UI" w:hAnsi="Segoe UI" w:cs="Segoe UI"/>
                <w:noProof/>
                <w:lang w:eastAsia="en-GB"/>
              </w:rPr>
              <w:drawing>
                <wp:inline distT="0" distB="0" distL="0" distR="0" wp14:anchorId="64A547B4" wp14:editId="33BCA7BF">
                  <wp:extent cx="2990850" cy="21215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09605" cy="2134814"/>
                          </a:xfrm>
                          <a:prstGeom prst="rect">
                            <a:avLst/>
                          </a:prstGeom>
                        </pic:spPr>
                      </pic:pic>
                    </a:graphicData>
                  </a:graphic>
                </wp:inline>
              </w:drawing>
            </w:r>
          </w:p>
          <w:p w14:paraId="6CEBA183" w14:textId="67775CAE" w:rsidR="00B0247D" w:rsidRPr="00C57296" w:rsidRDefault="00B0247D" w:rsidP="00B0247D">
            <w:pPr>
              <w:shd w:val="clear" w:color="auto" w:fill="FFFFFF"/>
              <w:spacing w:line="240" w:lineRule="auto"/>
              <w:ind w:right="-23"/>
              <w:rPr>
                <w:rFonts w:ascii="Segoe UI" w:hAnsi="Segoe UI" w:cs="Segoe UI"/>
                <w:sz w:val="20"/>
                <w:szCs w:val="20"/>
                <w:lang w:eastAsia="en-GB"/>
              </w:rPr>
            </w:pPr>
            <w:r w:rsidRPr="00C57296">
              <w:rPr>
                <w:rFonts w:ascii="Segoe UI" w:hAnsi="Segoe UI" w:cs="Segoe UI"/>
                <w:lang w:eastAsia="en-GB"/>
              </w:rPr>
              <w:tab/>
            </w:r>
            <w:r w:rsidRPr="00C57296">
              <w:rPr>
                <w:rFonts w:ascii="Segoe UI" w:hAnsi="Segoe UI" w:cs="Segoe UI"/>
                <w:sz w:val="20"/>
                <w:szCs w:val="20"/>
                <w:lang w:eastAsia="en-GB"/>
              </w:rPr>
              <w:t>Above: WLEP FSR map for the site</w:t>
            </w:r>
          </w:p>
          <w:p w14:paraId="26A009D0" w14:textId="77777777" w:rsidR="00B0247D" w:rsidRPr="00C57296" w:rsidRDefault="00B0247D" w:rsidP="00B0247D">
            <w:pPr>
              <w:shd w:val="clear" w:color="auto" w:fill="FFFFFF"/>
              <w:spacing w:line="240" w:lineRule="auto"/>
              <w:ind w:right="-23"/>
              <w:rPr>
                <w:rFonts w:ascii="Segoe UI" w:hAnsi="Segoe UI" w:cs="Segoe UI"/>
                <w:lang w:eastAsia="en-GB"/>
              </w:rPr>
            </w:pPr>
          </w:p>
          <w:p w14:paraId="3B27F9AD" w14:textId="36ECDA1F" w:rsidR="000748A1" w:rsidRPr="00C57296" w:rsidRDefault="000748A1" w:rsidP="000777F4">
            <w:pPr>
              <w:pStyle w:val="FigureCaption"/>
              <w:spacing w:before="0" w:after="0"/>
              <w:ind w:left="0"/>
              <w:rPr>
                <w:rFonts w:ascii="Segoe UI" w:hAnsi="Segoe UI" w:cs="Segoe UI"/>
                <w:b w:val="0"/>
                <w:color w:val="auto"/>
                <w:sz w:val="22"/>
                <w:szCs w:val="22"/>
              </w:rPr>
            </w:pPr>
          </w:p>
        </w:tc>
        <w:tc>
          <w:tcPr>
            <w:tcW w:w="2135" w:type="dxa"/>
          </w:tcPr>
          <w:p w14:paraId="3F39482E" w14:textId="3DACE515" w:rsidR="000748A1" w:rsidRPr="00C57296" w:rsidRDefault="00B0247D"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The modified development proposal </w:t>
            </w:r>
            <w:r w:rsidR="00F80C51" w:rsidRPr="00C57296">
              <w:rPr>
                <w:rFonts w:ascii="Segoe UI" w:hAnsi="Segoe UI" w:cs="Segoe UI"/>
                <w:b w:val="0"/>
                <w:color w:val="auto"/>
                <w:sz w:val="22"/>
                <w:szCs w:val="22"/>
              </w:rPr>
              <w:t xml:space="preserve">results in additional GFA but </w:t>
            </w:r>
            <w:r w:rsidRPr="00C57296">
              <w:rPr>
                <w:rFonts w:ascii="Segoe UI" w:hAnsi="Segoe UI" w:cs="Segoe UI"/>
                <w:b w:val="0"/>
                <w:color w:val="auto"/>
                <w:sz w:val="22"/>
                <w:szCs w:val="22"/>
              </w:rPr>
              <w:t>continues to comply with the maximum FSR requirements for the relevant part of the site</w:t>
            </w:r>
            <w:r w:rsidR="00F80C51" w:rsidRPr="00C57296">
              <w:rPr>
                <w:rFonts w:ascii="Segoe UI" w:hAnsi="Segoe UI" w:cs="Segoe UI"/>
                <w:b w:val="0"/>
                <w:color w:val="auto"/>
                <w:sz w:val="22"/>
                <w:szCs w:val="22"/>
              </w:rPr>
              <w:t xml:space="preserve">. In this regard a proposed FSR of </w:t>
            </w:r>
            <w:proofErr w:type="gramStart"/>
            <w:r w:rsidR="00F80C51" w:rsidRPr="00C57296">
              <w:rPr>
                <w:rFonts w:ascii="Segoe UI" w:hAnsi="Segoe UI" w:cs="Segoe UI"/>
                <w:b w:val="0"/>
                <w:color w:val="auto"/>
                <w:sz w:val="22"/>
                <w:szCs w:val="22"/>
              </w:rPr>
              <w:t>0;5:1</w:t>
            </w:r>
            <w:proofErr w:type="gramEnd"/>
            <w:r w:rsidR="00F80C51" w:rsidRPr="00C57296">
              <w:rPr>
                <w:rFonts w:ascii="Segoe UI" w:hAnsi="Segoe UI" w:cs="Segoe UI"/>
                <w:b w:val="0"/>
                <w:color w:val="auto"/>
                <w:sz w:val="22"/>
                <w:szCs w:val="22"/>
              </w:rPr>
              <w:t xml:space="preserve"> for the area shown in blue and 0.80:1 for the remaining area within Lots 3 and 4 combined</w:t>
            </w:r>
            <w:r w:rsidRPr="00C57296">
              <w:rPr>
                <w:rFonts w:ascii="Segoe UI" w:hAnsi="Segoe UI" w:cs="Segoe UI"/>
                <w:b w:val="0"/>
                <w:color w:val="auto"/>
                <w:sz w:val="22"/>
                <w:szCs w:val="22"/>
              </w:rPr>
              <w:t>.</w:t>
            </w:r>
          </w:p>
        </w:tc>
        <w:tc>
          <w:tcPr>
            <w:tcW w:w="1023" w:type="dxa"/>
          </w:tcPr>
          <w:p w14:paraId="5A30B1A2" w14:textId="75DFF9EB" w:rsidR="000748A1" w:rsidRPr="00C57296" w:rsidRDefault="00E91E85" w:rsidP="00E91E85">
            <w:pPr>
              <w:pStyle w:val="FigureCaption"/>
              <w:spacing w:before="0" w:after="0"/>
              <w:ind w:left="0"/>
              <w:rPr>
                <w:rFonts w:ascii="Segoe UI" w:hAnsi="Segoe UI" w:cs="Segoe UI"/>
                <w:b w:val="0"/>
                <w:color w:val="FF0000"/>
                <w:sz w:val="22"/>
                <w:szCs w:val="22"/>
              </w:rPr>
            </w:pPr>
            <w:r w:rsidRPr="00C57296">
              <w:rPr>
                <w:rFonts w:ascii="Segoe UI" w:hAnsi="Segoe UI" w:cs="Segoe UI"/>
                <w:b w:val="0"/>
                <w:color w:val="auto"/>
                <w:sz w:val="22"/>
                <w:szCs w:val="22"/>
              </w:rPr>
              <w:t>Yes</w:t>
            </w:r>
          </w:p>
        </w:tc>
      </w:tr>
      <w:tr w:rsidR="00B32270" w:rsidRPr="00C57296" w14:paraId="48F5BE0C" w14:textId="77777777" w:rsidTr="00986424">
        <w:trPr>
          <w:jc w:val="center"/>
        </w:trPr>
        <w:tc>
          <w:tcPr>
            <w:tcW w:w="1189" w:type="dxa"/>
          </w:tcPr>
          <w:p w14:paraId="45581CDD" w14:textId="77777777" w:rsidR="00BE1B04" w:rsidRPr="00C57296" w:rsidRDefault="00BE1B04" w:rsidP="00BE1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 xml:space="preserve">Acid sulphate soils </w:t>
            </w:r>
          </w:p>
          <w:p w14:paraId="3CA08A82" w14:textId="026705DA" w:rsidR="00BE1B04" w:rsidRPr="00C57296" w:rsidRDefault="00BE1B04" w:rsidP="00BE1B04">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(Cl 6.1)</w:t>
            </w:r>
          </w:p>
        </w:tc>
        <w:tc>
          <w:tcPr>
            <w:tcW w:w="4618" w:type="dxa"/>
          </w:tcPr>
          <w:p w14:paraId="0B6DA07C" w14:textId="463D51A2" w:rsidR="00B32270" w:rsidRPr="00C57296" w:rsidRDefault="00B32270" w:rsidP="00B32270">
            <w:pPr>
              <w:shd w:val="clear" w:color="auto" w:fill="FFFFFF"/>
              <w:spacing w:line="240" w:lineRule="auto"/>
              <w:ind w:right="-23"/>
              <w:jc w:val="both"/>
              <w:rPr>
                <w:rFonts w:ascii="Segoe UI" w:hAnsi="Segoe UI" w:cs="Segoe UI"/>
                <w:sz w:val="22"/>
                <w:szCs w:val="22"/>
                <w:lang w:eastAsia="en-GB"/>
              </w:rPr>
            </w:pPr>
            <w:r w:rsidRPr="00C57296">
              <w:rPr>
                <w:rFonts w:ascii="Segoe UI" w:hAnsi="Segoe UI" w:cs="Segoe UI"/>
                <w:sz w:val="22"/>
                <w:szCs w:val="22"/>
                <w:lang w:eastAsia="en-GB"/>
              </w:rPr>
              <w:t xml:space="preserve">The site is mapped as </w:t>
            </w:r>
            <w:r w:rsidRPr="00C57296">
              <w:rPr>
                <w:rFonts w:ascii="Segoe UI" w:hAnsi="Segoe UI" w:cs="Segoe UI"/>
                <w:sz w:val="22"/>
                <w:szCs w:val="22"/>
              </w:rPr>
              <w:t xml:space="preserve">potentially containing acid sulphate soils (Class 5) and under Clause 7.1 and this has been assessed with the original development application.  </w:t>
            </w:r>
          </w:p>
          <w:p w14:paraId="75EE6801" w14:textId="77777777" w:rsidR="00BE1B04" w:rsidRPr="00C57296" w:rsidRDefault="00BE1B04" w:rsidP="005722FD">
            <w:pPr>
              <w:pStyle w:val="FigureCaption"/>
              <w:spacing w:before="0" w:after="0"/>
              <w:ind w:left="0"/>
              <w:jc w:val="both"/>
              <w:rPr>
                <w:rFonts w:ascii="Segoe UI" w:hAnsi="Segoe UI" w:cs="Segoe UI"/>
                <w:b w:val="0"/>
                <w:color w:val="auto"/>
                <w:sz w:val="22"/>
                <w:szCs w:val="22"/>
              </w:rPr>
            </w:pPr>
          </w:p>
        </w:tc>
        <w:tc>
          <w:tcPr>
            <w:tcW w:w="2135" w:type="dxa"/>
          </w:tcPr>
          <w:p w14:paraId="5618D2D7" w14:textId="51A836D0" w:rsidR="00BE1B04" w:rsidRPr="00C57296" w:rsidRDefault="00B32270" w:rsidP="005722FD">
            <w:pPr>
              <w:pStyle w:val="FigureCaption"/>
              <w:spacing w:before="0" w:after="0"/>
              <w:ind w:left="0"/>
              <w:jc w:val="both"/>
              <w:rPr>
                <w:rFonts w:ascii="Segoe UI" w:hAnsi="Segoe UI" w:cs="Segoe UI"/>
                <w:b w:val="0"/>
                <w:bCs/>
                <w:color w:val="auto"/>
                <w:sz w:val="22"/>
                <w:szCs w:val="22"/>
              </w:rPr>
            </w:pPr>
            <w:r w:rsidRPr="00C57296">
              <w:rPr>
                <w:rFonts w:ascii="Segoe UI" w:hAnsi="Segoe UI" w:cs="Segoe UI"/>
                <w:b w:val="0"/>
                <w:bCs/>
                <w:color w:val="auto"/>
                <w:sz w:val="22"/>
                <w:szCs w:val="22"/>
              </w:rPr>
              <w:t>There are no changes proposed to the approved basement depth or other aspects under the modified proposal</w:t>
            </w:r>
          </w:p>
        </w:tc>
        <w:tc>
          <w:tcPr>
            <w:tcW w:w="1023" w:type="dxa"/>
          </w:tcPr>
          <w:p w14:paraId="115D7247" w14:textId="013CE4DE" w:rsidR="00BE1B04" w:rsidRPr="00C57296" w:rsidRDefault="00E91E85" w:rsidP="00E91E85">
            <w:pPr>
              <w:pStyle w:val="FigureCaption"/>
              <w:spacing w:before="0" w:after="0"/>
              <w:ind w:left="0"/>
              <w:rPr>
                <w:rFonts w:ascii="Segoe UI" w:hAnsi="Segoe UI" w:cs="Segoe UI"/>
                <w:b w:val="0"/>
                <w:color w:val="FF0000"/>
                <w:sz w:val="22"/>
                <w:szCs w:val="22"/>
              </w:rPr>
            </w:pPr>
            <w:r w:rsidRPr="00C57296">
              <w:rPr>
                <w:rFonts w:ascii="Segoe UI" w:hAnsi="Segoe UI" w:cs="Segoe UI"/>
                <w:b w:val="0"/>
                <w:color w:val="auto"/>
                <w:sz w:val="22"/>
                <w:szCs w:val="22"/>
              </w:rPr>
              <w:t>Yes</w:t>
            </w:r>
          </w:p>
        </w:tc>
      </w:tr>
      <w:tr w:rsidR="00B32270" w:rsidRPr="00C57296" w14:paraId="13C8335C" w14:textId="77777777" w:rsidTr="00986424">
        <w:trPr>
          <w:jc w:val="center"/>
        </w:trPr>
        <w:tc>
          <w:tcPr>
            <w:tcW w:w="1189" w:type="dxa"/>
          </w:tcPr>
          <w:p w14:paraId="086ACA1E" w14:textId="26FD92BC" w:rsidR="00BE1B04" w:rsidRPr="00C57296" w:rsidRDefault="00B32270" w:rsidP="002923BE">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Essential Service</w:t>
            </w:r>
            <w:r w:rsidR="00BE1B04" w:rsidRPr="00C57296">
              <w:rPr>
                <w:rFonts w:ascii="Segoe UI" w:hAnsi="Segoe UI" w:cs="Segoe UI"/>
                <w:b w:val="0"/>
                <w:color w:val="auto"/>
                <w:sz w:val="22"/>
                <w:szCs w:val="22"/>
              </w:rPr>
              <w:t xml:space="preserve"> (Cl </w:t>
            </w:r>
            <w:r w:rsidRPr="00C57296">
              <w:rPr>
                <w:rFonts w:ascii="Segoe UI" w:hAnsi="Segoe UI" w:cs="Segoe UI"/>
                <w:b w:val="0"/>
                <w:color w:val="auto"/>
                <w:sz w:val="22"/>
                <w:szCs w:val="22"/>
              </w:rPr>
              <w:t>7.9</w:t>
            </w:r>
            <w:r w:rsidR="002923BE" w:rsidRPr="00C57296">
              <w:rPr>
                <w:rFonts w:ascii="Segoe UI" w:hAnsi="Segoe UI" w:cs="Segoe UI"/>
                <w:b w:val="0"/>
                <w:color w:val="auto"/>
                <w:sz w:val="22"/>
                <w:szCs w:val="22"/>
              </w:rPr>
              <w:t>)</w:t>
            </w:r>
          </w:p>
        </w:tc>
        <w:tc>
          <w:tcPr>
            <w:tcW w:w="4618" w:type="dxa"/>
          </w:tcPr>
          <w:p w14:paraId="03D8A6CF" w14:textId="7BE7607A" w:rsidR="00BE1B04" w:rsidRPr="00C57296" w:rsidRDefault="00B32270"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 xml:space="preserve">Under the development application, satisfactory servicing was demonstrated for the development in accordance with Clause 7.9 for the supply of water, electricity, the disposal and management of sewer, stormwater drainage and suitable vehicle access. </w:t>
            </w:r>
          </w:p>
        </w:tc>
        <w:tc>
          <w:tcPr>
            <w:tcW w:w="2135" w:type="dxa"/>
          </w:tcPr>
          <w:p w14:paraId="298418BC" w14:textId="385C1D9E" w:rsidR="00BE1B04" w:rsidRPr="00C57296" w:rsidRDefault="00B32270"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There are no changes to these aspects of the approved development under the modification.</w:t>
            </w:r>
          </w:p>
        </w:tc>
        <w:tc>
          <w:tcPr>
            <w:tcW w:w="1023" w:type="dxa"/>
          </w:tcPr>
          <w:p w14:paraId="4BB5AD5A" w14:textId="40E9048D" w:rsidR="00BE1B04" w:rsidRPr="00C57296" w:rsidRDefault="00E91E85" w:rsidP="00E91E85">
            <w:pPr>
              <w:pStyle w:val="FigureCaption"/>
              <w:spacing w:before="0" w:after="0"/>
              <w:ind w:left="0"/>
              <w:rPr>
                <w:rFonts w:ascii="Segoe UI" w:hAnsi="Segoe UI" w:cs="Segoe UI"/>
                <w:b w:val="0"/>
                <w:color w:val="FF0000"/>
                <w:sz w:val="22"/>
                <w:szCs w:val="22"/>
              </w:rPr>
            </w:pPr>
            <w:r w:rsidRPr="00C57296">
              <w:rPr>
                <w:rFonts w:ascii="Segoe UI" w:hAnsi="Segoe UI" w:cs="Segoe UI"/>
                <w:b w:val="0"/>
                <w:color w:val="auto"/>
                <w:sz w:val="22"/>
                <w:szCs w:val="22"/>
              </w:rPr>
              <w:t>Yes</w:t>
            </w:r>
          </w:p>
        </w:tc>
      </w:tr>
    </w:tbl>
    <w:p w14:paraId="560B1850" w14:textId="02B09AD2" w:rsidR="00272E6E" w:rsidRPr="00C57296" w:rsidRDefault="00272E6E" w:rsidP="009C5E55">
      <w:pPr>
        <w:shd w:val="clear" w:color="auto" w:fill="FFFFFF"/>
        <w:spacing w:after="0" w:line="240" w:lineRule="auto"/>
        <w:ind w:right="-23"/>
        <w:jc w:val="both"/>
        <w:rPr>
          <w:rFonts w:ascii="Segoe UI" w:hAnsi="Segoe UI" w:cs="Segoe UI"/>
          <w:i/>
          <w:iCs/>
          <w:lang w:eastAsia="en-GB"/>
        </w:rPr>
      </w:pPr>
    </w:p>
    <w:p w14:paraId="5B867364" w14:textId="659A29B0" w:rsidR="009C5E55" w:rsidRPr="00C57296" w:rsidRDefault="00F32E3C" w:rsidP="009C5E55">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The proposal is </w:t>
      </w:r>
      <w:r w:rsidR="00276B77" w:rsidRPr="00C57296">
        <w:rPr>
          <w:rFonts w:ascii="Segoe UI" w:hAnsi="Segoe UI" w:cs="Segoe UI"/>
          <w:lang w:eastAsia="en-GB"/>
        </w:rPr>
        <w:t xml:space="preserve">consistent </w:t>
      </w:r>
      <w:r w:rsidRPr="00C57296">
        <w:rPr>
          <w:rFonts w:ascii="Segoe UI" w:hAnsi="Segoe UI" w:cs="Segoe UI"/>
          <w:lang w:eastAsia="en-GB"/>
        </w:rPr>
        <w:t xml:space="preserve">with the </w:t>
      </w:r>
      <w:r w:rsidR="00D923BC">
        <w:rPr>
          <w:rFonts w:ascii="Segoe UI" w:hAnsi="Segoe UI" w:cs="Segoe UI"/>
          <w:lang w:eastAsia="en-GB"/>
        </w:rPr>
        <w:t xml:space="preserve">relevant provisions of the </w:t>
      </w:r>
      <w:r w:rsidRPr="00C57296">
        <w:rPr>
          <w:rFonts w:ascii="Segoe UI" w:hAnsi="Segoe UI" w:cs="Segoe UI"/>
          <w:lang w:eastAsia="en-GB"/>
        </w:rPr>
        <w:t>LEP.</w:t>
      </w:r>
    </w:p>
    <w:p w14:paraId="2E1FBC3E" w14:textId="77777777" w:rsidR="000C2DDC" w:rsidRPr="00C57296" w:rsidRDefault="000C2DDC" w:rsidP="009C5E55">
      <w:pPr>
        <w:shd w:val="clear" w:color="auto" w:fill="FFFFFF"/>
        <w:spacing w:after="0" w:line="240" w:lineRule="auto"/>
        <w:ind w:right="-23"/>
        <w:jc w:val="both"/>
        <w:rPr>
          <w:rFonts w:ascii="Segoe UI" w:hAnsi="Segoe UI" w:cs="Segoe UI"/>
          <w:i/>
          <w:iCs/>
          <w:lang w:eastAsia="en-GB"/>
        </w:rPr>
      </w:pPr>
    </w:p>
    <w:p w14:paraId="6DEB3641" w14:textId="14628080" w:rsidR="00FE7FF9" w:rsidRPr="00C57296" w:rsidRDefault="003663A0" w:rsidP="009C5E55">
      <w:pPr>
        <w:shd w:val="clear" w:color="auto" w:fill="FFFFFF"/>
        <w:spacing w:after="0" w:line="240" w:lineRule="auto"/>
        <w:ind w:right="-23"/>
        <w:jc w:val="both"/>
        <w:rPr>
          <w:rFonts w:ascii="Segoe UI" w:hAnsi="Segoe UI" w:cs="Segoe UI"/>
          <w:b/>
          <w:bCs/>
          <w:lang w:eastAsia="en-GB"/>
        </w:rPr>
      </w:pPr>
      <w:r w:rsidRPr="00C57296">
        <w:rPr>
          <w:rFonts w:ascii="Segoe UI" w:hAnsi="Segoe UI" w:cs="Segoe UI"/>
          <w:b/>
          <w:bCs/>
          <w:lang w:eastAsia="en-GB"/>
        </w:rPr>
        <w:t>Central Coast Local Environmental Plan 2022</w:t>
      </w:r>
    </w:p>
    <w:p w14:paraId="6CF7AEFD" w14:textId="77777777" w:rsidR="003663A0" w:rsidRPr="00C57296" w:rsidRDefault="003663A0" w:rsidP="009C5E55">
      <w:pPr>
        <w:shd w:val="clear" w:color="auto" w:fill="FFFFFF"/>
        <w:spacing w:after="0" w:line="240" w:lineRule="auto"/>
        <w:ind w:right="-23"/>
        <w:jc w:val="both"/>
        <w:rPr>
          <w:rFonts w:ascii="Segoe UI" w:hAnsi="Segoe UI" w:cs="Segoe UI"/>
          <w:lang w:eastAsia="en-GB"/>
        </w:rPr>
      </w:pPr>
    </w:p>
    <w:p w14:paraId="514F9172" w14:textId="1C2E40CE" w:rsidR="003663A0" w:rsidRPr="00C57296" w:rsidRDefault="003663A0" w:rsidP="009C5E55">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The </w:t>
      </w:r>
      <w:bookmarkStart w:id="27" w:name="_Hlk151649332"/>
      <w:r w:rsidRPr="00C57296">
        <w:rPr>
          <w:rFonts w:ascii="Segoe UI" w:hAnsi="Segoe UI" w:cs="Segoe UI"/>
          <w:lang w:eastAsia="en-GB"/>
        </w:rPr>
        <w:t xml:space="preserve">Central Coast Local Environmental Plan 2022 </w:t>
      </w:r>
      <w:bookmarkEnd w:id="27"/>
      <w:r w:rsidR="00D923BC">
        <w:rPr>
          <w:rFonts w:ascii="Segoe UI" w:hAnsi="Segoe UI" w:cs="Segoe UI"/>
          <w:lang w:eastAsia="en-GB"/>
        </w:rPr>
        <w:t xml:space="preserve">(CCLEP) </w:t>
      </w:r>
      <w:r w:rsidRPr="00C57296">
        <w:rPr>
          <w:rFonts w:ascii="Segoe UI" w:hAnsi="Segoe UI" w:cs="Segoe UI"/>
          <w:lang w:eastAsia="en-GB"/>
        </w:rPr>
        <w:t>was finalised on 24 June 2022 and came into effect on 1 August 2022. Applications lodged prior to 1 August are subject to the provisions of planning controls that existed at the time of lodgement, being the Wyong Local Environmental Plan 2013</w:t>
      </w:r>
      <w:r w:rsidR="00D923BC">
        <w:rPr>
          <w:rFonts w:ascii="Segoe UI" w:hAnsi="Segoe UI" w:cs="Segoe UI"/>
          <w:lang w:eastAsia="en-GB"/>
        </w:rPr>
        <w:t>. Notwithstanding, the proposed development remains permissible under the CCLEP.</w:t>
      </w:r>
    </w:p>
    <w:p w14:paraId="504D5AED" w14:textId="77777777" w:rsidR="0065311C" w:rsidRPr="00C57296" w:rsidRDefault="0065311C" w:rsidP="009C5E55">
      <w:pPr>
        <w:shd w:val="clear" w:color="auto" w:fill="FFFFFF"/>
        <w:spacing w:after="0" w:line="240" w:lineRule="auto"/>
        <w:ind w:right="-23"/>
        <w:jc w:val="both"/>
        <w:rPr>
          <w:rFonts w:ascii="Segoe UI" w:hAnsi="Segoe UI" w:cs="Segoe UI"/>
          <w:i/>
          <w:iCs/>
          <w:color w:val="FF0000"/>
          <w:lang w:eastAsia="en-GB"/>
        </w:rPr>
      </w:pPr>
    </w:p>
    <w:p w14:paraId="3FF59E4A" w14:textId="3F610702" w:rsidR="00787DA6" w:rsidRPr="00C57296" w:rsidRDefault="00787DA6" w:rsidP="00965251">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C57296">
        <w:rPr>
          <w:rFonts w:ascii="Segoe UI" w:hAnsi="Segoe UI" w:cs="Segoe UI"/>
          <w:b/>
          <w:lang w:eastAsia="en-AU"/>
        </w:rPr>
        <w:t>Section 4.15(1)(a)(iii) - Provisions of any Development Control Plan</w:t>
      </w:r>
    </w:p>
    <w:p w14:paraId="0856B384" w14:textId="77777777" w:rsidR="00787DA6" w:rsidRPr="00C57296" w:rsidRDefault="00787DA6" w:rsidP="00787DA6">
      <w:pPr>
        <w:pStyle w:val="ListParagraph"/>
        <w:tabs>
          <w:tab w:val="left" w:pos="709"/>
          <w:tab w:val="left" w:pos="1560"/>
        </w:tabs>
        <w:spacing w:after="0" w:line="240" w:lineRule="auto"/>
        <w:ind w:left="851" w:right="23"/>
        <w:rPr>
          <w:rFonts w:ascii="Segoe UI" w:hAnsi="Segoe UI" w:cs="Segoe UI"/>
          <w:b/>
          <w:lang w:eastAsia="en-AU"/>
        </w:rPr>
      </w:pPr>
    </w:p>
    <w:p w14:paraId="4CC64976" w14:textId="14421E76" w:rsidR="00787DA6" w:rsidRPr="00C57296" w:rsidRDefault="00787DA6" w:rsidP="00142C8E">
      <w:pPr>
        <w:shd w:val="clear" w:color="auto" w:fill="FFFFFF"/>
        <w:spacing w:after="0" w:line="240" w:lineRule="auto"/>
        <w:ind w:right="-23"/>
        <w:rPr>
          <w:rFonts w:ascii="Segoe UI" w:hAnsi="Segoe UI" w:cs="Segoe UI"/>
          <w:lang w:eastAsia="en-GB"/>
        </w:rPr>
      </w:pPr>
      <w:r w:rsidRPr="00C57296">
        <w:rPr>
          <w:rFonts w:ascii="Segoe UI" w:hAnsi="Segoe UI" w:cs="Segoe UI"/>
          <w:lang w:eastAsia="en-GB"/>
        </w:rPr>
        <w:t>The following Development Control Plan is relevant to this application</w:t>
      </w:r>
      <w:r w:rsidR="00C807BD" w:rsidRPr="00C57296">
        <w:rPr>
          <w:rFonts w:ascii="Segoe UI" w:hAnsi="Segoe UI" w:cs="Segoe UI"/>
          <w:lang w:eastAsia="en-GB"/>
        </w:rPr>
        <w:t>:</w:t>
      </w:r>
    </w:p>
    <w:p w14:paraId="47975156" w14:textId="77777777" w:rsidR="00C807BD" w:rsidRPr="00C57296" w:rsidRDefault="00C807BD" w:rsidP="00142C8E">
      <w:pPr>
        <w:shd w:val="clear" w:color="auto" w:fill="FFFFFF"/>
        <w:spacing w:after="0" w:line="240" w:lineRule="auto"/>
        <w:ind w:right="-23"/>
        <w:rPr>
          <w:rFonts w:ascii="Segoe UI" w:hAnsi="Segoe UI" w:cs="Segoe UI"/>
          <w:b/>
          <w:bCs/>
          <w:lang w:eastAsia="en-GB"/>
        </w:rPr>
      </w:pPr>
    </w:p>
    <w:p w14:paraId="196E67CF" w14:textId="77777777" w:rsidR="00FA56E0" w:rsidRPr="00C57296" w:rsidRDefault="00FA56E0" w:rsidP="00FA56E0">
      <w:pPr>
        <w:pStyle w:val="ListParagraph"/>
        <w:numPr>
          <w:ilvl w:val="0"/>
          <w:numId w:val="37"/>
        </w:numPr>
        <w:shd w:val="clear" w:color="auto" w:fill="FFFFFF"/>
        <w:spacing w:after="0" w:line="240" w:lineRule="auto"/>
        <w:ind w:left="426" w:right="-23"/>
        <w:rPr>
          <w:rFonts w:ascii="Segoe UI" w:hAnsi="Segoe UI" w:cs="Segoe UI"/>
          <w:b/>
          <w:bCs/>
          <w:lang w:eastAsia="en-GB"/>
        </w:rPr>
      </w:pPr>
      <w:r w:rsidRPr="00C57296">
        <w:rPr>
          <w:rFonts w:ascii="Segoe UI" w:hAnsi="Segoe UI" w:cs="Segoe UI"/>
          <w:b/>
          <w:bCs/>
          <w:lang w:eastAsia="en-GB"/>
        </w:rPr>
        <w:t>Wyong Development Control Plan 2013</w:t>
      </w:r>
    </w:p>
    <w:p w14:paraId="3B9123FA" w14:textId="77777777" w:rsidR="00FA56E0" w:rsidRPr="00C57296" w:rsidRDefault="00FA56E0" w:rsidP="00FA56E0">
      <w:pPr>
        <w:shd w:val="clear" w:color="auto" w:fill="FFFFFF"/>
        <w:spacing w:after="0" w:line="240" w:lineRule="auto"/>
        <w:ind w:right="-23"/>
        <w:rPr>
          <w:rFonts w:ascii="Segoe UI" w:hAnsi="Segoe UI" w:cs="Segoe UI"/>
          <w:lang w:eastAsia="en-GB"/>
        </w:rPr>
      </w:pPr>
    </w:p>
    <w:p w14:paraId="4A1DF500" w14:textId="77777777" w:rsidR="00FA56E0" w:rsidRPr="00C57296" w:rsidRDefault="00FA56E0" w:rsidP="00FA56E0">
      <w:pPr>
        <w:shd w:val="clear" w:color="auto" w:fill="FFFFFF"/>
        <w:spacing w:after="0" w:line="240" w:lineRule="auto"/>
        <w:ind w:right="-23"/>
        <w:rPr>
          <w:rFonts w:ascii="Segoe UI" w:hAnsi="Segoe UI" w:cs="Segoe UI"/>
          <w:lang w:eastAsia="en-GB"/>
        </w:rPr>
      </w:pPr>
      <w:r w:rsidRPr="00C57296">
        <w:rPr>
          <w:rFonts w:ascii="Segoe UI" w:hAnsi="Segoe UI" w:cs="Segoe UI"/>
          <w:lang w:eastAsia="en-GB"/>
        </w:rPr>
        <w:t xml:space="preserve">The following Chapters of </w:t>
      </w:r>
      <w:r w:rsidRPr="00C57296">
        <w:rPr>
          <w:rFonts w:ascii="Segoe UI" w:hAnsi="Segoe UI" w:cs="Segoe UI"/>
          <w:i/>
          <w:lang w:eastAsia="en-GB"/>
        </w:rPr>
        <w:t xml:space="preserve">Wyong Development Control Plan 2013 </w:t>
      </w:r>
      <w:r w:rsidRPr="00C57296">
        <w:rPr>
          <w:rFonts w:ascii="Segoe UI" w:hAnsi="Segoe UI" w:cs="Segoe UI"/>
          <w:iCs/>
          <w:lang w:eastAsia="en-GB"/>
        </w:rPr>
        <w:t xml:space="preserve">(‘the DCP’) </w:t>
      </w:r>
      <w:r w:rsidRPr="00C57296">
        <w:rPr>
          <w:rFonts w:ascii="Segoe UI" w:hAnsi="Segoe UI" w:cs="Segoe UI"/>
          <w:lang w:eastAsia="en-GB"/>
        </w:rPr>
        <w:t>are relevant to this application:</w:t>
      </w:r>
    </w:p>
    <w:p w14:paraId="7A4CF044" w14:textId="77777777" w:rsidR="00FA56E0" w:rsidRPr="00C57296" w:rsidRDefault="00FA56E0" w:rsidP="00FA56E0">
      <w:pPr>
        <w:shd w:val="clear" w:color="auto" w:fill="FFFFFF"/>
        <w:spacing w:after="0" w:line="240" w:lineRule="auto"/>
        <w:ind w:right="-23"/>
        <w:jc w:val="both"/>
        <w:rPr>
          <w:rFonts w:ascii="Segoe UI" w:hAnsi="Segoe UI" w:cs="Segoe UI"/>
          <w:i/>
          <w:lang w:eastAsia="en-GB"/>
        </w:rPr>
      </w:pPr>
    </w:p>
    <w:p w14:paraId="74AA56CA" w14:textId="77777777" w:rsidR="00FA56E0" w:rsidRPr="00C57296" w:rsidRDefault="00FA56E0" w:rsidP="00FA56E0">
      <w:pPr>
        <w:pStyle w:val="ListParagraph"/>
        <w:shd w:val="clear" w:color="auto" w:fill="FFFFFF"/>
        <w:spacing w:after="0" w:line="240" w:lineRule="auto"/>
        <w:ind w:right="-23"/>
        <w:jc w:val="both"/>
        <w:rPr>
          <w:rFonts w:ascii="Segoe UI" w:hAnsi="Segoe UI" w:cs="Segoe UI"/>
        </w:rPr>
      </w:pPr>
      <w:r w:rsidRPr="00C57296">
        <w:rPr>
          <w:rFonts w:ascii="Segoe UI" w:hAnsi="Segoe UI" w:cs="Segoe UI"/>
          <w:i/>
          <w:iCs/>
        </w:rPr>
        <w:t>-</w:t>
      </w:r>
      <w:r w:rsidRPr="00C57296">
        <w:rPr>
          <w:rFonts w:ascii="Segoe UI" w:hAnsi="Segoe UI" w:cs="Segoe UI"/>
          <w:i/>
          <w:iCs/>
        </w:rPr>
        <w:tab/>
      </w:r>
      <w:bookmarkStart w:id="28" w:name="_Hlk151986642"/>
      <w:r w:rsidRPr="00C57296">
        <w:rPr>
          <w:rFonts w:ascii="Segoe UI" w:hAnsi="Segoe UI" w:cs="Segoe UI"/>
        </w:rPr>
        <w:t>Chapter 1.2 - Notification of Development Proposals</w:t>
      </w:r>
      <w:bookmarkEnd w:id="28"/>
    </w:p>
    <w:p w14:paraId="45D06769" w14:textId="77777777" w:rsidR="00FA56E0" w:rsidRPr="00C57296" w:rsidRDefault="00FA56E0" w:rsidP="00FA56E0">
      <w:pPr>
        <w:pStyle w:val="ListParagraph"/>
        <w:shd w:val="clear" w:color="auto" w:fill="FFFFFF"/>
        <w:spacing w:after="0" w:line="240" w:lineRule="auto"/>
        <w:ind w:right="-23"/>
        <w:jc w:val="both"/>
        <w:rPr>
          <w:rFonts w:ascii="Segoe UI" w:hAnsi="Segoe UI" w:cs="Segoe UI"/>
        </w:rPr>
      </w:pPr>
      <w:r w:rsidRPr="00C57296">
        <w:rPr>
          <w:rFonts w:ascii="Segoe UI" w:hAnsi="Segoe UI" w:cs="Segoe UI"/>
        </w:rPr>
        <w:t>-</w:t>
      </w:r>
      <w:r w:rsidRPr="00C57296">
        <w:rPr>
          <w:rFonts w:ascii="Segoe UI" w:hAnsi="Segoe UI" w:cs="Segoe UI"/>
        </w:rPr>
        <w:tab/>
        <w:t xml:space="preserve">Chapter 2.4 - Multiple Dwelling Residential Development </w:t>
      </w:r>
    </w:p>
    <w:p w14:paraId="671C13DD" w14:textId="77777777" w:rsidR="00FA56E0" w:rsidRPr="00C57296" w:rsidRDefault="00FA56E0" w:rsidP="00FA56E0">
      <w:pPr>
        <w:pStyle w:val="ListParagraph"/>
        <w:shd w:val="clear" w:color="auto" w:fill="FFFFFF"/>
        <w:spacing w:after="0" w:line="240" w:lineRule="auto"/>
        <w:ind w:right="-23"/>
        <w:jc w:val="both"/>
        <w:rPr>
          <w:rFonts w:ascii="Segoe UI" w:hAnsi="Segoe UI" w:cs="Segoe UI"/>
        </w:rPr>
      </w:pPr>
      <w:r w:rsidRPr="00C57296">
        <w:rPr>
          <w:rFonts w:ascii="Segoe UI" w:hAnsi="Segoe UI" w:cs="Segoe UI"/>
        </w:rPr>
        <w:t>-</w:t>
      </w:r>
      <w:r w:rsidRPr="00C57296">
        <w:rPr>
          <w:rFonts w:ascii="Segoe UI" w:hAnsi="Segoe UI" w:cs="Segoe UI"/>
        </w:rPr>
        <w:tab/>
        <w:t>Chapter 2.6 – Signage</w:t>
      </w:r>
    </w:p>
    <w:p w14:paraId="3B32F4A1" w14:textId="77777777" w:rsidR="00FA56E0" w:rsidRPr="00C57296" w:rsidRDefault="00FA56E0" w:rsidP="00FA56E0">
      <w:pPr>
        <w:pStyle w:val="ListParagraph"/>
        <w:shd w:val="clear" w:color="auto" w:fill="FFFFFF"/>
        <w:spacing w:after="0" w:line="240" w:lineRule="auto"/>
        <w:ind w:right="-23"/>
        <w:jc w:val="both"/>
        <w:rPr>
          <w:rFonts w:ascii="Segoe UI" w:hAnsi="Segoe UI" w:cs="Segoe UI"/>
        </w:rPr>
      </w:pPr>
      <w:r w:rsidRPr="00C57296">
        <w:rPr>
          <w:rFonts w:ascii="Segoe UI" w:hAnsi="Segoe UI" w:cs="Segoe UI"/>
          <w:lang w:eastAsia="en-GB"/>
        </w:rPr>
        <w:t>-</w:t>
      </w:r>
      <w:r w:rsidRPr="00C57296">
        <w:rPr>
          <w:rFonts w:ascii="Segoe UI" w:hAnsi="Segoe UI" w:cs="Segoe UI"/>
          <w:lang w:eastAsia="en-GB"/>
        </w:rPr>
        <w:tab/>
      </w:r>
      <w:r w:rsidRPr="00C57296">
        <w:rPr>
          <w:rFonts w:ascii="Segoe UI" w:hAnsi="Segoe UI" w:cs="Segoe UI"/>
        </w:rPr>
        <w:t>Chapter 2.11 - Parking and Access</w:t>
      </w:r>
    </w:p>
    <w:p w14:paraId="2CDF9B2F" w14:textId="77777777" w:rsidR="00FA56E0" w:rsidRPr="00C57296" w:rsidRDefault="00FA56E0" w:rsidP="00FA56E0">
      <w:pPr>
        <w:pStyle w:val="ListParagraph"/>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w:t>
      </w:r>
      <w:r w:rsidRPr="00C57296">
        <w:rPr>
          <w:rFonts w:ascii="Segoe UI" w:hAnsi="Segoe UI" w:cs="Segoe UI"/>
          <w:lang w:eastAsia="en-GB"/>
        </w:rPr>
        <w:tab/>
        <w:t>Chapter 3.1 - Site Waste Management</w:t>
      </w:r>
    </w:p>
    <w:p w14:paraId="1951139F" w14:textId="77777777" w:rsidR="00FA56E0" w:rsidRPr="00C57296" w:rsidRDefault="00FA56E0" w:rsidP="00FA56E0">
      <w:pPr>
        <w:pStyle w:val="ListParagraph"/>
        <w:shd w:val="clear" w:color="auto" w:fill="FFFFFF"/>
        <w:spacing w:after="0" w:line="240" w:lineRule="auto"/>
        <w:ind w:right="-23"/>
        <w:jc w:val="both"/>
        <w:rPr>
          <w:rFonts w:ascii="Segoe UI" w:hAnsi="Segoe UI" w:cs="Segoe UI"/>
        </w:rPr>
      </w:pPr>
      <w:r w:rsidRPr="00C57296">
        <w:rPr>
          <w:rFonts w:ascii="Segoe UI" w:hAnsi="Segoe UI" w:cs="Segoe UI"/>
        </w:rPr>
        <w:t>-</w:t>
      </w:r>
      <w:r w:rsidRPr="00C57296">
        <w:rPr>
          <w:rFonts w:ascii="Segoe UI" w:hAnsi="Segoe UI" w:cs="Segoe UI"/>
        </w:rPr>
        <w:tab/>
        <w:t>Chapter 5.3 – The Entrance Peninsula</w:t>
      </w:r>
    </w:p>
    <w:p w14:paraId="22E535C7" w14:textId="5FF420DE" w:rsidR="001C698E" w:rsidRPr="00C57296" w:rsidRDefault="001C698E" w:rsidP="00142C8E">
      <w:pPr>
        <w:shd w:val="clear" w:color="auto" w:fill="FFFFFF"/>
        <w:spacing w:after="0" w:line="240" w:lineRule="auto"/>
        <w:ind w:right="-23"/>
        <w:jc w:val="both"/>
        <w:rPr>
          <w:rFonts w:ascii="Segoe UI" w:hAnsi="Segoe UI" w:cs="Segoe UI"/>
          <w:i/>
          <w:color w:val="FF0000"/>
          <w:lang w:eastAsia="en-GB"/>
        </w:rPr>
      </w:pPr>
    </w:p>
    <w:p w14:paraId="339DCC93" w14:textId="34D8B682" w:rsidR="00FA56E0" w:rsidRDefault="00FA56E0" w:rsidP="00142C8E">
      <w:pPr>
        <w:shd w:val="clear" w:color="auto" w:fill="FFFFFF"/>
        <w:spacing w:after="0" w:line="240" w:lineRule="auto"/>
        <w:ind w:right="-23"/>
        <w:jc w:val="both"/>
        <w:rPr>
          <w:rFonts w:ascii="Segoe UI" w:hAnsi="Segoe UI" w:cs="Segoe UI"/>
          <w:iCs/>
          <w:lang w:eastAsia="en-GB"/>
        </w:rPr>
      </w:pPr>
      <w:r w:rsidRPr="00C57296">
        <w:rPr>
          <w:rFonts w:ascii="Segoe UI" w:hAnsi="Segoe UI" w:cs="Segoe UI"/>
          <w:iCs/>
          <w:lang w:eastAsia="en-GB"/>
        </w:rPr>
        <w:t>The modified proposal remains generally consistent with the relevant parts of the DCP chapters</w:t>
      </w:r>
      <w:r w:rsidR="00F571AE" w:rsidRPr="00C57296">
        <w:rPr>
          <w:rFonts w:ascii="Segoe UI" w:hAnsi="Segoe UI" w:cs="Segoe UI"/>
          <w:iCs/>
          <w:lang w:eastAsia="en-GB"/>
        </w:rPr>
        <w:t xml:space="preserve"> and there are no further variations proposed</w:t>
      </w:r>
      <w:r w:rsidRPr="00C57296">
        <w:rPr>
          <w:rFonts w:ascii="Segoe UI" w:hAnsi="Segoe UI" w:cs="Segoe UI"/>
          <w:iCs/>
          <w:lang w:eastAsia="en-GB"/>
        </w:rPr>
        <w:t>.</w:t>
      </w:r>
      <w:r w:rsidR="00701189" w:rsidRPr="00C57296">
        <w:rPr>
          <w:rFonts w:ascii="Segoe UI" w:hAnsi="Segoe UI" w:cs="Segoe UI"/>
          <w:iCs/>
          <w:lang w:eastAsia="en-GB"/>
        </w:rPr>
        <w:t xml:space="preserve"> Although it is acknowledged that with the proposed increase in the number of </w:t>
      </w:r>
      <w:proofErr w:type="gramStart"/>
      <w:r w:rsidR="00701189" w:rsidRPr="00C57296">
        <w:rPr>
          <w:rFonts w:ascii="Segoe UI" w:hAnsi="Segoe UI" w:cs="Segoe UI"/>
          <w:iCs/>
          <w:lang w:eastAsia="en-GB"/>
        </w:rPr>
        <w:t>3 bedroom</w:t>
      </w:r>
      <w:proofErr w:type="gramEnd"/>
      <w:r w:rsidR="00701189" w:rsidRPr="00C57296">
        <w:rPr>
          <w:rFonts w:ascii="Segoe UI" w:hAnsi="Segoe UI" w:cs="Segoe UI"/>
          <w:iCs/>
          <w:lang w:eastAsia="en-GB"/>
        </w:rPr>
        <w:t xml:space="preserve"> units, the previous areas of compliance (and minor non</w:t>
      </w:r>
      <w:r w:rsidR="00D923BC">
        <w:rPr>
          <w:rFonts w:ascii="Segoe UI" w:hAnsi="Segoe UI" w:cs="Segoe UI"/>
          <w:iCs/>
          <w:lang w:eastAsia="en-GB"/>
        </w:rPr>
        <w:t>-</w:t>
      </w:r>
      <w:r w:rsidR="00701189" w:rsidRPr="00C57296">
        <w:rPr>
          <w:rFonts w:ascii="Segoe UI" w:hAnsi="Segoe UI" w:cs="Segoe UI"/>
          <w:iCs/>
          <w:lang w:eastAsia="en-GB"/>
        </w:rPr>
        <w:t xml:space="preserve">compliances) with Council’s DCP (specifically the controls under Chapters 2.4 and 2.11 </w:t>
      </w:r>
      <w:r w:rsidR="00D923BC">
        <w:rPr>
          <w:rFonts w:ascii="Segoe UI" w:hAnsi="Segoe UI" w:cs="Segoe UI"/>
          <w:iCs/>
          <w:lang w:eastAsia="en-GB"/>
        </w:rPr>
        <w:t xml:space="preserve">relating to </w:t>
      </w:r>
      <w:r w:rsidR="00701189" w:rsidRPr="00C57296">
        <w:rPr>
          <w:rFonts w:ascii="Segoe UI" w:hAnsi="Segoe UI" w:cs="Segoe UI"/>
          <w:iCs/>
          <w:lang w:eastAsia="en-GB"/>
        </w:rPr>
        <w:t xml:space="preserve">parking provision, visitor parking, private open space, separation for visual privacy and storage) are now </w:t>
      </w:r>
      <w:r w:rsidR="00D923BC" w:rsidRPr="00C57296">
        <w:rPr>
          <w:rFonts w:ascii="Segoe UI" w:hAnsi="Segoe UI" w:cs="Segoe UI"/>
          <w:iCs/>
          <w:lang w:eastAsia="en-GB"/>
        </w:rPr>
        <w:t>exacerbated</w:t>
      </w:r>
      <w:r w:rsidR="00701189" w:rsidRPr="00C57296">
        <w:rPr>
          <w:rFonts w:ascii="Segoe UI" w:hAnsi="Segoe UI" w:cs="Segoe UI"/>
          <w:iCs/>
          <w:lang w:eastAsia="en-GB"/>
        </w:rPr>
        <w:t xml:space="preserve"> under the modified proposal.</w:t>
      </w:r>
    </w:p>
    <w:p w14:paraId="05B2CF0A" w14:textId="37BD5BC5" w:rsidR="00D923BC" w:rsidRDefault="00D923BC" w:rsidP="00142C8E">
      <w:pPr>
        <w:shd w:val="clear" w:color="auto" w:fill="FFFFFF"/>
        <w:spacing w:after="0" w:line="240" w:lineRule="auto"/>
        <w:ind w:right="-23"/>
        <w:jc w:val="both"/>
        <w:rPr>
          <w:rFonts w:ascii="Segoe UI" w:hAnsi="Segoe UI" w:cs="Segoe UI"/>
          <w:iCs/>
          <w:lang w:eastAsia="en-GB"/>
        </w:rPr>
      </w:pPr>
    </w:p>
    <w:p w14:paraId="767663B0" w14:textId="77777777" w:rsidR="00D923BC" w:rsidRPr="00C57296" w:rsidRDefault="00D923BC" w:rsidP="00142C8E">
      <w:pPr>
        <w:shd w:val="clear" w:color="auto" w:fill="FFFFFF"/>
        <w:spacing w:after="0" w:line="240" w:lineRule="auto"/>
        <w:ind w:right="-23"/>
        <w:jc w:val="both"/>
        <w:rPr>
          <w:rFonts w:ascii="Segoe UI" w:hAnsi="Segoe UI" w:cs="Segoe UI"/>
          <w:iCs/>
          <w:lang w:eastAsia="en-GB"/>
        </w:rPr>
      </w:pPr>
    </w:p>
    <w:p w14:paraId="0FD2215B" w14:textId="77777777" w:rsidR="00FA56E0" w:rsidRPr="00C57296" w:rsidRDefault="00FA56E0" w:rsidP="00FA56E0">
      <w:pPr>
        <w:pStyle w:val="ListParagraph"/>
        <w:numPr>
          <w:ilvl w:val="0"/>
          <w:numId w:val="37"/>
        </w:numPr>
        <w:tabs>
          <w:tab w:val="left" w:pos="7485"/>
        </w:tabs>
        <w:spacing w:before="120" w:after="0" w:line="240" w:lineRule="auto"/>
        <w:ind w:left="426" w:right="23"/>
        <w:rPr>
          <w:rFonts w:ascii="Segoe UI" w:hAnsi="Segoe UI" w:cs="Segoe UI"/>
          <w:b/>
          <w:lang w:eastAsia="en-AU"/>
        </w:rPr>
      </w:pPr>
      <w:r w:rsidRPr="00C57296">
        <w:rPr>
          <w:rFonts w:ascii="Segoe UI" w:eastAsia="Calibri" w:hAnsi="Segoe UI" w:cs="Segoe UI"/>
          <w:b/>
          <w:bCs/>
        </w:rPr>
        <w:t>Central Coast Development Control Plan 2022</w:t>
      </w:r>
      <w:r w:rsidRPr="00C57296">
        <w:rPr>
          <w:rFonts w:ascii="Segoe UI" w:hAnsi="Segoe UI" w:cs="Segoe UI"/>
          <w:b/>
          <w:lang w:eastAsia="en-AU"/>
        </w:rPr>
        <w:t xml:space="preserve"> (CCDCP 2022)</w:t>
      </w:r>
    </w:p>
    <w:p w14:paraId="18B60C8B" w14:textId="1B0BFF19" w:rsidR="00FA56E0" w:rsidRPr="00C57296" w:rsidRDefault="00FA56E0" w:rsidP="00142C8E">
      <w:pPr>
        <w:shd w:val="clear" w:color="auto" w:fill="FFFFFF"/>
        <w:spacing w:after="0" w:line="240" w:lineRule="auto"/>
        <w:ind w:right="-23"/>
        <w:jc w:val="both"/>
        <w:rPr>
          <w:rFonts w:ascii="Segoe UI" w:hAnsi="Segoe UI" w:cs="Segoe UI"/>
          <w:i/>
          <w:color w:val="FF0000"/>
          <w:lang w:eastAsia="en-GB"/>
        </w:rPr>
      </w:pPr>
    </w:p>
    <w:p w14:paraId="36462A50" w14:textId="388CDF18" w:rsidR="00FA56E0" w:rsidRPr="00C57296" w:rsidRDefault="00FA56E0" w:rsidP="00142C8E">
      <w:pPr>
        <w:shd w:val="clear" w:color="auto" w:fill="FFFFFF"/>
        <w:spacing w:after="0" w:line="240" w:lineRule="auto"/>
        <w:ind w:right="-23"/>
        <w:jc w:val="both"/>
        <w:rPr>
          <w:rFonts w:ascii="Segoe UI" w:hAnsi="Segoe UI" w:cs="Segoe UI"/>
          <w:i/>
          <w:color w:val="FF0000"/>
          <w:lang w:eastAsia="en-GB"/>
        </w:rPr>
      </w:pPr>
      <w:r w:rsidRPr="00C57296">
        <w:rPr>
          <w:rFonts w:ascii="Segoe UI" w:hAnsi="Segoe UI" w:cs="Segoe UI"/>
          <w:lang w:val="en-GB" w:eastAsia="en-GB"/>
        </w:rPr>
        <w:t>The application predates the operation of</w:t>
      </w:r>
      <w:r w:rsidRPr="00C57296">
        <w:rPr>
          <w:rFonts w:ascii="Segoe UI" w:hAnsi="Segoe UI" w:cs="Segoe UI"/>
          <w:b/>
          <w:lang w:val="en-GB" w:eastAsia="en-GB"/>
        </w:rPr>
        <w:t xml:space="preserve"> </w:t>
      </w:r>
      <w:r w:rsidRPr="00C57296">
        <w:rPr>
          <w:rFonts w:ascii="Segoe UI" w:hAnsi="Segoe UI" w:cs="Segoe UI"/>
          <w:lang w:val="en-GB" w:eastAsia="en-GB"/>
        </w:rPr>
        <w:t>CCDCP 2022 and therefore Wyong DCP 2013 applies. There is no significant change in relevant DCP controls for parking or any other matters under CCDCP 2022.</w:t>
      </w:r>
    </w:p>
    <w:p w14:paraId="30C82F73" w14:textId="0F57696C" w:rsidR="001265BE" w:rsidRPr="00C57296" w:rsidRDefault="001265BE" w:rsidP="00142C8E">
      <w:pPr>
        <w:shd w:val="clear" w:color="auto" w:fill="FFFFFF"/>
        <w:spacing w:after="0" w:line="240" w:lineRule="auto"/>
        <w:ind w:right="-23"/>
        <w:jc w:val="both"/>
        <w:rPr>
          <w:rFonts w:ascii="Segoe UI" w:hAnsi="Segoe UI" w:cs="Segoe UI"/>
          <w:i/>
          <w:color w:val="FF0000"/>
          <w:lang w:eastAsia="en-GB"/>
        </w:rPr>
      </w:pPr>
    </w:p>
    <w:p w14:paraId="27741593" w14:textId="041F51D4" w:rsidR="00FA56E0" w:rsidRPr="00C57296" w:rsidRDefault="00FA56E0" w:rsidP="00FA56E0">
      <w:pPr>
        <w:pStyle w:val="ListParagraph"/>
        <w:numPr>
          <w:ilvl w:val="0"/>
          <w:numId w:val="39"/>
        </w:numPr>
        <w:shd w:val="clear" w:color="auto" w:fill="FFFFFF"/>
        <w:spacing w:after="0" w:line="240" w:lineRule="auto"/>
        <w:ind w:right="-23"/>
        <w:jc w:val="both"/>
        <w:rPr>
          <w:rFonts w:ascii="Segoe UI" w:hAnsi="Segoe UI" w:cs="Segoe UI"/>
          <w:b/>
          <w:bCs/>
          <w:iCs/>
          <w:lang w:eastAsia="en-GB"/>
        </w:rPr>
      </w:pPr>
      <w:r w:rsidRPr="00C57296">
        <w:rPr>
          <w:rFonts w:ascii="Segoe UI" w:hAnsi="Segoe UI" w:cs="Segoe UI"/>
          <w:b/>
          <w:bCs/>
          <w:iCs/>
          <w:lang w:eastAsia="en-GB"/>
        </w:rPr>
        <w:t xml:space="preserve">Contributions </w:t>
      </w:r>
      <w:r w:rsidR="00F571AE" w:rsidRPr="00C57296">
        <w:rPr>
          <w:rFonts w:ascii="Segoe UI" w:hAnsi="Segoe UI" w:cs="Segoe UI"/>
          <w:b/>
          <w:bCs/>
          <w:iCs/>
          <w:lang w:eastAsia="en-GB"/>
        </w:rPr>
        <w:t>P</w:t>
      </w:r>
      <w:r w:rsidRPr="00C57296">
        <w:rPr>
          <w:rFonts w:ascii="Segoe UI" w:hAnsi="Segoe UI" w:cs="Segoe UI"/>
          <w:b/>
          <w:bCs/>
          <w:iCs/>
          <w:lang w:eastAsia="en-GB"/>
        </w:rPr>
        <w:t>lans</w:t>
      </w:r>
    </w:p>
    <w:p w14:paraId="16FB7ECD" w14:textId="77777777" w:rsidR="00FA56E0" w:rsidRPr="00C57296" w:rsidRDefault="00FA56E0" w:rsidP="00142C8E">
      <w:pPr>
        <w:shd w:val="clear" w:color="auto" w:fill="FFFFFF"/>
        <w:spacing w:after="0" w:line="240" w:lineRule="auto"/>
        <w:ind w:right="-23"/>
        <w:jc w:val="both"/>
        <w:rPr>
          <w:rFonts w:ascii="Segoe UI" w:hAnsi="Segoe UI" w:cs="Segoe UI"/>
          <w:lang w:eastAsia="en-GB"/>
        </w:rPr>
      </w:pPr>
    </w:p>
    <w:p w14:paraId="46D6984D" w14:textId="4B4A8F74" w:rsidR="003C2929" w:rsidRPr="00C57296" w:rsidRDefault="003C2929" w:rsidP="00142C8E">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The following contributions plans are </w:t>
      </w:r>
      <w:r w:rsidR="001C698E" w:rsidRPr="00C57296">
        <w:rPr>
          <w:rFonts w:ascii="Segoe UI" w:hAnsi="Segoe UI" w:cs="Segoe UI"/>
          <w:lang w:eastAsia="en-GB"/>
        </w:rPr>
        <w:t>relevant</w:t>
      </w:r>
      <w:r w:rsidRPr="00C57296">
        <w:rPr>
          <w:rFonts w:ascii="Segoe UI" w:hAnsi="Segoe UI" w:cs="Segoe UI"/>
          <w:lang w:eastAsia="en-GB"/>
        </w:rPr>
        <w:t xml:space="preserve"> </w:t>
      </w:r>
      <w:r w:rsidR="009668E0" w:rsidRPr="00C57296">
        <w:rPr>
          <w:rFonts w:ascii="Segoe UI" w:hAnsi="Segoe UI" w:cs="Segoe UI"/>
          <w:lang w:eastAsia="en-GB"/>
        </w:rPr>
        <w:t xml:space="preserve">pursuant to Section </w:t>
      </w:r>
      <w:r w:rsidR="00D35712" w:rsidRPr="00C57296">
        <w:rPr>
          <w:rFonts w:ascii="Segoe UI" w:hAnsi="Segoe UI" w:cs="Segoe UI"/>
          <w:lang w:eastAsia="en-GB"/>
        </w:rPr>
        <w:t xml:space="preserve">7.18 of the EP&amp;A Act </w:t>
      </w:r>
      <w:r w:rsidRPr="00C57296">
        <w:rPr>
          <w:rFonts w:ascii="Segoe UI" w:hAnsi="Segoe UI" w:cs="Segoe UI"/>
          <w:lang w:eastAsia="en-GB"/>
        </w:rPr>
        <w:t xml:space="preserve">and </w:t>
      </w:r>
      <w:r w:rsidR="00F571AE" w:rsidRPr="00C57296">
        <w:rPr>
          <w:rFonts w:ascii="Segoe UI" w:hAnsi="Segoe UI" w:cs="Segoe UI"/>
          <w:lang w:eastAsia="en-GB"/>
        </w:rPr>
        <w:t xml:space="preserve">continue to apply to the development. </w:t>
      </w:r>
    </w:p>
    <w:p w14:paraId="5EC28CD0" w14:textId="77777777" w:rsidR="001C698E" w:rsidRPr="00C57296" w:rsidRDefault="001C698E" w:rsidP="00142C8E">
      <w:pPr>
        <w:shd w:val="clear" w:color="auto" w:fill="FFFFFF"/>
        <w:spacing w:after="0" w:line="240" w:lineRule="auto"/>
        <w:ind w:right="-23"/>
        <w:jc w:val="both"/>
        <w:rPr>
          <w:rFonts w:ascii="Segoe UI" w:hAnsi="Segoe UI" w:cs="Segoe UI"/>
          <w:i/>
          <w:color w:val="FF0000"/>
          <w:lang w:eastAsia="en-GB"/>
        </w:rPr>
      </w:pPr>
    </w:p>
    <w:p w14:paraId="28850153" w14:textId="4B739B5F" w:rsidR="00787DA6" w:rsidRPr="00C57296" w:rsidRDefault="00F571AE" w:rsidP="00965251">
      <w:pPr>
        <w:pStyle w:val="ListParagraph"/>
        <w:numPr>
          <w:ilvl w:val="0"/>
          <w:numId w:val="3"/>
        </w:numPr>
        <w:shd w:val="clear" w:color="auto" w:fill="FFFFFF"/>
        <w:spacing w:after="0" w:line="240" w:lineRule="auto"/>
        <w:ind w:right="-23"/>
        <w:jc w:val="both"/>
        <w:rPr>
          <w:rFonts w:ascii="Segoe UI" w:hAnsi="Segoe UI" w:cs="Segoe UI"/>
          <w:lang w:eastAsia="en-GB"/>
        </w:rPr>
      </w:pPr>
      <w:r w:rsidRPr="00C57296">
        <w:rPr>
          <w:rFonts w:ascii="Segoe UI" w:eastAsia="Calibri" w:hAnsi="Segoe UI" w:cs="Segoe UI"/>
        </w:rPr>
        <w:t>The Entrance District Development Contributions Plan</w:t>
      </w:r>
    </w:p>
    <w:p w14:paraId="6B488684" w14:textId="77777777" w:rsidR="00F571AE" w:rsidRPr="00C57296" w:rsidRDefault="00F571AE" w:rsidP="00F571AE">
      <w:pPr>
        <w:shd w:val="clear" w:color="auto" w:fill="FFFFFF"/>
        <w:spacing w:after="0" w:line="240" w:lineRule="auto"/>
        <w:ind w:right="-23"/>
        <w:jc w:val="both"/>
        <w:rPr>
          <w:rFonts w:ascii="Segoe UI" w:hAnsi="Segoe UI" w:cs="Segoe UI"/>
          <w:lang w:eastAsia="en-GB"/>
        </w:rPr>
      </w:pPr>
    </w:p>
    <w:p w14:paraId="021DC395" w14:textId="16F5B5B4" w:rsidR="00F571AE" w:rsidRPr="00C57296" w:rsidRDefault="00F571AE" w:rsidP="00965251">
      <w:pPr>
        <w:pStyle w:val="ListParagraph"/>
        <w:numPr>
          <w:ilvl w:val="0"/>
          <w:numId w:val="3"/>
        </w:numPr>
        <w:shd w:val="clear" w:color="auto" w:fill="FFFFFF"/>
        <w:spacing w:after="0" w:line="240" w:lineRule="auto"/>
        <w:ind w:right="-23"/>
        <w:jc w:val="both"/>
        <w:rPr>
          <w:rFonts w:ascii="Segoe UI" w:hAnsi="Segoe UI" w:cs="Segoe UI"/>
          <w:lang w:eastAsia="en-GB"/>
        </w:rPr>
      </w:pPr>
      <w:r w:rsidRPr="00C57296">
        <w:rPr>
          <w:rFonts w:ascii="Segoe UI" w:eastAsia="Calibri" w:hAnsi="Segoe UI" w:cs="Segoe UI"/>
        </w:rPr>
        <w:t>Shire wide Infrastructure, Services and Facilities Development Contributions Plan</w:t>
      </w:r>
    </w:p>
    <w:p w14:paraId="3EA0ECA5" w14:textId="77777777" w:rsidR="003950E4" w:rsidRPr="00C57296" w:rsidRDefault="003950E4" w:rsidP="003950E4">
      <w:pPr>
        <w:pStyle w:val="ListParagraph"/>
        <w:shd w:val="clear" w:color="auto" w:fill="FFFFFF"/>
        <w:spacing w:after="0" w:line="240" w:lineRule="auto"/>
        <w:ind w:right="-23"/>
        <w:jc w:val="both"/>
        <w:rPr>
          <w:rFonts w:ascii="Segoe UI" w:hAnsi="Segoe UI" w:cs="Segoe UI"/>
          <w:lang w:eastAsia="en-GB"/>
        </w:rPr>
      </w:pPr>
    </w:p>
    <w:p w14:paraId="06A36EEF" w14:textId="461E870F" w:rsidR="00B478E9" w:rsidRPr="00C57296" w:rsidRDefault="00B478E9" w:rsidP="00142C8E">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Conditions 2.</w:t>
      </w:r>
      <w:r w:rsidR="00D923BC">
        <w:rPr>
          <w:rFonts w:ascii="Segoe UI" w:hAnsi="Segoe UI" w:cs="Segoe UI"/>
          <w:lang w:eastAsia="en-GB"/>
        </w:rPr>
        <w:t>3</w:t>
      </w:r>
      <w:r w:rsidRPr="00C57296">
        <w:rPr>
          <w:rFonts w:ascii="Segoe UI" w:hAnsi="Segoe UI" w:cs="Segoe UI"/>
          <w:lang w:eastAsia="en-GB"/>
        </w:rPr>
        <w:t xml:space="preserve"> and 2.</w:t>
      </w:r>
      <w:r w:rsidR="00D923BC">
        <w:rPr>
          <w:rFonts w:ascii="Segoe UI" w:hAnsi="Segoe UI" w:cs="Segoe UI"/>
          <w:lang w:eastAsia="en-GB"/>
        </w:rPr>
        <w:t>4</w:t>
      </w:r>
      <w:r w:rsidRPr="00C57296">
        <w:rPr>
          <w:rFonts w:ascii="Segoe UI" w:hAnsi="Segoe UI" w:cs="Segoe UI"/>
          <w:lang w:eastAsia="en-GB"/>
        </w:rPr>
        <w:t xml:space="preserve"> were imposed on the consent that was granted</w:t>
      </w:r>
      <w:r w:rsidR="00D923BC">
        <w:rPr>
          <w:rFonts w:ascii="Segoe UI" w:hAnsi="Segoe UI" w:cs="Segoe UI"/>
          <w:lang w:eastAsia="en-GB"/>
        </w:rPr>
        <w:t>,</w:t>
      </w:r>
      <w:r w:rsidRPr="00C57296">
        <w:rPr>
          <w:rFonts w:ascii="Segoe UI" w:hAnsi="Segoe UI" w:cs="Segoe UI"/>
          <w:lang w:eastAsia="en-GB"/>
        </w:rPr>
        <w:t xml:space="preserve"> requiring payment of a monetary contribution in accordance with the adopted plans.</w:t>
      </w:r>
    </w:p>
    <w:p w14:paraId="1E08E278" w14:textId="77777777" w:rsidR="00B478E9" w:rsidRPr="00C57296" w:rsidRDefault="00B478E9" w:rsidP="00142C8E">
      <w:pPr>
        <w:shd w:val="clear" w:color="auto" w:fill="FFFFFF"/>
        <w:spacing w:after="0" w:line="240" w:lineRule="auto"/>
        <w:ind w:right="-23"/>
        <w:jc w:val="both"/>
        <w:rPr>
          <w:rFonts w:ascii="Segoe UI" w:hAnsi="Segoe UI" w:cs="Segoe UI"/>
          <w:lang w:eastAsia="en-GB"/>
        </w:rPr>
      </w:pPr>
    </w:p>
    <w:p w14:paraId="4EAF7854" w14:textId="452ED130" w:rsidR="00B478E9" w:rsidRPr="00C57296" w:rsidRDefault="00B478E9" w:rsidP="00142C8E">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The </w:t>
      </w:r>
      <w:r w:rsidR="00D923BC">
        <w:rPr>
          <w:rFonts w:ascii="Segoe UI" w:hAnsi="Segoe UI" w:cs="Segoe UI"/>
          <w:lang w:eastAsia="en-GB"/>
        </w:rPr>
        <w:t xml:space="preserve">modification </w:t>
      </w:r>
      <w:r w:rsidRPr="00C57296">
        <w:rPr>
          <w:rFonts w:ascii="Segoe UI" w:hAnsi="Segoe UI" w:cs="Segoe UI"/>
          <w:lang w:eastAsia="en-GB"/>
        </w:rPr>
        <w:t xml:space="preserve">application seeks to </w:t>
      </w:r>
      <w:r w:rsidR="00BD5438" w:rsidRPr="00C57296">
        <w:rPr>
          <w:rFonts w:ascii="Segoe UI" w:hAnsi="Segoe UI" w:cs="Segoe UI"/>
          <w:lang w:eastAsia="en-GB"/>
        </w:rPr>
        <w:t>revise</w:t>
      </w:r>
      <w:r w:rsidRPr="00C57296">
        <w:rPr>
          <w:rFonts w:ascii="Segoe UI" w:hAnsi="Segoe UI" w:cs="Segoe UI"/>
          <w:lang w:eastAsia="en-GB"/>
        </w:rPr>
        <w:t xml:space="preserve"> the “road” component of the contribution thereby reducing the amount of the overall contribution </w:t>
      </w:r>
      <w:r w:rsidR="00D923BC">
        <w:rPr>
          <w:rFonts w:ascii="Segoe UI" w:hAnsi="Segoe UI" w:cs="Segoe UI"/>
          <w:lang w:eastAsia="en-GB"/>
        </w:rPr>
        <w:t>as follows “</w:t>
      </w:r>
      <w:r w:rsidRPr="00C57296">
        <w:rPr>
          <w:rFonts w:ascii="Segoe UI" w:hAnsi="Segoe UI" w:cs="Segoe UI"/>
          <w:lang w:eastAsia="en-GB"/>
        </w:rPr>
        <w:t xml:space="preserve">… </w:t>
      </w:r>
      <w:r w:rsidRPr="00C57296">
        <w:rPr>
          <w:rFonts w:ascii="Segoe UI" w:hAnsi="Segoe UI" w:cs="Segoe UI"/>
          <w:i/>
          <w:iCs/>
          <w:lang w:eastAsia="en-GB"/>
        </w:rPr>
        <w:t>It is requested that the “Roads” contributions identified under condition 2.3 be reduced from $600,460.04 to $233,141.24, as this figure has been incorrectly calculated</w:t>
      </w:r>
      <w:r w:rsidR="00BD5438" w:rsidRPr="00C57296">
        <w:rPr>
          <w:rFonts w:ascii="Segoe UI" w:hAnsi="Segoe UI" w:cs="Segoe UI"/>
          <w:i/>
          <w:iCs/>
          <w:lang w:eastAsia="en-GB"/>
        </w:rPr>
        <w:t>..</w:t>
      </w:r>
      <w:r w:rsidRPr="00C57296">
        <w:rPr>
          <w:rFonts w:ascii="Segoe UI" w:hAnsi="Segoe UI" w:cs="Segoe UI"/>
          <w:i/>
          <w:iCs/>
          <w:lang w:eastAsia="en-GB"/>
        </w:rPr>
        <w:t>.</w:t>
      </w:r>
      <w:r w:rsidR="00BD5438" w:rsidRPr="00C57296">
        <w:rPr>
          <w:rFonts w:ascii="Segoe UI" w:hAnsi="Segoe UI" w:cs="Segoe UI"/>
        </w:rPr>
        <w:t xml:space="preserve"> </w:t>
      </w:r>
      <w:r w:rsidR="00BD5438" w:rsidRPr="00C57296">
        <w:rPr>
          <w:rFonts w:ascii="Segoe UI" w:hAnsi="Segoe UI" w:cs="Segoe UI"/>
          <w:i/>
          <w:iCs/>
          <w:lang w:eastAsia="en-GB"/>
        </w:rPr>
        <w:t>The proponent maintains that a contribution by the development for the roads scheme is not authorised by the Contributions Plan.</w:t>
      </w:r>
      <w:r w:rsidR="00D923BC">
        <w:rPr>
          <w:rFonts w:ascii="Segoe UI" w:hAnsi="Segoe UI" w:cs="Segoe UI"/>
          <w:i/>
          <w:iCs/>
          <w:lang w:eastAsia="en-GB"/>
        </w:rPr>
        <w:t>”</w:t>
      </w:r>
      <w:r w:rsidR="00BD5438" w:rsidRPr="00C57296">
        <w:rPr>
          <w:rFonts w:ascii="Segoe UI" w:hAnsi="Segoe UI" w:cs="Segoe UI"/>
          <w:lang w:eastAsia="en-GB"/>
        </w:rPr>
        <w:t xml:space="preserve"> The applicant is seeking to use a reduced daily vehicle trip figure for the development than that </w:t>
      </w:r>
      <w:r w:rsidR="00D923BC">
        <w:rPr>
          <w:rFonts w:ascii="Segoe UI" w:hAnsi="Segoe UI" w:cs="Segoe UI"/>
          <w:lang w:eastAsia="en-GB"/>
        </w:rPr>
        <w:t xml:space="preserve">which has been </w:t>
      </w:r>
      <w:r w:rsidR="00BD5438" w:rsidRPr="00C57296">
        <w:rPr>
          <w:rFonts w:ascii="Segoe UI" w:hAnsi="Segoe UI" w:cs="Segoe UI"/>
          <w:lang w:eastAsia="en-GB"/>
        </w:rPr>
        <w:t xml:space="preserve">applied under the </w:t>
      </w:r>
      <w:r w:rsidR="00D923BC">
        <w:rPr>
          <w:rFonts w:ascii="Segoe UI" w:hAnsi="Segoe UI" w:cs="Segoe UI"/>
          <w:lang w:eastAsia="en-GB"/>
        </w:rPr>
        <w:t>P</w:t>
      </w:r>
      <w:r w:rsidR="00BD5438" w:rsidRPr="00C57296">
        <w:rPr>
          <w:rFonts w:ascii="Segoe UI" w:hAnsi="Segoe UI" w:cs="Segoe UI"/>
          <w:lang w:eastAsia="en-GB"/>
        </w:rPr>
        <w:t>lan.</w:t>
      </w:r>
    </w:p>
    <w:p w14:paraId="1851FA55" w14:textId="77777777" w:rsidR="00B478E9" w:rsidRPr="00C57296" w:rsidRDefault="00B478E9" w:rsidP="00142C8E">
      <w:pPr>
        <w:shd w:val="clear" w:color="auto" w:fill="FFFFFF"/>
        <w:spacing w:after="0" w:line="240" w:lineRule="auto"/>
        <w:ind w:right="-23"/>
        <w:jc w:val="both"/>
        <w:rPr>
          <w:rFonts w:ascii="Segoe UI" w:hAnsi="Segoe UI" w:cs="Segoe UI"/>
          <w:lang w:eastAsia="en-GB"/>
        </w:rPr>
      </w:pPr>
    </w:p>
    <w:p w14:paraId="078F3CED" w14:textId="77777777" w:rsidR="00BD5438" w:rsidRPr="00C57296" w:rsidRDefault="00F571AE" w:rsidP="00142C8E">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 xml:space="preserve">The </w:t>
      </w:r>
      <w:r w:rsidR="00B478E9" w:rsidRPr="00C57296">
        <w:rPr>
          <w:rFonts w:ascii="Segoe UI" w:hAnsi="Segoe UI" w:cs="Segoe UI"/>
          <w:lang w:eastAsia="en-GB"/>
        </w:rPr>
        <w:t xml:space="preserve">application also seeks </w:t>
      </w:r>
      <w:r w:rsidRPr="00C57296">
        <w:rPr>
          <w:rFonts w:ascii="Segoe UI" w:hAnsi="Segoe UI" w:cs="Segoe UI"/>
          <w:lang w:eastAsia="en-GB"/>
        </w:rPr>
        <w:t>deletion</w:t>
      </w:r>
      <w:r w:rsidR="00C65063" w:rsidRPr="00C57296">
        <w:rPr>
          <w:rFonts w:ascii="Segoe UI" w:hAnsi="Segoe UI" w:cs="Segoe UI"/>
          <w:lang w:eastAsia="en-GB"/>
        </w:rPr>
        <w:t xml:space="preserve"> </w:t>
      </w:r>
      <w:r w:rsidR="00B478E9" w:rsidRPr="00C57296">
        <w:rPr>
          <w:rFonts w:ascii="Segoe UI" w:hAnsi="Segoe UI" w:cs="Segoe UI"/>
          <w:lang w:eastAsia="en-GB"/>
        </w:rPr>
        <w:t>of condition 2.4 arguing that it is not applicable</w:t>
      </w:r>
      <w:r w:rsidR="00BD5438" w:rsidRPr="00C57296">
        <w:rPr>
          <w:rFonts w:ascii="Segoe UI" w:hAnsi="Segoe UI" w:cs="Segoe UI"/>
          <w:lang w:eastAsia="en-GB"/>
        </w:rPr>
        <w:t xml:space="preserve"> as:</w:t>
      </w:r>
    </w:p>
    <w:p w14:paraId="14231B48" w14:textId="1D211170" w:rsidR="00B478E9" w:rsidRPr="00C57296" w:rsidRDefault="00B478E9" w:rsidP="00142C8E">
      <w:pPr>
        <w:shd w:val="clear" w:color="auto" w:fill="FFFFFF"/>
        <w:spacing w:after="0" w:line="240" w:lineRule="auto"/>
        <w:ind w:right="-23"/>
        <w:jc w:val="both"/>
        <w:rPr>
          <w:rFonts w:ascii="Segoe UI" w:hAnsi="Segoe UI" w:cs="Segoe UI"/>
          <w:lang w:eastAsia="en-GB"/>
        </w:rPr>
      </w:pPr>
    </w:p>
    <w:p w14:paraId="6F534A13" w14:textId="77777777" w:rsidR="00BD5438" w:rsidRPr="00C57296" w:rsidRDefault="00BD5438" w:rsidP="00BD5438">
      <w:pPr>
        <w:shd w:val="clear" w:color="auto" w:fill="FFFFFF"/>
        <w:spacing w:after="0" w:line="240" w:lineRule="auto"/>
        <w:ind w:left="709" w:right="-23" w:hanging="283"/>
        <w:jc w:val="both"/>
        <w:rPr>
          <w:rFonts w:ascii="Segoe UI" w:hAnsi="Segoe UI" w:cs="Segoe UI"/>
          <w:i/>
          <w:iCs/>
          <w:lang w:eastAsia="en-GB"/>
        </w:rPr>
      </w:pPr>
      <w:r w:rsidRPr="00C57296">
        <w:rPr>
          <w:rFonts w:ascii="Segoe UI" w:hAnsi="Segoe UI" w:cs="Segoe UI"/>
          <w:i/>
          <w:iCs/>
          <w:lang w:eastAsia="en-GB"/>
        </w:rPr>
        <w:t xml:space="preserve">• seniors housing is not type of development that triggers the application of such contributions under the </w:t>
      </w:r>
      <w:proofErr w:type="spellStart"/>
      <w:r w:rsidRPr="00C57296">
        <w:rPr>
          <w:rFonts w:ascii="Segoe UI" w:hAnsi="Segoe UI" w:cs="Segoe UI"/>
          <w:i/>
          <w:iCs/>
          <w:lang w:eastAsia="en-GB"/>
        </w:rPr>
        <w:t>Shirewide</w:t>
      </w:r>
      <w:proofErr w:type="spellEnd"/>
      <w:r w:rsidRPr="00C57296">
        <w:rPr>
          <w:rFonts w:ascii="Segoe UI" w:hAnsi="Segoe UI" w:cs="Segoe UI"/>
          <w:i/>
          <w:iCs/>
          <w:lang w:eastAsia="en-GB"/>
        </w:rPr>
        <w:t xml:space="preserve"> Plan (</w:t>
      </w:r>
      <w:proofErr w:type="gramStart"/>
      <w:r w:rsidRPr="00C57296">
        <w:rPr>
          <w:rFonts w:ascii="Segoe UI" w:hAnsi="Segoe UI" w:cs="Segoe UI"/>
          <w:i/>
          <w:iCs/>
          <w:lang w:eastAsia="en-GB"/>
        </w:rPr>
        <w:t>i.e.</w:t>
      </w:r>
      <w:proofErr w:type="gramEnd"/>
      <w:r w:rsidRPr="00C57296">
        <w:rPr>
          <w:rFonts w:ascii="Segoe UI" w:hAnsi="Segoe UI" w:cs="Segoe UI"/>
          <w:i/>
          <w:iCs/>
          <w:lang w:eastAsia="en-GB"/>
        </w:rPr>
        <w:t xml:space="preserve"> technically/legally, they are not applicable to the proposed development);</w:t>
      </w:r>
    </w:p>
    <w:p w14:paraId="694DB64F" w14:textId="77777777" w:rsidR="00BD5438" w:rsidRPr="00C57296" w:rsidRDefault="00BD5438" w:rsidP="00BD5438">
      <w:pPr>
        <w:shd w:val="clear" w:color="auto" w:fill="FFFFFF"/>
        <w:spacing w:after="0" w:line="240" w:lineRule="auto"/>
        <w:ind w:left="709" w:right="-23" w:hanging="283"/>
        <w:jc w:val="both"/>
        <w:rPr>
          <w:rFonts w:ascii="Segoe UI" w:hAnsi="Segoe UI" w:cs="Segoe UI"/>
          <w:i/>
          <w:iCs/>
          <w:lang w:eastAsia="en-GB"/>
        </w:rPr>
      </w:pPr>
      <w:r w:rsidRPr="00C57296">
        <w:rPr>
          <w:rFonts w:ascii="Segoe UI" w:hAnsi="Segoe UI" w:cs="Segoe UI"/>
          <w:i/>
          <w:iCs/>
          <w:lang w:eastAsia="en-GB"/>
        </w:rPr>
        <w:t>• these contributions relate to facilities that will not be used by residents of a seniors housing development; and</w:t>
      </w:r>
    </w:p>
    <w:p w14:paraId="5D7A90DE" w14:textId="38FAD5DE" w:rsidR="00394517" w:rsidRPr="00C57296" w:rsidRDefault="00BD5438" w:rsidP="00394517">
      <w:pPr>
        <w:shd w:val="clear" w:color="auto" w:fill="FFFFFF"/>
        <w:spacing w:after="0" w:line="240" w:lineRule="auto"/>
        <w:ind w:left="426" w:right="-23"/>
        <w:jc w:val="both"/>
        <w:rPr>
          <w:rFonts w:ascii="Segoe UI" w:hAnsi="Segoe UI" w:cs="Segoe UI"/>
          <w:i/>
          <w:iCs/>
          <w:lang w:eastAsia="en-GB"/>
        </w:rPr>
      </w:pPr>
      <w:r w:rsidRPr="00C57296">
        <w:rPr>
          <w:rFonts w:ascii="Segoe UI" w:hAnsi="Segoe UI" w:cs="Segoe UI"/>
          <w:i/>
          <w:iCs/>
          <w:lang w:eastAsia="en-GB"/>
        </w:rPr>
        <w:t>• the approved development is providing its own extensive facilities for residents.</w:t>
      </w:r>
      <w:r w:rsidR="00394517" w:rsidRPr="00C57296">
        <w:rPr>
          <w:rFonts w:ascii="Segoe UI" w:hAnsi="Segoe UI" w:cs="Segoe UI"/>
        </w:rPr>
        <w:t xml:space="preserve"> </w:t>
      </w:r>
      <w:r w:rsidR="00394517" w:rsidRPr="00C57296">
        <w:rPr>
          <w:rFonts w:ascii="Segoe UI" w:hAnsi="Segoe UI" w:cs="Segoe UI"/>
          <w:i/>
          <w:iCs/>
          <w:lang w:eastAsia="en-GB"/>
        </w:rPr>
        <w:t>These facilities include:</w:t>
      </w:r>
    </w:p>
    <w:p w14:paraId="42148FAE" w14:textId="77777777" w:rsidR="00394517" w:rsidRPr="00C57296" w:rsidRDefault="00394517" w:rsidP="00394517">
      <w:pPr>
        <w:shd w:val="clear" w:color="auto" w:fill="FFFFFF"/>
        <w:spacing w:after="0" w:line="240" w:lineRule="auto"/>
        <w:ind w:left="1418" w:right="-23" w:hanging="284"/>
        <w:jc w:val="both"/>
        <w:rPr>
          <w:rFonts w:ascii="Segoe UI" w:hAnsi="Segoe UI" w:cs="Segoe UI"/>
          <w:i/>
          <w:iCs/>
          <w:lang w:eastAsia="en-GB"/>
        </w:rPr>
      </w:pPr>
      <w:r w:rsidRPr="00C57296">
        <w:rPr>
          <w:rFonts w:ascii="Segoe UI" w:hAnsi="Segoe UI" w:cs="Segoe UI"/>
          <w:i/>
          <w:iCs/>
          <w:lang w:eastAsia="en-GB"/>
        </w:rPr>
        <w:t xml:space="preserve">a. communal open space areas comprising an outdoor kitchen, BBQ and community </w:t>
      </w:r>
      <w:proofErr w:type="gramStart"/>
      <w:r w:rsidRPr="00C57296">
        <w:rPr>
          <w:rFonts w:ascii="Segoe UI" w:hAnsi="Segoe UI" w:cs="Segoe UI"/>
          <w:i/>
          <w:iCs/>
          <w:lang w:eastAsia="en-GB"/>
        </w:rPr>
        <w:t>garden;</w:t>
      </w:r>
      <w:proofErr w:type="gramEnd"/>
    </w:p>
    <w:p w14:paraId="29D8E9CB" w14:textId="77777777" w:rsidR="00394517" w:rsidRPr="00C57296" w:rsidRDefault="00394517" w:rsidP="00394517">
      <w:pPr>
        <w:shd w:val="clear" w:color="auto" w:fill="FFFFFF"/>
        <w:spacing w:after="0" w:line="240" w:lineRule="auto"/>
        <w:ind w:left="1418" w:right="-23" w:hanging="284"/>
        <w:jc w:val="both"/>
        <w:rPr>
          <w:rFonts w:ascii="Segoe UI" w:hAnsi="Segoe UI" w:cs="Segoe UI"/>
          <w:i/>
          <w:iCs/>
          <w:lang w:eastAsia="en-GB"/>
        </w:rPr>
      </w:pPr>
      <w:r w:rsidRPr="00C57296">
        <w:rPr>
          <w:rFonts w:ascii="Segoe UI" w:hAnsi="Segoe UI" w:cs="Segoe UI"/>
          <w:i/>
          <w:iCs/>
          <w:lang w:eastAsia="en-GB"/>
        </w:rPr>
        <w:t>b. internal meeting/function rooms; and</w:t>
      </w:r>
    </w:p>
    <w:p w14:paraId="503063B6" w14:textId="018DD396" w:rsidR="00B478E9" w:rsidRPr="00C57296" w:rsidRDefault="00394517" w:rsidP="00394517">
      <w:pPr>
        <w:shd w:val="clear" w:color="auto" w:fill="FFFFFF"/>
        <w:spacing w:after="0" w:line="240" w:lineRule="auto"/>
        <w:ind w:left="1418" w:right="-23" w:hanging="284"/>
        <w:jc w:val="both"/>
        <w:rPr>
          <w:rFonts w:ascii="Segoe UI" w:hAnsi="Segoe UI" w:cs="Segoe UI"/>
          <w:i/>
          <w:iCs/>
          <w:lang w:eastAsia="en-GB"/>
        </w:rPr>
      </w:pPr>
      <w:r w:rsidRPr="00C57296">
        <w:rPr>
          <w:rFonts w:ascii="Segoe UI" w:hAnsi="Segoe UI" w:cs="Segoe UI"/>
          <w:i/>
          <w:iCs/>
          <w:lang w:eastAsia="en-GB"/>
        </w:rPr>
        <w:t>c. a direct link to the Diggers @The Entrance Club to enable the residents to utilise its wide range of recreational, dining and community facilities and services.</w:t>
      </w:r>
    </w:p>
    <w:p w14:paraId="43C97005" w14:textId="77777777" w:rsidR="00BD5438" w:rsidRPr="00C57296" w:rsidRDefault="00BD5438" w:rsidP="00142C8E">
      <w:pPr>
        <w:shd w:val="clear" w:color="auto" w:fill="FFFFFF"/>
        <w:spacing w:after="0" w:line="240" w:lineRule="auto"/>
        <w:ind w:right="-23"/>
        <w:jc w:val="both"/>
        <w:rPr>
          <w:rFonts w:ascii="Segoe UI" w:hAnsi="Segoe UI" w:cs="Segoe UI"/>
          <w:lang w:eastAsia="en-GB"/>
        </w:rPr>
      </w:pPr>
    </w:p>
    <w:p w14:paraId="383BC122" w14:textId="44AE6897" w:rsidR="00B478E9" w:rsidRPr="00C57296" w:rsidRDefault="009F6459" w:rsidP="00BD5438">
      <w:pPr>
        <w:shd w:val="clear" w:color="auto" w:fill="FFFFFF"/>
        <w:spacing w:after="0" w:line="240" w:lineRule="auto"/>
        <w:ind w:right="-23"/>
        <w:jc w:val="both"/>
        <w:rPr>
          <w:rFonts w:ascii="Segoe UI" w:hAnsi="Segoe UI" w:cs="Segoe UI"/>
          <w:bCs/>
          <w:lang w:eastAsia="en-AU"/>
        </w:rPr>
      </w:pPr>
      <w:r w:rsidRPr="00C57296">
        <w:rPr>
          <w:rFonts w:ascii="Segoe UI" w:hAnsi="Segoe UI" w:cs="Segoe UI"/>
          <w:lang w:eastAsia="en-GB"/>
        </w:rPr>
        <w:t xml:space="preserve">A </w:t>
      </w:r>
      <w:r w:rsidR="00D923BC">
        <w:rPr>
          <w:rFonts w:ascii="Segoe UI" w:hAnsi="Segoe UI" w:cs="Segoe UI"/>
          <w:lang w:eastAsia="en-GB"/>
        </w:rPr>
        <w:t xml:space="preserve">Council </w:t>
      </w:r>
      <w:r w:rsidRPr="00C57296">
        <w:rPr>
          <w:rFonts w:ascii="Segoe UI" w:hAnsi="Segoe UI" w:cs="Segoe UI"/>
          <w:lang w:eastAsia="en-GB"/>
        </w:rPr>
        <w:t xml:space="preserve">report </w:t>
      </w:r>
      <w:r w:rsidR="00D923BC">
        <w:rPr>
          <w:rFonts w:ascii="Segoe UI" w:hAnsi="Segoe UI" w:cs="Segoe UI"/>
          <w:lang w:eastAsia="en-GB"/>
        </w:rPr>
        <w:t xml:space="preserve">was prepared in relation to the request by the applicant to vary </w:t>
      </w:r>
      <w:r w:rsidR="00BD5438" w:rsidRPr="00C57296">
        <w:rPr>
          <w:rFonts w:ascii="Segoe UI" w:hAnsi="Segoe UI" w:cs="Segoe UI"/>
          <w:bCs/>
          <w:lang w:eastAsia="en-AU"/>
        </w:rPr>
        <w:t xml:space="preserve">the development contributions levied under </w:t>
      </w:r>
      <w:r w:rsidR="00BD5438" w:rsidRPr="00C57296">
        <w:rPr>
          <w:rFonts w:ascii="Segoe UI" w:hAnsi="Segoe UI" w:cs="Segoe UI"/>
          <w:bCs/>
          <w:i/>
          <w:iCs/>
          <w:lang w:eastAsia="en-AU"/>
        </w:rPr>
        <w:t>The Entrance District Contributions Plan</w:t>
      </w:r>
      <w:r w:rsidR="00BD5438" w:rsidRPr="00C57296">
        <w:rPr>
          <w:rFonts w:ascii="Segoe UI" w:hAnsi="Segoe UI" w:cs="Segoe UI"/>
          <w:bCs/>
          <w:lang w:eastAsia="en-AU"/>
        </w:rPr>
        <w:t xml:space="preserve"> and the </w:t>
      </w:r>
      <w:r w:rsidR="00BD5438" w:rsidRPr="00C57296">
        <w:rPr>
          <w:rFonts w:ascii="Segoe UI" w:hAnsi="Segoe UI" w:cs="Segoe UI"/>
          <w:bCs/>
          <w:i/>
          <w:iCs/>
          <w:lang w:eastAsia="en-AU"/>
        </w:rPr>
        <w:t>Shire wide Infrastructure, Services and Facilities Development Contribution Plan</w:t>
      </w:r>
      <w:r w:rsidR="00D923BC">
        <w:rPr>
          <w:rFonts w:ascii="Segoe UI" w:hAnsi="Segoe UI" w:cs="Segoe UI"/>
          <w:bCs/>
          <w:lang w:eastAsia="en-AU"/>
        </w:rPr>
        <w:t xml:space="preserve">. Council considered the report at its </w:t>
      </w:r>
      <w:proofErr w:type="gramStart"/>
      <w:r w:rsidR="00BD5438" w:rsidRPr="00C57296">
        <w:rPr>
          <w:rFonts w:ascii="Segoe UI" w:hAnsi="Segoe UI" w:cs="Segoe UI"/>
          <w:lang w:eastAsia="en-GB"/>
        </w:rPr>
        <w:t>Ordinary</w:t>
      </w:r>
      <w:proofErr w:type="gramEnd"/>
      <w:r w:rsidR="00BD5438" w:rsidRPr="00C57296">
        <w:rPr>
          <w:rFonts w:ascii="Segoe UI" w:hAnsi="Segoe UI" w:cs="Segoe UI"/>
          <w:lang w:eastAsia="en-GB"/>
        </w:rPr>
        <w:t xml:space="preserve"> </w:t>
      </w:r>
      <w:r w:rsidRPr="00C57296">
        <w:rPr>
          <w:rFonts w:ascii="Segoe UI" w:hAnsi="Segoe UI" w:cs="Segoe UI"/>
          <w:lang w:eastAsia="en-GB"/>
        </w:rPr>
        <w:t xml:space="preserve">meeting held </w:t>
      </w:r>
      <w:r w:rsidR="00BD5438" w:rsidRPr="00C57296">
        <w:rPr>
          <w:rFonts w:ascii="Segoe UI" w:hAnsi="Segoe UI" w:cs="Segoe UI"/>
          <w:bCs/>
          <w:lang w:eastAsia="en-AU"/>
        </w:rPr>
        <w:t>23 August 2023.</w:t>
      </w:r>
    </w:p>
    <w:p w14:paraId="5D8800FF" w14:textId="6C3E372E" w:rsidR="00B478E9" w:rsidRPr="00D923BC" w:rsidRDefault="00B478E9" w:rsidP="00D923BC">
      <w:pPr>
        <w:pStyle w:val="ListParagraph"/>
        <w:tabs>
          <w:tab w:val="left" w:pos="7485"/>
        </w:tabs>
        <w:spacing w:before="120" w:after="0" w:line="240" w:lineRule="auto"/>
        <w:ind w:left="0" w:right="23"/>
        <w:rPr>
          <w:rFonts w:ascii="Segoe UI" w:hAnsi="Segoe UI" w:cs="Segoe UI"/>
          <w:bCs/>
          <w:lang w:eastAsia="en-AU"/>
        </w:rPr>
      </w:pPr>
      <w:r w:rsidRPr="00C57296">
        <w:rPr>
          <w:rFonts w:ascii="Segoe UI" w:hAnsi="Segoe UI" w:cs="Segoe UI"/>
          <w:bCs/>
          <w:lang w:eastAsia="en-AU"/>
        </w:rPr>
        <w:t xml:space="preserve">The report identified that </w:t>
      </w:r>
      <w:r w:rsidR="00D923BC">
        <w:rPr>
          <w:rFonts w:ascii="Segoe UI" w:hAnsi="Segoe UI" w:cs="Segoe UI"/>
          <w:bCs/>
          <w:lang w:eastAsia="en-AU"/>
        </w:rPr>
        <w:t>“</w:t>
      </w:r>
      <w:r w:rsidRPr="00C57296">
        <w:rPr>
          <w:rFonts w:ascii="Segoe UI" w:hAnsi="Segoe UI" w:cs="Segoe UI"/>
          <w:bCs/>
          <w:i/>
          <w:iCs/>
          <w:lang w:eastAsia="en-AU"/>
        </w:rPr>
        <w:t>Development contributions have been levied consistently under The Entrance District Contributions Plan and the Shire wide Infrastructure, Services and Facilities Development Contribution Plan and the contributions received have been used to deliver priority community infrastructure included in the plans</w:t>
      </w:r>
      <w:r w:rsidRPr="00C57296">
        <w:rPr>
          <w:rFonts w:ascii="Segoe UI" w:hAnsi="Segoe UI" w:cs="Segoe UI"/>
          <w:bCs/>
          <w:lang w:eastAsia="en-AU"/>
        </w:rPr>
        <w:t xml:space="preserve">. </w:t>
      </w:r>
    </w:p>
    <w:p w14:paraId="459B2D2C" w14:textId="7E4DBFFB" w:rsidR="00B478E9" w:rsidRPr="00C57296" w:rsidRDefault="00B478E9" w:rsidP="00BD5438">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Council resolved </w:t>
      </w:r>
      <w:r w:rsidR="00D923BC">
        <w:rPr>
          <w:rFonts w:ascii="Segoe UI" w:hAnsi="Segoe UI" w:cs="Segoe UI"/>
          <w:bCs/>
          <w:lang w:eastAsia="en-AU"/>
        </w:rPr>
        <w:t>as follows</w:t>
      </w:r>
      <w:r w:rsidRPr="00C57296">
        <w:rPr>
          <w:rFonts w:ascii="Segoe UI" w:hAnsi="Segoe UI" w:cs="Segoe UI"/>
          <w:bCs/>
          <w:lang w:eastAsia="en-AU"/>
        </w:rPr>
        <w:t>:</w:t>
      </w:r>
    </w:p>
    <w:p w14:paraId="6D20D875" w14:textId="77777777" w:rsidR="00B478E9" w:rsidRPr="00C57296" w:rsidRDefault="00B478E9" w:rsidP="00B478E9">
      <w:pPr>
        <w:pStyle w:val="ListParagraph"/>
        <w:tabs>
          <w:tab w:val="left" w:pos="7485"/>
        </w:tabs>
        <w:spacing w:before="120" w:after="0" w:line="240" w:lineRule="auto"/>
        <w:ind w:left="1134" w:right="23"/>
        <w:rPr>
          <w:rFonts w:ascii="Segoe UI" w:hAnsi="Segoe UI" w:cs="Segoe UI"/>
          <w:bCs/>
          <w:lang w:eastAsia="en-AU"/>
        </w:rPr>
      </w:pPr>
    </w:p>
    <w:p w14:paraId="201CFACA" w14:textId="77777777" w:rsidR="00B478E9" w:rsidRPr="00C57296" w:rsidRDefault="00B478E9" w:rsidP="00B478E9">
      <w:pPr>
        <w:pStyle w:val="ListParagraph"/>
        <w:spacing w:before="120" w:after="0" w:line="240" w:lineRule="auto"/>
        <w:ind w:left="1560" w:right="23" w:hanging="426"/>
        <w:rPr>
          <w:rFonts w:ascii="Segoe UI" w:hAnsi="Segoe UI" w:cs="Segoe UI"/>
          <w:bCs/>
          <w:i/>
          <w:iCs/>
          <w:lang w:eastAsia="en-AU"/>
        </w:rPr>
      </w:pPr>
      <w:r w:rsidRPr="00C57296">
        <w:rPr>
          <w:rFonts w:ascii="Segoe UI" w:hAnsi="Segoe UI" w:cs="Segoe UI"/>
          <w:bCs/>
          <w:lang w:eastAsia="en-AU"/>
        </w:rPr>
        <w:t>1</w:t>
      </w:r>
      <w:r w:rsidRPr="00C57296">
        <w:rPr>
          <w:rFonts w:ascii="Segoe UI" w:hAnsi="Segoe UI" w:cs="Segoe UI"/>
          <w:bCs/>
          <w:lang w:eastAsia="en-AU"/>
        </w:rPr>
        <w:tab/>
      </w:r>
      <w:r w:rsidRPr="00C57296">
        <w:rPr>
          <w:rFonts w:ascii="Segoe UI" w:hAnsi="Segoe UI" w:cs="Segoe UI"/>
          <w:bCs/>
          <w:i/>
          <w:iCs/>
          <w:lang w:eastAsia="en-AU"/>
        </w:rPr>
        <w:t>Not support the request to amend the development contributions relating to DA/1260/2021/A at 24 Gallipoli Road, Long Jetty.</w:t>
      </w:r>
    </w:p>
    <w:p w14:paraId="12CDDBA5" w14:textId="77777777" w:rsidR="00B478E9" w:rsidRPr="00C57296" w:rsidRDefault="00B478E9" w:rsidP="00B478E9">
      <w:pPr>
        <w:pStyle w:val="ListParagraph"/>
        <w:tabs>
          <w:tab w:val="left" w:pos="7485"/>
        </w:tabs>
        <w:spacing w:before="120" w:after="0" w:line="240" w:lineRule="auto"/>
        <w:ind w:left="1134" w:right="23"/>
        <w:rPr>
          <w:rFonts w:ascii="Segoe UI" w:hAnsi="Segoe UI" w:cs="Segoe UI"/>
          <w:bCs/>
          <w:i/>
          <w:iCs/>
          <w:lang w:eastAsia="en-AU"/>
        </w:rPr>
      </w:pPr>
    </w:p>
    <w:p w14:paraId="7E700E9F" w14:textId="77777777" w:rsidR="00B478E9" w:rsidRPr="00C57296" w:rsidRDefault="00B478E9" w:rsidP="00B478E9">
      <w:pPr>
        <w:pStyle w:val="ListParagraph"/>
        <w:tabs>
          <w:tab w:val="left" w:pos="1560"/>
        </w:tabs>
        <w:spacing w:before="120" w:after="0" w:line="240" w:lineRule="auto"/>
        <w:ind w:left="1560" w:right="23" w:hanging="426"/>
        <w:rPr>
          <w:rFonts w:ascii="Segoe UI" w:hAnsi="Segoe UI" w:cs="Segoe UI"/>
          <w:bCs/>
          <w:i/>
          <w:iCs/>
          <w:lang w:eastAsia="en-AU"/>
        </w:rPr>
      </w:pPr>
      <w:r w:rsidRPr="00C57296">
        <w:rPr>
          <w:rFonts w:ascii="Segoe UI" w:hAnsi="Segoe UI" w:cs="Segoe UI"/>
          <w:bCs/>
          <w:i/>
          <w:iCs/>
          <w:lang w:eastAsia="en-AU"/>
        </w:rPr>
        <w:t>2</w:t>
      </w:r>
      <w:r w:rsidRPr="00C57296">
        <w:rPr>
          <w:rFonts w:ascii="Segoe UI" w:hAnsi="Segoe UI" w:cs="Segoe UI"/>
          <w:bCs/>
          <w:i/>
          <w:iCs/>
          <w:lang w:eastAsia="en-AU"/>
        </w:rPr>
        <w:tab/>
        <w:t>Advise the Hunter and Central Coast Regional Planning Panel of its decision.</w:t>
      </w:r>
    </w:p>
    <w:p w14:paraId="2BEDE71E" w14:textId="77777777" w:rsidR="00B478E9" w:rsidRPr="00C57296" w:rsidRDefault="00B478E9" w:rsidP="00B478E9">
      <w:pPr>
        <w:pStyle w:val="ListParagraph"/>
        <w:tabs>
          <w:tab w:val="left" w:pos="7485"/>
        </w:tabs>
        <w:spacing w:before="120" w:after="0" w:line="240" w:lineRule="auto"/>
        <w:ind w:left="1134" w:right="23"/>
        <w:rPr>
          <w:rFonts w:ascii="Segoe UI" w:hAnsi="Segoe UI" w:cs="Segoe UI"/>
          <w:bCs/>
          <w:lang w:eastAsia="en-AU"/>
        </w:rPr>
      </w:pPr>
    </w:p>
    <w:p w14:paraId="47C5AAED" w14:textId="634A494B" w:rsidR="00506F34" w:rsidRDefault="00506F34" w:rsidP="00506F34">
      <w:pPr>
        <w:pStyle w:val="NoSpacing"/>
        <w:rPr>
          <w:rFonts w:ascii="Segoe UI" w:hAnsi="Segoe UI" w:cs="Segoe UI"/>
          <w:color w:val="000000"/>
        </w:rPr>
      </w:pPr>
      <w:r w:rsidRPr="00506F34">
        <w:rPr>
          <w:rFonts w:ascii="Segoe UI" w:hAnsi="Segoe UI" w:cs="Segoe UI"/>
          <w:color w:val="000000"/>
        </w:rPr>
        <w:t xml:space="preserve">The </w:t>
      </w:r>
      <w:r>
        <w:rPr>
          <w:rFonts w:ascii="Segoe UI" w:hAnsi="Segoe UI" w:cs="Segoe UI"/>
          <w:color w:val="000000"/>
        </w:rPr>
        <w:t xml:space="preserve">approved and modified </w:t>
      </w:r>
      <w:r w:rsidRPr="00506F34">
        <w:rPr>
          <w:rFonts w:ascii="Segoe UI" w:hAnsi="Segoe UI" w:cs="Segoe UI"/>
          <w:color w:val="000000"/>
        </w:rPr>
        <w:t xml:space="preserve">development will create additional demands on existing community infrastructure. The </w:t>
      </w:r>
      <w:r>
        <w:rPr>
          <w:rFonts w:ascii="Segoe UI" w:hAnsi="Segoe UI" w:cs="Segoe UI"/>
          <w:color w:val="000000"/>
        </w:rPr>
        <w:t xml:space="preserve">reduction </w:t>
      </w:r>
      <w:r w:rsidRPr="00506F34">
        <w:rPr>
          <w:rFonts w:ascii="Segoe UI" w:hAnsi="Segoe UI" w:cs="Segoe UI"/>
          <w:color w:val="000000"/>
        </w:rPr>
        <w:t>sought to</w:t>
      </w:r>
      <w:r>
        <w:rPr>
          <w:rFonts w:ascii="Segoe UI" w:hAnsi="Segoe UI" w:cs="Segoe UI"/>
          <w:color w:val="000000"/>
        </w:rPr>
        <w:t xml:space="preserve"> the contributions under</w:t>
      </w:r>
      <w:r w:rsidRPr="00506F34">
        <w:rPr>
          <w:rFonts w:ascii="Segoe UI" w:hAnsi="Segoe UI" w:cs="Segoe UI"/>
          <w:color w:val="000000"/>
        </w:rPr>
        <w:t xml:space="preserve"> Council’s </w:t>
      </w:r>
      <w:r>
        <w:rPr>
          <w:rFonts w:ascii="Segoe UI" w:hAnsi="Segoe UI" w:cs="Segoe UI"/>
          <w:color w:val="000000"/>
        </w:rPr>
        <w:t xml:space="preserve">adopted </w:t>
      </w:r>
      <w:r w:rsidRPr="00506F34">
        <w:rPr>
          <w:rFonts w:ascii="Segoe UI" w:hAnsi="Segoe UI" w:cs="Segoe UI"/>
          <w:color w:val="000000"/>
        </w:rPr>
        <w:t xml:space="preserve">contributions plans </w:t>
      </w:r>
      <w:r>
        <w:rPr>
          <w:rFonts w:ascii="Segoe UI" w:hAnsi="Segoe UI" w:cs="Segoe UI"/>
          <w:color w:val="000000"/>
        </w:rPr>
        <w:t>is not reasonable and</w:t>
      </w:r>
      <w:r w:rsidRPr="00506F34">
        <w:rPr>
          <w:rFonts w:ascii="Segoe UI" w:hAnsi="Segoe UI" w:cs="Segoe UI"/>
          <w:color w:val="000000"/>
        </w:rPr>
        <w:t xml:space="preserve"> will </w:t>
      </w:r>
      <w:r>
        <w:rPr>
          <w:rFonts w:ascii="Segoe UI" w:hAnsi="Segoe UI" w:cs="Segoe UI"/>
          <w:color w:val="000000"/>
        </w:rPr>
        <w:t>result in</w:t>
      </w:r>
      <w:r w:rsidRPr="00506F34">
        <w:rPr>
          <w:rFonts w:ascii="Segoe UI" w:hAnsi="Segoe UI" w:cs="Segoe UI"/>
          <w:color w:val="000000"/>
        </w:rPr>
        <w:t xml:space="preserve"> adverse impact</w:t>
      </w:r>
      <w:r>
        <w:rPr>
          <w:rFonts w:ascii="Segoe UI" w:hAnsi="Segoe UI" w:cs="Segoe UI"/>
          <w:color w:val="000000"/>
        </w:rPr>
        <w:t xml:space="preserve">s to </w:t>
      </w:r>
      <w:r w:rsidRPr="00506F34">
        <w:rPr>
          <w:rFonts w:ascii="Segoe UI" w:hAnsi="Segoe UI" w:cs="Segoe UI"/>
          <w:color w:val="000000"/>
        </w:rPr>
        <w:t>the provision of essential community infrastructure.</w:t>
      </w:r>
    </w:p>
    <w:p w14:paraId="0A3253CE" w14:textId="77777777" w:rsidR="00506F34" w:rsidRDefault="00506F34" w:rsidP="00142C8E">
      <w:pPr>
        <w:shd w:val="clear" w:color="auto" w:fill="FFFFFF"/>
        <w:spacing w:after="0" w:line="240" w:lineRule="auto"/>
        <w:ind w:right="-23"/>
        <w:jc w:val="both"/>
        <w:rPr>
          <w:rFonts w:ascii="Segoe UI" w:hAnsi="Segoe UI" w:cs="Segoe UI"/>
          <w:lang w:eastAsia="en-GB"/>
        </w:rPr>
      </w:pPr>
    </w:p>
    <w:p w14:paraId="7BA44D1E" w14:textId="45C3F8F3" w:rsidR="009F6459" w:rsidRPr="00C57296" w:rsidRDefault="00BD5438" w:rsidP="00142C8E">
      <w:pPr>
        <w:shd w:val="clear" w:color="auto" w:fill="FFFFFF"/>
        <w:spacing w:after="0" w:line="240" w:lineRule="auto"/>
        <w:ind w:right="-23"/>
        <w:jc w:val="both"/>
        <w:rPr>
          <w:rFonts w:ascii="Segoe UI" w:hAnsi="Segoe UI" w:cs="Segoe UI"/>
          <w:lang w:eastAsia="en-GB"/>
        </w:rPr>
      </w:pPr>
      <w:r w:rsidRPr="00C57296">
        <w:rPr>
          <w:rFonts w:ascii="Segoe UI" w:hAnsi="Segoe UI" w:cs="Segoe UI"/>
          <w:lang w:eastAsia="en-GB"/>
        </w:rPr>
        <w:t>Th</w:t>
      </w:r>
      <w:r w:rsidR="00D923BC">
        <w:rPr>
          <w:rFonts w:ascii="Segoe UI" w:hAnsi="Segoe UI" w:cs="Segoe UI"/>
          <w:lang w:eastAsia="en-GB"/>
        </w:rPr>
        <w:t>e</w:t>
      </w:r>
      <w:r w:rsidRPr="00C57296">
        <w:rPr>
          <w:rFonts w:ascii="Segoe UI" w:hAnsi="Segoe UI" w:cs="Segoe UI"/>
          <w:lang w:eastAsia="en-GB"/>
        </w:rPr>
        <w:t xml:space="preserve"> </w:t>
      </w:r>
      <w:r w:rsidR="00D923BC">
        <w:rPr>
          <w:rFonts w:ascii="Segoe UI" w:hAnsi="Segoe UI" w:cs="Segoe UI"/>
          <w:lang w:eastAsia="en-GB"/>
        </w:rPr>
        <w:t xml:space="preserve">proposed </w:t>
      </w:r>
      <w:r w:rsidRPr="00C57296">
        <w:rPr>
          <w:rFonts w:ascii="Segoe UI" w:hAnsi="Segoe UI" w:cs="Segoe UI"/>
          <w:lang w:eastAsia="en-GB"/>
        </w:rPr>
        <w:t xml:space="preserve">change to </w:t>
      </w:r>
      <w:r w:rsidR="00D923BC">
        <w:rPr>
          <w:rFonts w:ascii="Segoe UI" w:hAnsi="Segoe UI" w:cs="Segoe UI"/>
          <w:lang w:eastAsia="en-GB"/>
        </w:rPr>
        <w:t>c</w:t>
      </w:r>
      <w:r w:rsidRPr="00C57296">
        <w:rPr>
          <w:rFonts w:ascii="Segoe UI" w:hAnsi="Segoe UI" w:cs="Segoe UI"/>
          <w:lang w:eastAsia="en-GB"/>
        </w:rPr>
        <w:t xml:space="preserve">ondition 2.3 and </w:t>
      </w:r>
      <w:r w:rsidR="00D923BC">
        <w:rPr>
          <w:rFonts w:ascii="Segoe UI" w:hAnsi="Segoe UI" w:cs="Segoe UI"/>
          <w:lang w:eastAsia="en-GB"/>
        </w:rPr>
        <w:t xml:space="preserve">deletion of condition </w:t>
      </w:r>
      <w:r w:rsidRPr="00C57296">
        <w:rPr>
          <w:rFonts w:ascii="Segoe UI" w:hAnsi="Segoe UI" w:cs="Segoe UI"/>
          <w:lang w:eastAsia="en-GB"/>
        </w:rPr>
        <w:t xml:space="preserve">2.4 </w:t>
      </w:r>
      <w:r w:rsidR="00D923BC">
        <w:rPr>
          <w:rFonts w:ascii="Segoe UI" w:hAnsi="Segoe UI" w:cs="Segoe UI"/>
          <w:lang w:eastAsia="en-GB"/>
        </w:rPr>
        <w:t>a</w:t>
      </w:r>
      <w:r w:rsidR="007528FE" w:rsidRPr="00C57296">
        <w:rPr>
          <w:rFonts w:ascii="Segoe UI" w:hAnsi="Segoe UI" w:cs="Segoe UI"/>
          <w:lang w:eastAsia="en-GB"/>
        </w:rPr>
        <w:t xml:space="preserve">re not in the public interest and </w:t>
      </w:r>
      <w:r w:rsidRPr="00C57296">
        <w:rPr>
          <w:rFonts w:ascii="Segoe UI" w:hAnsi="Segoe UI" w:cs="Segoe UI"/>
          <w:lang w:eastAsia="en-GB"/>
        </w:rPr>
        <w:t>are not supported.</w:t>
      </w:r>
      <w:r w:rsidR="00D923BC">
        <w:rPr>
          <w:rFonts w:ascii="Segoe UI" w:hAnsi="Segoe UI" w:cs="Segoe UI"/>
          <w:lang w:eastAsia="en-GB"/>
        </w:rPr>
        <w:t xml:space="preserve"> </w:t>
      </w:r>
      <w:r w:rsidR="00D923BC" w:rsidRPr="00705C9C">
        <w:rPr>
          <w:rFonts w:ascii="Segoe UI" w:hAnsi="Segoe UI" w:cs="Segoe UI"/>
          <w:lang w:eastAsia="en-GB"/>
        </w:rPr>
        <w:t xml:space="preserve">The full report </w:t>
      </w:r>
      <w:r w:rsidR="00705C9C" w:rsidRPr="00705C9C">
        <w:rPr>
          <w:rFonts w:ascii="Segoe UI" w:hAnsi="Segoe UI" w:cs="Segoe UI"/>
          <w:lang w:eastAsia="en-GB"/>
        </w:rPr>
        <w:t xml:space="preserve">that was considered by </w:t>
      </w:r>
      <w:r w:rsidR="00D923BC" w:rsidRPr="00705C9C">
        <w:rPr>
          <w:rFonts w:ascii="Segoe UI" w:hAnsi="Segoe UI" w:cs="Segoe UI"/>
          <w:lang w:eastAsia="en-GB"/>
        </w:rPr>
        <w:t xml:space="preserve">Council is provided in </w:t>
      </w:r>
      <w:r w:rsidR="00D923BC" w:rsidRPr="00705C9C">
        <w:rPr>
          <w:rFonts w:ascii="Segoe UI" w:hAnsi="Segoe UI" w:cs="Segoe UI"/>
          <w:b/>
          <w:bCs/>
          <w:lang w:eastAsia="en-GB"/>
        </w:rPr>
        <w:t xml:space="preserve">Attachment </w:t>
      </w:r>
      <w:r w:rsidR="00705C9C" w:rsidRPr="00705C9C">
        <w:rPr>
          <w:rFonts w:ascii="Segoe UI" w:hAnsi="Segoe UI" w:cs="Segoe UI"/>
          <w:b/>
          <w:bCs/>
          <w:lang w:eastAsia="en-GB"/>
        </w:rPr>
        <w:t>3</w:t>
      </w:r>
      <w:r w:rsidR="00D923BC" w:rsidRPr="00705C9C">
        <w:rPr>
          <w:rFonts w:ascii="Segoe UI" w:hAnsi="Segoe UI" w:cs="Segoe UI"/>
          <w:lang w:eastAsia="en-GB"/>
        </w:rPr>
        <w:t>.</w:t>
      </w:r>
      <w:r w:rsidR="00D923BC">
        <w:rPr>
          <w:rFonts w:ascii="Segoe UI" w:hAnsi="Segoe UI" w:cs="Segoe UI"/>
          <w:lang w:eastAsia="en-GB"/>
        </w:rPr>
        <w:t xml:space="preserve"> </w:t>
      </w:r>
    </w:p>
    <w:p w14:paraId="5CB55C8E" w14:textId="77777777" w:rsidR="00142C8E" w:rsidRPr="00C57296" w:rsidRDefault="00142C8E" w:rsidP="00142C8E">
      <w:pPr>
        <w:shd w:val="clear" w:color="auto" w:fill="FFFFFF"/>
        <w:spacing w:after="0" w:line="240" w:lineRule="auto"/>
        <w:ind w:right="-23"/>
        <w:jc w:val="both"/>
        <w:rPr>
          <w:rFonts w:ascii="Segoe UI" w:hAnsi="Segoe UI" w:cs="Segoe UI"/>
          <w:lang w:eastAsia="en-GB"/>
        </w:rPr>
      </w:pPr>
    </w:p>
    <w:p w14:paraId="518B2501" w14:textId="14FFD229" w:rsidR="00011BAC" w:rsidRPr="00C57296" w:rsidRDefault="00011BAC" w:rsidP="00965251">
      <w:pPr>
        <w:pStyle w:val="ListParagraph"/>
        <w:numPr>
          <w:ilvl w:val="1"/>
          <w:numId w:val="1"/>
        </w:numPr>
        <w:tabs>
          <w:tab w:val="left" w:pos="709"/>
          <w:tab w:val="left" w:pos="1560"/>
        </w:tabs>
        <w:spacing w:before="120" w:after="0" w:line="240" w:lineRule="auto"/>
        <w:ind w:left="709" w:right="23" w:hanging="709"/>
        <w:contextualSpacing w:val="0"/>
        <w:jc w:val="both"/>
        <w:rPr>
          <w:rFonts w:ascii="Segoe UI" w:hAnsi="Segoe UI" w:cs="Segoe UI"/>
          <w:b/>
        </w:rPr>
      </w:pPr>
      <w:r w:rsidRPr="00C57296">
        <w:rPr>
          <w:rFonts w:ascii="Segoe UI" w:hAnsi="Segoe UI" w:cs="Segoe UI"/>
          <w:b/>
          <w:lang w:eastAsia="en-AU"/>
        </w:rPr>
        <w:t>Section 4.15(1)(</w:t>
      </w:r>
      <w:proofErr w:type="gramStart"/>
      <w:r w:rsidRPr="00C57296">
        <w:rPr>
          <w:rFonts w:ascii="Segoe UI" w:hAnsi="Segoe UI" w:cs="Segoe UI"/>
          <w:b/>
          <w:lang w:eastAsia="en-AU"/>
        </w:rPr>
        <w:t>a)(</w:t>
      </w:r>
      <w:proofErr w:type="spellStart"/>
      <w:proofErr w:type="gramEnd"/>
      <w:r w:rsidRPr="00C57296">
        <w:rPr>
          <w:rFonts w:ascii="Segoe UI" w:hAnsi="Segoe UI" w:cs="Segoe UI"/>
          <w:b/>
          <w:lang w:eastAsia="en-AU"/>
        </w:rPr>
        <w:t>iiia</w:t>
      </w:r>
      <w:proofErr w:type="spellEnd"/>
      <w:r w:rsidRPr="00C57296">
        <w:rPr>
          <w:rFonts w:ascii="Segoe UI" w:hAnsi="Segoe UI" w:cs="Segoe UI"/>
          <w:b/>
          <w:lang w:eastAsia="en-AU"/>
        </w:rPr>
        <w:t>) – Planning agreement</w:t>
      </w:r>
      <w:r w:rsidR="00975574" w:rsidRPr="00C57296">
        <w:rPr>
          <w:rFonts w:ascii="Segoe UI" w:hAnsi="Segoe UI" w:cs="Segoe UI"/>
          <w:b/>
          <w:lang w:eastAsia="en-AU"/>
        </w:rPr>
        <w:t>s under Section 7.4 of the EP&amp;A Act</w:t>
      </w:r>
    </w:p>
    <w:p w14:paraId="1460AB38" w14:textId="5B9534F2" w:rsidR="00011BAC" w:rsidRPr="00C57296" w:rsidRDefault="00011BAC" w:rsidP="00474AB1">
      <w:pPr>
        <w:spacing w:after="0" w:line="240" w:lineRule="auto"/>
        <w:jc w:val="both"/>
        <w:rPr>
          <w:rFonts w:ascii="Segoe UI" w:hAnsi="Segoe UI" w:cs="Segoe UI"/>
          <w:b/>
          <w:highlight w:val="yellow"/>
        </w:rPr>
      </w:pPr>
    </w:p>
    <w:p w14:paraId="0B292801" w14:textId="323D34DB" w:rsidR="00E716B7" w:rsidRPr="00C57296" w:rsidRDefault="00E716B7" w:rsidP="00E716B7">
      <w:pPr>
        <w:tabs>
          <w:tab w:val="left" w:pos="709"/>
          <w:tab w:val="left" w:pos="1560"/>
        </w:tabs>
        <w:spacing w:after="0" w:line="240" w:lineRule="auto"/>
        <w:ind w:right="23"/>
        <w:jc w:val="both"/>
        <w:rPr>
          <w:rFonts w:ascii="Segoe UI" w:hAnsi="Segoe UI" w:cs="Segoe UI"/>
          <w:bCs/>
          <w:lang w:eastAsia="en-AU"/>
        </w:rPr>
      </w:pPr>
      <w:r w:rsidRPr="00C57296">
        <w:rPr>
          <w:rFonts w:ascii="Segoe UI" w:hAnsi="Segoe UI" w:cs="Segoe UI"/>
          <w:bCs/>
          <w:lang w:eastAsia="en-AU"/>
        </w:rPr>
        <w:t xml:space="preserve">There </w:t>
      </w:r>
      <w:r w:rsidR="00D13D12" w:rsidRPr="00C57296">
        <w:rPr>
          <w:rFonts w:ascii="Segoe UI" w:hAnsi="Segoe UI" w:cs="Segoe UI"/>
          <w:bCs/>
          <w:lang w:eastAsia="en-AU"/>
        </w:rPr>
        <w:t>have</w:t>
      </w:r>
      <w:r w:rsidRPr="00C57296">
        <w:rPr>
          <w:rFonts w:ascii="Segoe UI" w:hAnsi="Segoe UI" w:cs="Segoe UI"/>
          <w:bCs/>
          <w:lang w:eastAsia="en-AU"/>
        </w:rPr>
        <w:t xml:space="preserve"> be</w:t>
      </w:r>
      <w:r w:rsidR="00D14A86" w:rsidRPr="00C57296">
        <w:rPr>
          <w:rFonts w:ascii="Segoe UI" w:hAnsi="Segoe UI" w:cs="Segoe UI"/>
          <w:bCs/>
          <w:lang w:eastAsia="en-AU"/>
        </w:rPr>
        <w:t>en</w:t>
      </w:r>
      <w:r w:rsidRPr="00C57296">
        <w:rPr>
          <w:rFonts w:ascii="Segoe UI" w:hAnsi="Segoe UI" w:cs="Segoe UI"/>
          <w:bCs/>
          <w:lang w:eastAsia="en-AU"/>
        </w:rPr>
        <w:t xml:space="preserve"> no planning agreements</w:t>
      </w:r>
      <w:r w:rsidR="00D14A86" w:rsidRPr="00C57296">
        <w:rPr>
          <w:rFonts w:ascii="Segoe UI" w:hAnsi="Segoe UI" w:cs="Segoe UI"/>
          <w:bCs/>
          <w:lang w:eastAsia="en-AU"/>
        </w:rPr>
        <w:t xml:space="preserve"> entered into and there are no </w:t>
      </w:r>
      <w:r w:rsidRPr="00C57296">
        <w:rPr>
          <w:rFonts w:ascii="Segoe UI" w:hAnsi="Segoe UI" w:cs="Segoe UI"/>
          <w:bCs/>
          <w:lang w:eastAsia="en-AU"/>
        </w:rPr>
        <w:t xml:space="preserve">draft planning agreements </w:t>
      </w:r>
      <w:r w:rsidR="00D14A86" w:rsidRPr="00C57296">
        <w:rPr>
          <w:rFonts w:ascii="Segoe UI" w:hAnsi="Segoe UI" w:cs="Segoe UI"/>
          <w:bCs/>
          <w:lang w:eastAsia="en-AU"/>
        </w:rPr>
        <w:t xml:space="preserve">being proposed for the site. </w:t>
      </w:r>
    </w:p>
    <w:p w14:paraId="38C904C7" w14:textId="77777777" w:rsidR="00011BAC" w:rsidRPr="00C57296" w:rsidRDefault="00011BAC" w:rsidP="00F571AE">
      <w:pPr>
        <w:pStyle w:val="NoSpacing"/>
        <w:rPr>
          <w:rFonts w:ascii="Segoe UI" w:hAnsi="Segoe UI" w:cs="Segoe UI"/>
        </w:rPr>
      </w:pPr>
    </w:p>
    <w:p w14:paraId="12C920A9" w14:textId="7D0D864D" w:rsidR="00011BAC" w:rsidRPr="00C57296" w:rsidRDefault="00011BAC" w:rsidP="00965251">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C57296">
        <w:rPr>
          <w:rFonts w:ascii="Segoe UI" w:hAnsi="Segoe UI" w:cs="Segoe UI"/>
          <w:b/>
          <w:lang w:eastAsia="en-AU"/>
        </w:rPr>
        <w:t>S</w:t>
      </w:r>
      <w:r w:rsidR="00142C8E" w:rsidRPr="00C57296">
        <w:rPr>
          <w:rFonts w:ascii="Segoe UI" w:hAnsi="Segoe UI" w:cs="Segoe UI"/>
          <w:b/>
          <w:lang w:eastAsia="en-AU"/>
        </w:rPr>
        <w:t xml:space="preserve">ection </w:t>
      </w:r>
      <w:r w:rsidRPr="00C57296">
        <w:rPr>
          <w:rFonts w:ascii="Segoe UI" w:hAnsi="Segoe UI" w:cs="Segoe UI"/>
          <w:b/>
          <w:lang w:eastAsia="en-AU"/>
        </w:rPr>
        <w:t xml:space="preserve">4.15(1)(a)(iv) - Provisions of </w:t>
      </w:r>
      <w:r w:rsidR="00142C8E" w:rsidRPr="00C57296">
        <w:rPr>
          <w:rFonts w:ascii="Segoe UI" w:hAnsi="Segoe UI" w:cs="Segoe UI"/>
          <w:b/>
          <w:lang w:eastAsia="en-AU"/>
        </w:rPr>
        <w:t>R</w:t>
      </w:r>
      <w:r w:rsidRPr="00C57296">
        <w:rPr>
          <w:rFonts w:ascii="Segoe UI" w:hAnsi="Segoe UI" w:cs="Segoe UI"/>
          <w:b/>
          <w:lang w:eastAsia="en-AU"/>
        </w:rPr>
        <w:t>egulations</w:t>
      </w:r>
    </w:p>
    <w:p w14:paraId="48F6A91E" w14:textId="77777777" w:rsidR="00011BAC" w:rsidRPr="00C57296" w:rsidRDefault="00011BAC" w:rsidP="00F571AE">
      <w:pPr>
        <w:pStyle w:val="NoSpacing"/>
        <w:rPr>
          <w:rFonts w:ascii="Segoe UI" w:hAnsi="Segoe UI" w:cs="Segoe UI"/>
          <w:highlight w:val="yellow"/>
          <w:lang w:eastAsia="en-GB"/>
        </w:rPr>
      </w:pPr>
    </w:p>
    <w:p w14:paraId="636E7542" w14:textId="0EF649C6" w:rsidR="00E0779A" w:rsidRPr="00C57296" w:rsidRDefault="00F571AE" w:rsidP="00F571AE">
      <w:pPr>
        <w:autoSpaceDE w:val="0"/>
        <w:autoSpaceDN w:val="0"/>
        <w:adjustRightInd w:val="0"/>
        <w:ind w:right="-23"/>
        <w:jc w:val="both"/>
        <w:rPr>
          <w:rFonts w:ascii="Segoe UI" w:hAnsi="Segoe UI" w:cs="Segoe UI"/>
          <w:color w:val="FF0000"/>
        </w:rPr>
      </w:pPr>
      <w:r w:rsidRPr="00C57296">
        <w:rPr>
          <w:rFonts w:ascii="Segoe UI" w:hAnsi="Segoe UI" w:cs="Segoe UI"/>
        </w:rPr>
        <w:t xml:space="preserve">The modification does not affect any considerations under </w:t>
      </w:r>
      <w:r w:rsidR="00011BAC" w:rsidRPr="00C57296">
        <w:rPr>
          <w:rFonts w:ascii="Segoe UI" w:hAnsi="Segoe UI" w:cs="Segoe UI"/>
        </w:rPr>
        <w:t>Clause 92</w:t>
      </w:r>
      <w:r w:rsidR="00366F8B" w:rsidRPr="00C57296">
        <w:rPr>
          <w:rFonts w:ascii="Segoe UI" w:hAnsi="Segoe UI" w:cs="Segoe UI"/>
        </w:rPr>
        <w:t>(1)</w:t>
      </w:r>
      <w:r w:rsidR="00011BAC" w:rsidRPr="00C57296">
        <w:rPr>
          <w:rFonts w:ascii="Segoe UI" w:hAnsi="Segoe UI" w:cs="Segoe UI"/>
        </w:rPr>
        <w:t xml:space="preserve"> of the Regulation</w:t>
      </w:r>
      <w:r w:rsidRPr="00C57296">
        <w:rPr>
          <w:rFonts w:ascii="Segoe UI" w:hAnsi="Segoe UI" w:cs="Segoe UI"/>
        </w:rPr>
        <w:t>.</w:t>
      </w:r>
    </w:p>
    <w:p w14:paraId="561B1C0A" w14:textId="0B5061D6" w:rsidR="00011BAC" w:rsidRPr="00C57296" w:rsidRDefault="00011BAC" w:rsidP="00965251">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C57296">
        <w:rPr>
          <w:rFonts w:ascii="Segoe UI" w:hAnsi="Segoe UI" w:cs="Segoe UI"/>
          <w:b/>
          <w:lang w:eastAsia="en-AU"/>
        </w:rPr>
        <w:t>S</w:t>
      </w:r>
      <w:r w:rsidR="00142C8E" w:rsidRPr="00C57296">
        <w:rPr>
          <w:rFonts w:ascii="Segoe UI" w:hAnsi="Segoe UI" w:cs="Segoe UI"/>
          <w:b/>
          <w:lang w:eastAsia="en-AU"/>
        </w:rPr>
        <w:t xml:space="preserve">ection </w:t>
      </w:r>
      <w:r w:rsidRPr="00C57296">
        <w:rPr>
          <w:rFonts w:ascii="Segoe UI" w:hAnsi="Segoe UI" w:cs="Segoe UI"/>
          <w:b/>
          <w:lang w:eastAsia="en-AU"/>
        </w:rPr>
        <w:t>4.15(1)(b) - Likely Impacts of Development</w:t>
      </w:r>
    </w:p>
    <w:p w14:paraId="690F80D3" w14:textId="77777777" w:rsidR="00011BAC" w:rsidRPr="00C57296" w:rsidRDefault="00011BAC" w:rsidP="00011BAC">
      <w:pPr>
        <w:pStyle w:val="Heading3"/>
        <w:spacing w:before="0"/>
        <w:rPr>
          <w:rFonts w:ascii="Segoe UI" w:hAnsi="Segoe UI" w:cs="Segoe UI"/>
          <w:b/>
          <w:color w:val="auto"/>
          <w:sz w:val="22"/>
          <w:szCs w:val="22"/>
          <w:highlight w:val="yellow"/>
        </w:rPr>
      </w:pPr>
    </w:p>
    <w:p w14:paraId="0E8950C7" w14:textId="1B4DA64C" w:rsidR="00011BAC" w:rsidRPr="00C57296" w:rsidRDefault="00D1784E" w:rsidP="00E40434">
      <w:pPr>
        <w:spacing w:after="0" w:line="240" w:lineRule="auto"/>
        <w:jc w:val="both"/>
        <w:rPr>
          <w:rFonts w:ascii="Segoe UI" w:eastAsia="Calibri" w:hAnsi="Segoe UI" w:cs="Segoe UI"/>
        </w:rPr>
      </w:pPr>
      <w:r w:rsidRPr="00C57296">
        <w:rPr>
          <w:rFonts w:ascii="Segoe UI" w:hAnsi="Segoe UI" w:cs="Segoe UI"/>
          <w:color w:val="000000"/>
          <w:shd w:val="clear" w:color="auto" w:fill="FFFFFF"/>
          <w:lang w:eastAsia="en-AU"/>
        </w:rPr>
        <w:t xml:space="preserve">The likely impacts of that development, including environmental impacts on both the natural and built environments, and social and economic impacts in the locality </w:t>
      </w:r>
      <w:r w:rsidR="00F571AE" w:rsidRPr="00C57296">
        <w:rPr>
          <w:rFonts w:ascii="Segoe UI" w:hAnsi="Segoe UI" w:cs="Segoe UI"/>
          <w:color w:val="000000"/>
          <w:shd w:val="clear" w:color="auto" w:fill="FFFFFF"/>
          <w:lang w:eastAsia="en-AU"/>
        </w:rPr>
        <w:t xml:space="preserve">have </w:t>
      </w:r>
      <w:r w:rsidRPr="00C57296">
        <w:rPr>
          <w:rFonts w:ascii="Segoe UI" w:hAnsi="Segoe UI" w:cs="Segoe UI"/>
          <w:color w:val="000000"/>
          <w:shd w:val="clear" w:color="auto" w:fill="FFFFFF"/>
          <w:lang w:eastAsia="en-AU"/>
        </w:rPr>
        <w:t>be</w:t>
      </w:r>
      <w:r w:rsidR="00F571AE" w:rsidRPr="00C57296">
        <w:rPr>
          <w:rFonts w:ascii="Segoe UI" w:hAnsi="Segoe UI" w:cs="Segoe UI"/>
          <w:color w:val="000000"/>
          <w:shd w:val="clear" w:color="auto" w:fill="FFFFFF"/>
          <w:lang w:eastAsia="en-AU"/>
        </w:rPr>
        <w:t>en</w:t>
      </w:r>
      <w:r w:rsidRPr="00C57296">
        <w:rPr>
          <w:rFonts w:ascii="Segoe UI" w:hAnsi="Segoe UI" w:cs="Segoe UI"/>
          <w:color w:val="000000"/>
          <w:shd w:val="clear" w:color="auto" w:fill="FFFFFF"/>
          <w:lang w:eastAsia="en-AU"/>
        </w:rPr>
        <w:t xml:space="preserve"> considered. </w:t>
      </w:r>
      <w:r w:rsidR="00003006" w:rsidRPr="00C57296">
        <w:rPr>
          <w:rFonts w:ascii="Segoe UI" w:hAnsi="Segoe UI" w:cs="Segoe UI"/>
          <w:color w:val="000000"/>
          <w:shd w:val="clear" w:color="auto" w:fill="FFFFFF"/>
          <w:lang w:eastAsia="en-AU"/>
        </w:rPr>
        <w:t xml:space="preserve">In this regard, </w:t>
      </w:r>
      <w:r w:rsidR="00E40434" w:rsidRPr="00C57296">
        <w:rPr>
          <w:rFonts w:ascii="Segoe UI" w:hAnsi="Segoe UI" w:cs="Segoe UI"/>
          <w:color w:val="000000"/>
          <w:shd w:val="clear" w:color="auto" w:fill="FFFFFF"/>
          <w:lang w:eastAsia="en-AU"/>
        </w:rPr>
        <w:t xml:space="preserve">the application is considered unsatisfactory and will have adverse impacts related to residential amenity for future occupants of the development and to the broader community with the adverse impacts to much needed revenue from contributions for future community infrastructure. The application not supported on various grounds as discussed earlier in the report.  </w:t>
      </w:r>
    </w:p>
    <w:p w14:paraId="4334B87F" w14:textId="77777777" w:rsidR="00011BAC" w:rsidRPr="00C57296" w:rsidRDefault="00011BAC" w:rsidP="0094237B">
      <w:pPr>
        <w:spacing w:after="0" w:line="240" w:lineRule="auto"/>
        <w:jc w:val="both"/>
        <w:rPr>
          <w:rFonts w:ascii="Segoe UI" w:hAnsi="Segoe UI" w:cs="Segoe UI"/>
          <w:color w:val="000000"/>
          <w:shd w:val="clear" w:color="auto" w:fill="FFFFFF"/>
          <w:lang w:eastAsia="en-AU"/>
        </w:rPr>
      </w:pPr>
    </w:p>
    <w:p w14:paraId="5896C1C4" w14:textId="6F247335" w:rsidR="00011BAC" w:rsidRPr="00C57296" w:rsidRDefault="00011BAC" w:rsidP="00965251">
      <w:pPr>
        <w:pStyle w:val="ListParagraph"/>
        <w:numPr>
          <w:ilvl w:val="1"/>
          <w:numId w:val="1"/>
        </w:numPr>
        <w:tabs>
          <w:tab w:val="left" w:pos="709"/>
          <w:tab w:val="left" w:pos="1560"/>
        </w:tabs>
        <w:spacing w:before="120" w:after="0" w:line="240" w:lineRule="auto"/>
        <w:ind w:left="851" w:right="23" w:hanging="851"/>
        <w:contextualSpacing w:val="0"/>
        <w:rPr>
          <w:rFonts w:ascii="Segoe UI" w:hAnsi="Segoe UI" w:cs="Segoe UI"/>
          <w:b/>
          <w:lang w:eastAsia="en-AU"/>
        </w:rPr>
      </w:pPr>
      <w:r w:rsidRPr="00C57296">
        <w:rPr>
          <w:rFonts w:ascii="Segoe UI" w:hAnsi="Segoe UI" w:cs="Segoe UI"/>
          <w:b/>
          <w:lang w:eastAsia="en-AU"/>
        </w:rPr>
        <w:t>S</w:t>
      </w:r>
      <w:r w:rsidR="00142C8E" w:rsidRPr="00C57296">
        <w:rPr>
          <w:rFonts w:ascii="Segoe UI" w:hAnsi="Segoe UI" w:cs="Segoe UI"/>
          <w:b/>
          <w:lang w:eastAsia="en-AU"/>
        </w:rPr>
        <w:t xml:space="preserve">ection </w:t>
      </w:r>
      <w:r w:rsidRPr="00C57296">
        <w:rPr>
          <w:rFonts w:ascii="Segoe UI" w:hAnsi="Segoe UI" w:cs="Segoe UI"/>
          <w:b/>
          <w:lang w:eastAsia="en-AU"/>
        </w:rPr>
        <w:t>4.15(1)(c) - Suitability of the site</w:t>
      </w:r>
    </w:p>
    <w:p w14:paraId="2A94700B" w14:textId="77777777" w:rsidR="00011BAC" w:rsidRPr="00C57296" w:rsidRDefault="00011BAC" w:rsidP="0094237B">
      <w:pPr>
        <w:spacing w:after="0" w:line="240" w:lineRule="auto"/>
        <w:rPr>
          <w:rFonts w:ascii="Segoe UI" w:hAnsi="Segoe UI" w:cs="Segoe UI"/>
          <w:highlight w:val="yellow"/>
        </w:rPr>
      </w:pPr>
    </w:p>
    <w:p w14:paraId="2A78C293" w14:textId="29C82277" w:rsidR="00011BAC" w:rsidRPr="00C57296" w:rsidRDefault="00E40434" w:rsidP="00E40434">
      <w:pPr>
        <w:pStyle w:val="rcIndent"/>
        <w:spacing w:after="0"/>
        <w:ind w:left="0"/>
        <w:rPr>
          <w:rFonts w:ascii="Segoe UI" w:hAnsi="Segoe UI" w:cs="Segoe UI"/>
          <w:sz w:val="22"/>
          <w:szCs w:val="22"/>
        </w:rPr>
      </w:pPr>
      <w:bookmarkStart w:id="29" w:name="_Hlk151985898"/>
      <w:r w:rsidRPr="00C57296">
        <w:rPr>
          <w:rFonts w:ascii="Segoe UI" w:hAnsi="Segoe UI" w:cs="Segoe UI"/>
          <w:sz w:val="22"/>
          <w:szCs w:val="22"/>
        </w:rPr>
        <w:t xml:space="preserve">The modified proposal in its current form is </w:t>
      </w:r>
      <w:bookmarkEnd w:id="29"/>
      <w:r w:rsidRPr="00C57296">
        <w:rPr>
          <w:rFonts w:ascii="Segoe UI" w:hAnsi="Segoe UI" w:cs="Segoe UI"/>
          <w:sz w:val="22"/>
          <w:szCs w:val="22"/>
        </w:rPr>
        <w:t xml:space="preserve">considered </w:t>
      </w:r>
      <w:bookmarkStart w:id="30" w:name="_Hlk152061469"/>
      <w:r w:rsidRPr="00C57296">
        <w:rPr>
          <w:rFonts w:ascii="Segoe UI" w:hAnsi="Segoe UI" w:cs="Segoe UI"/>
          <w:sz w:val="22"/>
          <w:szCs w:val="22"/>
        </w:rPr>
        <w:t xml:space="preserve">unsuitable by virtue of the changes proposed </w:t>
      </w:r>
      <w:r w:rsidR="00AB62EB" w:rsidRPr="00C57296">
        <w:rPr>
          <w:rFonts w:ascii="Segoe UI" w:hAnsi="Segoe UI" w:cs="Segoe UI"/>
          <w:sz w:val="22"/>
          <w:szCs w:val="22"/>
        </w:rPr>
        <w:t>which expand and intensif</w:t>
      </w:r>
      <w:r w:rsidR="00705C9C">
        <w:rPr>
          <w:rFonts w:ascii="Segoe UI" w:hAnsi="Segoe UI" w:cs="Segoe UI"/>
          <w:sz w:val="22"/>
          <w:szCs w:val="22"/>
        </w:rPr>
        <w:t>y</w:t>
      </w:r>
      <w:r w:rsidR="00AB62EB" w:rsidRPr="00C57296">
        <w:rPr>
          <w:rFonts w:ascii="Segoe UI" w:hAnsi="Segoe UI" w:cs="Segoe UI"/>
          <w:sz w:val="22"/>
          <w:szCs w:val="22"/>
        </w:rPr>
        <w:t xml:space="preserve"> the development </w:t>
      </w:r>
      <w:r w:rsidR="00945563">
        <w:rPr>
          <w:rFonts w:ascii="Segoe UI" w:hAnsi="Segoe UI" w:cs="Segoe UI"/>
          <w:sz w:val="22"/>
          <w:szCs w:val="22"/>
        </w:rPr>
        <w:t xml:space="preserve">within the site </w:t>
      </w:r>
      <w:r w:rsidR="00AB62EB" w:rsidRPr="00C57296">
        <w:rPr>
          <w:rFonts w:ascii="Segoe UI" w:hAnsi="Segoe UI" w:cs="Segoe UI"/>
          <w:sz w:val="22"/>
          <w:szCs w:val="22"/>
        </w:rPr>
        <w:t xml:space="preserve">in a manner which erodes the approved </w:t>
      </w:r>
      <w:r w:rsidR="00986424" w:rsidRPr="00C57296">
        <w:rPr>
          <w:rFonts w:ascii="Segoe UI" w:hAnsi="Segoe UI" w:cs="Segoe UI"/>
          <w:sz w:val="22"/>
          <w:szCs w:val="22"/>
        </w:rPr>
        <w:t xml:space="preserve">level of residential amenity and reduces the overall </w:t>
      </w:r>
      <w:r w:rsidR="00AB62EB" w:rsidRPr="00C57296">
        <w:rPr>
          <w:rFonts w:ascii="Segoe UI" w:hAnsi="Segoe UI" w:cs="Segoe UI"/>
          <w:sz w:val="22"/>
          <w:szCs w:val="22"/>
        </w:rPr>
        <w:t xml:space="preserve">quality of the development </w:t>
      </w:r>
      <w:bookmarkEnd w:id="30"/>
      <w:r w:rsidR="00945563">
        <w:rPr>
          <w:rFonts w:ascii="Segoe UI" w:hAnsi="Segoe UI" w:cs="Segoe UI"/>
          <w:sz w:val="22"/>
          <w:szCs w:val="22"/>
        </w:rPr>
        <w:t xml:space="preserve">and housing outcomes </w:t>
      </w:r>
      <w:r w:rsidRPr="00C57296">
        <w:rPr>
          <w:rFonts w:ascii="Segoe UI" w:hAnsi="Segoe UI" w:cs="Segoe UI"/>
          <w:sz w:val="22"/>
          <w:szCs w:val="22"/>
        </w:rPr>
        <w:t xml:space="preserve">as discussed earlier in the report. </w:t>
      </w:r>
    </w:p>
    <w:p w14:paraId="7E1A45A8" w14:textId="717FF5FB" w:rsidR="00F4433A" w:rsidRDefault="00F4433A" w:rsidP="00F4433A">
      <w:pPr>
        <w:pStyle w:val="rcIndent"/>
        <w:spacing w:after="0"/>
        <w:ind w:left="0"/>
        <w:rPr>
          <w:rFonts w:ascii="Segoe UI" w:hAnsi="Segoe UI" w:cs="Segoe UI"/>
          <w:sz w:val="22"/>
          <w:szCs w:val="22"/>
          <w:highlight w:val="yellow"/>
        </w:rPr>
      </w:pPr>
    </w:p>
    <w:p w14:paraId="550C98D7" w14:textId="77777777" w:rsidR="007025B6" w:rsidRPr="00C57296" w:rsidRDefault="007025B6" w:rsidP="00F4433A">
      <w:pPr>
        <w:pStyle w:val="rcIndent"/>
        <w:spacing w:after="0"/>
        <w:ind w:left="0"/>
        <w:rPr>
          <w:rFonts w:ascii="Segoe UI" w:hAnsi="Segoe UI" w:cs="Segoe UI"/>
          <w:sz w:val="22"/>
          <w:szCs w:val="22"/>
          <w:highlight w:val="yellow"/>
        </w:rPr>
      </w:pPr>
    </w:p>
    <w:p w14:paraId="75CD382C" w14:textId="063F6884" w:rsidR="00011BAC" w:rsidRPr="00C57296" w:rsidRDefault="00011BAC" w:rsidP="00965251">
      <w:pPr>
        <w:pStyle w:val="ListParagraph"/>
        <w:numPr>
          <w:ilvl w:val="1"/>
          <w:numId w:val="1"/>
        </w:numPr>
        <w:tabs>
          <w:tab w:val="left" w:pos="709"/>
          <w:tab w:val="left" w:pos="1560"/>
        </w:tabs>
        <w:spacing w:after="0" w:line="240" w:lineRule="auto"/>
        <w:ind w:left="851" w:right="23" w:hanging="851"/>
        <w:contextualSpacing w:val="0"/>
        <w:rPr>
          <w:rFonts w:ascii="Segoe UI" w:hAnsi="Segoe UI" w:cs="Segoe UI"/>
          <w:b/>
          <w:lang w:eastAsia="en-AU"/>
        </w:rPr>
      </w:pPr>
      <w:r w:rsidRPr="00C57296">
        <w:rPr>
          <w:rFonts w:ascii="Segoe UI" w:hAnsi="Segoe UI" w:cs="Segoe UI"/>
          <w:b/>
          <w:lang w:eastAsia="en-AU"/>
        </w:rPr>
        <w:t>S</w:t>
      </w:r>
      <w:r w:rsidR="00142C8E" w:rsidRPr="00C57296">
        <w:rPr>
          <w:rFonts w:ascii="Segoe UI" w:hAnsi="Segoe UI" w:cs="Segoe UI"/>
          <w:b/>
          <w:lang w:eastAsia="en-AU"/>
        </w:rPr>
        <w:t xml:space="preserve">ection </w:t>
      </w:r>
      <w:r w:rsidRPr="00C57296">
        <w:rPr>
          <w:rFonts w:ascii="Segoe UI" w:hAnsi="Segoe UI" w:cs="Segoe UI"/>
          <w:b/>
          <w:lang w:eastAsia="en-AU"/>
        </w:rPr>
        <w:t>4.15(1)(d) - Public Submissions</w:t>
      </w:r>
    </w:p>
    <w:p w14:paraId="5CF0E7B8" w14:textId="77777777" w:rsidR="00011BAC" w:rsidRPr="00C57296" w:rsidRDefault="00011BAC" w:rsidP="00F4433A">
      <w:pPr>
        <w:spacing w:after="0" w:line="240" w:lineRule="auto"/>
        <w:ind w:left="-567" w:right="-23"/>
        <w:jc w:val="both"/>
        <w:rPr>
          <w:rFonts w:ascii="Segoe UI" w:hAnsi="Segoe UI" w:cs="Segoe UI"/>
          <w:highlight w:val="yellow"/>
        </w:rPr>
      </w:pPr>
    </w:p>
    <w:p w14:paraId="7F1E0704" w14:textId="5AC1FB22" w:rsidR="00705C9C" w:rsidRPr="00C87DB8" w:rsidRDefault="00E40434" w:rsidP="00C87DB8">
      <w:pPr>
        <w:spacing w:after="0" w:line="240" w:lineRule="auto"/>
        <w:ind w:right="-23"/>
        <w:jc w:val="both"/>
        <w:rPr>
          <w:rFonts w:ascii="Segoe UI" w:hAnsi="Segoe UI" w:cs="Segoe UI"/>
        </w:rPr>
      </w:pPr>
      <w:r w:rsidRPr="00C57296">
        <w:rPr>
          <w:rFonts w:ascii="Segoe UI" w:hAnsi="Segoe UI" w:cs="Segoe UI"/>
        </w:rPr>
        <w:t>There are no submissions associated with the original or modified proposal.</w:t>
      </w:r>
    </w:p>
    <w:p w14:paraId="64E25913" w14:textId="77777777" w:rsidR="00F4433A" w:rsidRPr="00C57296" w:rsidRDefault="00F4433A" w:rsidP="00F4433A">
      <w:pPr>
        <w:spacing w:after="0" w:line="240" w:lineRule="auto"/>
        <w:rPr>
          <w:rFonts w:ascii="Segoe UI" w:hAnsi="Segoe UI" w:cs="Segoe UI"/>
          <w:highlight w:val="yellow"/>
        </w:rPr>
      </w:pPr>
    </w:p>
    <w:p w14:paraId="235AD742" w14:textId="2BD5A2DF" w:rsidR="00011BAC" w:rsidRPr="00C57296" w:rsidRDefault="00011BAC" w:rsidP="00965251">
      <w:pPr>
        <w:pStyle w:val="ListParagraph"/>
        <w:numPr>
          <w:ilvl w:val="1"/>
          <w:numId w:val="1"/>
        </w:numPr>
        <w:tabs>
          <w:tab w:val="left" w:pos="709"/>
          <w:tab w:val="left" w:pos="1560"/>
        </w:tabs>
        <w:spacing w:after="0" w:line="240" w:lineRule="auto"/>
        <w:ind w:left="851" w:right="23" w:hanging="851"/>
        <w:contextualSpacing w:val="0"/>
        <w:rPr>
          <w:rFonts w:ascii="Segoe UI" w:hAnsi="Segoe UI" w:cs="Segoe UI"/>
          <w:b/>
          <w:lang w:eastAsia="en-AU"/>
        </w:rPr>
      </w:pPr>
      <w:r w:rsidRPr="00C57296">
        <w:rPr>
          <w:rFonts w:ascii="Segoe UI" w:hAnsi="Segoe UI" w:cs="Segoe UI"/>
          <w:b/>
          <w:lang w:eastAsia="en-AU"/>
        </w:rPr>
        <w:t>S</w:t>
      </w:r>
      <w:r w:rsidR="00A52F31" w:rsidRPr="00C57296">
        <w:rPr>
          <w:rFonts w:ascii="Segoe UI" w:hAnsi="Segoe UI" w:cs="Segoe UI"/>
          <w:b/>
          <w:lang w:eastAsia="en-AU"/>
        </w:rPr>
        <w:t xml:space="preserve">ection </w:t>
      </w:r>
      <w:r w:rsidRPr="00C57296">
        <w:rPr>
          <w:rFonts w:ascii="Segoe UI" w:hAnsi="Segoe UI" w:cs="Segoe UI"/>
          <w:b/>
          <w:lang w:eastAsia="en-AU"/>
        </w:rPr>
        <w:t>4.15(1)(e) - Public interest</w:t>
      </w:r>
    </w:p>
    <w:p w14:paraId="6F00B8F8" w14:textId="77777777" w:rsidR="00011BAC" w:rsidRPr="00C57296" w:rsidRDefault="00011BAC" w:rsidP="00011BAC">
      <w:pPr>
        <w:pStyle w:val="rcBodyText"/>
        <w:jc w:val="both"/>
        <w:rPr>
          <w:rFonts w:ascii="Segoe UI" w:hAnsi="Segoe UI" w:cs="Segoe UI"/>
          <w:sz w:val="22"/>
          <w:szCs w:val="22"/>
        </w:rPr>
      </w:pPr>
    </w:p>
    <w:p w14:paraId="70CEDA3A" w14:textId="3DA8C652" w:rsidR="00B11806" w:rsidRPr="00C57296" w:rsidRDefault="00E40434" w:rsidP="00F571AE">
      <w:pPr>
        <w:pStyle w:val="rcBodyText"/>
        <w:jc w:val="both"/>
        <w:rPr>
          <w:rFonts w:ascii="Segoe UI" w:hAnsi="Segoe UI" w:cs="Segoe UI"/>
          <w:sz w:val="22"/>
          <w:szCs w:val="22"/>
        </w:rPr>
      </w:pPr>
      <w:r w:rsidRPr="00C57296">
        <w:rPr>
          <w:rFonts w:ascii="Segoe UI" w:hAnsi="Segoe UI" w:cs="Segoe UI"/>
          <w:sz w:val="22"/>
          <w:szCs w:val="22"/>
        </w:rPr>
        <w:t xml:space="preserve">The modified proposal in its current form is </w:t>
      </w:r>
      <w:r w:rsidR="00F571AE" w:rsidRPr="00C57296">
        <w:rPr>
          <w:rFonts w:ascii="Segoe UI" w:hAnsi="Segoe UI" w:cs="Segoe UI"/>
          <w:sz w:val="22"/>
          <w:szCs w:val="22"/>
        </w:rPr>
        <w:t xml:space="preserve">not in the public interest and is not supported. </w:t>
      </w:r>
      <w:r w:rsidR="00AB62EB" w:rsidRPr="00C57296">
        <w:rPr>
          <w:rFonts w:ascii="Segoe UI" w:hAnsi="Segoe UI" w:cs="Segoe UI"/>
          <w:sz w:val="22"/>
          <w:szCs w:val="22"/>
        </w:rPr>
        <w:t xml:space="preserve">The justification for the </w:t>
      </w:r>
      <w:bookmarkStart w:id="31" w:name="_Hlk152061493"/>
      <w:r w:rsidR="00AB62EB" w:rsidRPr="00C57296">
        <w:rPr>
          <w:rFonts w:ascii="Segoe UI" w:hAnsi="Segoe UI" w:cs="Segoe UI"/>
          <w:sz w:val="22"/>
          <w:szCs w:val="22"/>
        </w:rPr>
        <w:t>variation to Council’s contributions plans is not satisfactory and will have an adverse impact on the provision of essential community infrastructure</w:t>
      </w:r>
      <w:bookmarkEnd w:id="31"/>
      <w:r w:rsidR="00AB62EB" w:rsidRPr="00C57296">
        <w:rPr>
          <w:rFonts w:ascii="Segoe UI" w:hAnsi="Segoe UI" w:cs="Segoe UI"/>
          <w:sz w:val="22"/>
          <w:szCs w:val="22"/>
        </w:rPr>
        <w:t>.</w:t>
      </w:r>
    </w:p>
    <w:p w14:paraId="374F6839" w14:textId="77777777" w:rsidR="00E40434" w:rsidRPr="00C57296" w:rsidRDefault="00E40434" w:rsidP="00F571AE">
      <w:pPr>
        <w:pStyle w:val="rcBodyText"/>
        <w:jc w:val="both"/>
        <w:rPr>
          <w:rFonts w:ascii="Segoe UI" w:hAnsi="Segoe UI" w:cs="Segoe UI"/>
          <w:sz w:val="22"/>
          <w:szCs w:val="22"/>
        </w:rPr>
      </w:pPr>
    </w:p>
    <w:p w14:paraId="70E22A0B" w14:textId="1C494685" w:rsidR="008F5487" w:rsidRDefault="000808D5" w:rsidP="00D36C74">
      <w:pPr>
        <w:pStyle w:val="ListParagraph"/>
        <w:widowControl w:val="0"/>
        <w:numPr>
          <w:ilvl w:val="0"/>
          <w:numId w:val="1"/>
        </w:numPr>
        <w:tabs>
          <w:tab w:val="left" w:pos="7485"/>
        </w:tabs>
        <w:spacing w:before="120" w:after="0" w:line="240" w:lineRule="auto"/>
        <w:ind w:right="23" w:hanging="720"/>
        <w:contextualSpacing w:val="0"/>
        <w:rPr>
          <w:rFonts w:ascii="Segoe UI" w:hAnsi="Segoe UI" w:cs="Segoe UI"/>
          <w:b/>
          <w:lang w:eastAsia="en-AU"/>
        </w:rPr>
      </w:pPr>
      <w:r w:rsidRPr="00C57296">
        <w:rPr>
          <w:rFonts w:ascii="Segoe UI" w:hAnsi="Segoe UI" w:cs="Segoe UI"/>
          <w:b/>
          <w:lang w:eastAsia="en-AU"/>
        </w:rPr>
        <w:t xml:space="preserve">REFERRALS AND SUBMISSIONS </w:t>
      </w:r>
    </w:p>
    <w:p w14:paraId="42232EAA" w14:textId="77777777" w:rsidR="00C87DB8" w:rsidRPr="00C87DB8" w:rsidRDefault="00C87DB8" w:rsidP="00C87DB8">
      <w:pPr>
        <w:pStyle w:val="ListParagraph"/>
        <w:widowControl w:val="0"/>
        <w:tabs>
          <w:tab w:val="left" w:pos="7485"/>
        </w:tabs>
        <w:spacing w:before="120" w:after="0" w:line="240" w:lineRule="auto"/>
        <w:ind w:right="23"/>
        <w:contextualSpacing w:val="0"/>
        <w:rPr>
          <w:rFonts w:ascii="Segoe UI" w:hAnsi="Segoe UI" w:cs="Segoe UI"/>
          <w:b/>
          <w:lang w:eastAsia="en-AU"/>
        </w:rPr>
      </w:pPr>
    </w:p>
    <w:p w14:paraId="074A1AD3" w14:textId="40F3CFAB" w:rsidR="00A52F31" w:rsidRPr="00C57296" w:rsidRDefault="00545E14" w:rsidP="00965251">
      <w:pPr>
        <w:pStyle w:val="ListParagraph"/>
        <w:widowControl w:val="0"/>
        <w:numPr>
          <w:ilvl w:val="1"/>
          <w:numId w:val="1"/>
        </w:numPr>
        <w:tabs>
          <w:tab w:val="left" w:pos="7485"/>
        </w:tabs>
        <w:spacing w:before="120" w:after="0" w:line="240" w:lineRule="auto"/>
        <w:ind w:left="709" w:right="23" w:hanging="709"/>
        <w:rPr>
          <w:rFonts w:ascii="Segoe UI" w:hAnsi="Segoe UI" w:cs="Segoe UI"/>
          <w:b/>
          <w:lang w:eastAsia="en-AU"/>
        </w:rPr>
      </w:pPr>
      <w:r w:rsidRPr="00C57296">
        <w:rPr>
          <w:rFonts w:ascii="Segoe UI" w:hAnsi="Segoe UI" w:cs="Segoe UI"/>
          <w:b/>
          <w:lang w:eastAsia="en-AU"/>
        </w:rPr>
        <w:t xml:space="preserve">Agency Referrals and Concurrence </w:t>
      </w:r>
    </w:p>
    <w:p w14:paraId="6472A3BE" w14:textId="6E4596CC" w:rsidR="00A52F31" w:rsidRPr="00C57296" w:rsidRDefault="00A52F31" w:rsidP="004B166B">
      <w:pPr>
        <w:pStyle w:val="NoSpacing"/>
        <w:rPr>
          <w:rFonts w:ascii="Segoe UI" w:hAnsi="Segoe UI" w:cs="Segoe UI"/>
          <w:lang w:eastAsia="en-AU"/>
        </w:rPr>
      </w:pPr>
    </w:p>
    <w:p w14:paraId="54F91A19" w14:textId="72783782" w:rsidR="00DA7AE8" w:rsidRPr="00C57296" w:rsidRDefault="00210DB1" w:rsidP="00F571AE">
      <w:pPr>
        <w:widowControl w:val="0"/>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 xml:space="preserve">The </w:t>
      </w:r>
      <w:r w:rsidR="00F571AE" w:rsidRPr="00C57296">
        <w:rPr>
          <w:rFonts w:ascii="Segoe UI" w:hAnsi="Segoe UI" w:cs="Segoe UI"/>
          <w:bCs/>
          <w:lang w:eastAsia="en-AU"/>
        </w:rPr>
        <w:t>Section 4.55</w:t>
      </w:r>
      <w:r w:rsidRPr="00C57296">
        <w:rPr>
          <w:rFonts w:ascii="Segoe UI" w:hAnsi="Segoe UI" w:cs="Segoe UI"/>
          <w:bCs/>
          <w:lang w:eastAsia="en-AU"/>
        </w:rPr>
        <w:t xml:space="preserve"> application </w:t>
      </w:r>
      <w:r w:rsidR="00F571AE" w:rsidRPr="00C57296">
        <w:rPr>
          <w:rFonts w:ascii="Segoe UI" w:hAnsi="Segoe UI" w:cs="Segoe UI"/>
          <w:bCs/>
          <w:lang w:eastAsia="en-AU"/>
        </w:rPr>
        <w:t>w</w:t>
      </w:r>
      <w:r w:rsidRPr="00C57296">
        <w:rPr>
          <w:rFonts w:ascii="Segoe UI" w:hAnsi="Segoe UI" w:cs="Segoe UI"/>
          <w:bCs/>
          <w:lang w:eastAsia="en-AU"/>
        </w:rPr>
        <w:t xml:space="preserve">as </w:t>
      </w:r>
      <w:r w:rsidR="00F571AE" w:rsidRPr="00C57296">
        <w:rPr>
          <w:rFonts w:ascii="Segoe UI" w:hAnsi="Segoe UI" w:cs="Segoe UI"/>
          <w:bCs/>
          <w:lang w:eastAsia="en-AU"/>
        </w:rPr>
        <w:t>not required to be referred to</w:t>
      </w:r>
      <w:r w:rsidRPr="00C57296">
        <w:rPr>
          <w:rFonts w:ascii="Segoe UI" w:hAnsi="Segoe UI" w:cs="Segoe UI"/>
          <w:bCs/>
          <w:lang w:eastAsia="en-AU"/>
        </w:rPr>
        <w:t xml:space="preserve"> agencies for comment/concurrence</w:t>
      </w:r>
      <w:r w:rsidR="00DA7AE8" w:rsidRPr="00C57296">
        <w:rPr>
          <w:rFonts w:ascii="Segoe UI" w:hAnsi="Segoe UI" w:cs="Segoe UI"/>
          <w:bCs/>
          <w:lang w:eastAsia="en-AU"/>
        </w:rPr>
        <w:t>/referral</w:t>
      </w:r>
      <w:r w:rsidR="00F571AE" w:rsidRPr="00C57296">
        <w:rPr>
          <w:rFonts w:ascii="Segoe UI" w:hAnsi="Segoe UI" w:cs="Segoe UI"/>
          <w:bCs/>
          <w:lang w:eastAsia="en-AU"/>
        </w:rPr>
        <w:t>.</w:t>
      </w:r>
    </w:p>
    <w:p w14:paraId="17591FD2" w14:textId="77777777" w:rsidR="00467D4B" w:rsidRPr="00C57296" w:rsidRDefault="00467D4B" w:rsidP="00467D4B">
      <w:pPr>
        <w:jc w:val="both"/>
        <w:rPr>
          <w:rFonts w:ascii="Segoe UI" w:hAnsi="Segoe UI" w:cs="Segoe UI"/>
          <w:b/>
          <w:lang w:eastAsia="en-AU"/>
        </w:rPr>
      </w:pPr>
    </w:p>
    <w:p w14:paraId="2CEA95BE" w14:textId="2FB38BBE" w:rsidR="00A52F31" w:rsidRPr="00C57296" w:rsidRDefault="008A62AB" w:rsidP="006F6A5D">
      <w:pPr>
        <w:pStyle w:val="ListParagraph"/>
        <w:numPr>
          <w:ilvl w:val="1"/>
          <w:numId w:val="1"/>
        </w:numPr>
        <w:tabs>
          <w:tab w:val="left" w:pos="7485"/>
        </w:tabs>
        <w:spacing w:before="120" w:after="0" w:line="240" w:lineRule="auto"/>
        <w:ind w:left="709" w:right="23" w:hanging="709"/>
        <w:contextualSpacing w:val="0"/>
        <w:rPr>
          <w:rFonts w:ascii="Segoe UI" w:hAnsi="Segoe UI" w:cs="Segoe UI"/>
          <w:b/>
          <w:lang w:eastAsia="en-AU"/>
        </w:rPr>
      </w:pPr>
      <w:r w:rsidRPr="00C57296">
        <w:rPr>
          <w:rFonts w:ascii="Segoe UI" w:hAnsi="Segoe UI" w:cs="Segoe UI"/>
          <w:b/>
          <w:lang w:eastAsia="en-AU"/>
        </w:rPr>
        <w:t>Council R</w:t>
      </w:r>
      <w:r w:rsidR="008F5487" w:rsidRPr="00C57296">
        <w:rPr>
          <w:rFonts w:ascii="Segoe UI" w:hAnsi="Segoe UI" w:cs="Segoe UI"/>
          <w:b/>
          <w:lang w:eastAsia="en-AU"/>
        </w:rPr>
        <w:t xml:space="preserve">eferrals </w:t>
      </w:r>
    </w:p>
    <w:p w14:paraId="1604B3F8" w14:textId="77777777" w:rsidR="00F571AE" w:rsidRPr="00C57296" w:rsidRDefault="00F571AE" w:rsidP="004B166B">
      <w:pPr>
        <w:pStyle w:val="ListParagraph"/>
        <w:tabs>
          <w:tab w:val="left" w:pos="7485"/>
        </w:tabs>
        <w:spacing w:before="120" w:after="0" w:line="240" w:lineRule="auto"/>
        <w:ind w:left="709" w:right="23"/>
        <w:contextualSpacing w:val="0"/>
        <w:rPr>
          <w:rFonts w:ascii="Segoe UI" w:hAnsi="Segoe UI" w:cs="Segoe UI"/>
          <w:b/>
          <w:lang w:eastAsia="en-AU"/>
        </w:rPr>
      </w:pPr>
    </w:p>
    <w:p w14:paraId="70AC7B66" w14:textId="7340A4C6" w:rsidR="006878EF" w:rsidRPr="00C57296" w:rsidRDefault="00D33904" w:rsidP="00E330FA">
      <w:pPr>
        <w:spacing w:after="0" w:line="240" w:lineRule="auto"/>
        <w:jc w:val="both"/>
        <w:rPr>
          <w:rFonts w:ascii="Segoe UI" w:hAnsi="Segoe UI" w:cs="Segoe UI"/>
          <w:bCs/>
          <w:lang w:eastAsia="en-AU"/>
        </w:rPr>
      </w:pPr>
      <w:r w:rsidRPr="00C57296">
        <w:rPr>
          <w:rFonts w:ascii="Segoe UI" w:hAnsi="Segoe UI" w:cs="Segoe UI"/>
          <w:bCs/>
          <w:lang w:eastAsia="en-AU"/>
        </w:rPr>
        <w:t>The development appl</w:t>
      </w:r>
      <w:r w:rsidR="00E330FA" w:rsidRPr="00C57296">
        <w:rPr>
          <w:rFonts w:ascii="Segoe UI" w:hAnsi="Segoe UI" w:cs="Segoe UI"/>
          <w:bCs/>
          <w:lang w:eastAsia="en-AU"/>
        </w:rPr>
        <w:t>ication has been referred to various Council officers for technical review as outlined</w:t>
      </w:r>
      <w:r w:rsidR="009E2A67" w:rsidRPr="00C57296">
        <w:rPr>
          <w:rFonts w:ascii="Segoe UI" w:hAnsi="Segoe UI" w:cs="Segoe UI"/>
          <w:bCs/>
          <w:lang w:eastAsia="en-AU"/>
        </w:rPr>
        <w:t xml:space="preserve"> in the table below.</w:t>
      </w:r>
      <w:r w:rsidR="00E330FA" w:rsidRPr="00C57296">
        <w:rPr>
          <w:rFonts w:ascii="Segoe UI" w:hAnsi="Segoe UI" w:cs="Segoe UI"/>
          <w:bCs/>
          <w:lang w:eastAsia="en-AU"/>
        </w:rPr>
        <w:t xml:space="preserve"> </w:t>
      </w:r>
    </w:p>
    <w:p w14:paraId="46A9F8EA" w14:textId="45C652BD" w:rsidR="00E330FA" w:rsidRPr="00C57296" w:rsidRDefault="00E330FA" w:rsidP="006878EF">
      <w:pPr>
        <w:rPr>
          <w:rFonts w:ascii="Segoe UI" w:hAnsi="Segoe UI" w:cs="Segoe UI"/>
          <w:b/>
          <w:lang w:eastAsia="en-AU"/>
        </w:rPr>
      </w:pPr>
    </w:p>
    <w:p w14:paraId="22EB9BA2" w14:textId="6F9894DD" w:rsidR="00860036" w:rsidRPr="00C57296" w:rsidRDefault="00860036" w:rsidP="00860036">
      <w:pPr>
        <w:shd w:val="clear" w:color="auto" w:fill="FFFFFF"/>
        <w:spacing w:after="120" w:line="240" w:lineRule="auto"/>
        <w:ind w:right="-23"/>
        <w:jc w:val="center"/>
        <w:rPr>
          <w:rFonts w:ascii="Segoe UI" w:hAnsi="Segoe UI" w:cs="Segoe UI"/>
          <w:b/>
          <w:bCs/>
        </w:rPr>
      </w:pPr>
      <w:r w:rsidRPr="00C57296">
        <w:rPr>
          <w:rFonts w:ascii="Segoe UI" w:hAnsi="Segoe UI" w:cs="Segoe UI"/>
          <w:b/>
          <w:bCs/>
        </w:rPr>
        <w:t>Table: Consideration of Council Referrals</w:t>
      </w:r>
    </w:p>
    <w:tbl>
      <w:tblPr>
        <w:tblStyle w:val="DPETable"/>
        <w:tblW w:w="819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5223"/>
        <w:gridCol w:w="1352"/>
      </w:tblGrid>
      <w:tr w:rsidR="00504E1B" w:rsidRPr="00C57296" w14:paraId="43ED9D0F" w14:textId="7CCEB72D" w:rsidTr="00D575B2">
        <w:trPr>
          <w:cnfStyle w:val="100000000000" w:firstRow="1" w:lastRow="0" w:firstColumn="0" w:lastColumn="0" w:oddVBand="0" w:evenVBand="0" w:oddHBand="0" w:evenHBand="0" w:firstRowFirstColumn="0" w:firstRowLastColumn="0" w:lastRowFirstColumn="0" w:lastRowLastColumn="0"/>
          <w:jc w:val="center"/>
        </w:trPr>
        <w:tc>
          <w:tcPr>
            <w:tcW w:w="1623" w:type="dxa"/>
          </w:tcPr>
          <w:p w14:paraId="27D11BFC" w14:textId="784AC176" w:rsidR="00504E1B" w:rsidRPr="00C57296" w:rsidRDefault="00504E1B" w:rsidP="005722FD">
            <w:pPr>
              <w:pStyle w:val="FigureCaption"/>
              <w:spacing w:before="0" w:after="0"/>
              <w:ind w:left="0"/>
              <w:jc w:val="left"/>
              <w:rPr>
                <w:rFonts w:ascii="Segoe UI" w:hAnsi="Segoe UI" w:cs="Segoe UI"/>
                <w:b/>
                <w:bCs/>
                <w:color w:val="auto"/>
                <w:sz w:val="22"/>
                <w:szCs w:val="22"/>
              </w:rPr>
            </w:pPr>
            <w:r w:rsidRPr="00C57296">
              <w:rPr>
                <w:rFonts w:ascii="Segoe UI" w:hAnsi="Segoe UI" w:cs="Segoe UI"/>
                <w:b/>
                <w:bCs/>
                <w:color w:val="auto"/>
                <w:sz w:val="22"/>
                <w:szCs w:val="22"/>
              </w:rPr>
              <w:t>Officer</w:t>
            </w:r>
          </w:p>
        </w:tc>
        <w:tc>
          <w:tcPr>
            <w:tcW w:w="5223" w:type="dxa"/>
          </w:tcPr>
          <w:p w14:paraId="1C2B4B1F" w14:textId="0E430EC1" w:rsidR="00504E1B" w:rsidRPr="00C57296" w:rsidRDefault="00504E1B" w:rsidP="005722FD">
            <w:pPr>
              <w:pStyle w:val="FigureCaption"/>
              <w:spacing w:before="0" w:after="0"/>
              <w:ind w:left="0"/>
              <w:jc w:val="left"/>
              <w:rPr>
                <w:rFonts w:ascii="Segoe UI" w:hAnsi="Segoe UI" w:cs="Segoe UI"/>
                <w:b/>
                <w:bCs/>
                <w:color w:val="auto"/>
                <w:sz w:val="22"/>
                <w:szCs w:val="22"/>
              </w:rPr>
            </w:pPr>
            <w:r w:rsidRPr="00C57296">
              <w:rPr>
                <w:rFonts w:ascii="Segoe UI" w:hAnsi="Segoe UI" w:cs="Segoe UI"/>
                <w:b/>
                <w:bCs/>
                <w:color w:val="auto"/>
                <w:sz w:val="22"/>
                <w:szCs w:val="22"/>
              </w:rPr>
              <w:t>Comments</w:t>
            </w:r>
          </w:p>
        </w:tc>
        <w:tc>
          <w:tcPr>
            <w:tcW w:w="1352" w:type="dxa"/>
          </w:tcPr>
          <w:p w14:paraId="2156265F" w14:textId="1D331985" w:rsidR="00504E1B" w:rsidRPr="00C57296" w:rsidRDefault="00504E1B" w:rsidP="005722FD">
            <w:pPr>
              <w:pStyle w:val="FigureCaption"/>
              <w:spacing w:before="0" w:after="0"/>
              <w:ind w:left="0"/>
              <w:jc w:val="left"/>
              <w:rPr>
                <w:rFonts w:ascii="Segoe UI" w:hAnsi="Segoe UI" w:cs="Segoe UI"/>
                <w:b/>
                <w:bCs/>
                <w:color w:val="auto"/>
                <w:sz w:val="22"/>
                <w:szCs w:val="22"/>
              </w:rPr>
            </w:pPr>
            <w:r w:rsidRPr="00C57296">
              <w:rPr>
                <w:rFonts w:ascii="Segoe UI" w:hAnsi="Segoe UI" w:cs="Segoe UI"/>
                <w:b/>
                <w:bCs/>
                <w:color w:val="auto"/>
                <w:sz w:val="22"/>
                <w:szCs w:val="22"/>
              </w:rPr>
              <w:t xml:space="preserve">Resolved </w:t>
            </w:r>
          </w:p>
        </w:tc>
      </w:tr>
      <w:tr w:rsidR="00504E1B" w:rsidRPr="00C57296" w14:paraId="1F4E18B1" w14:textId="010AC915" w:rsidTr="00D575B2">
        <w:trPr>
          <w:jc w:val="center"/>
        </w:trPr>
        <w:tc>
          <w:tcPr>
            <w:tcW w:w="1623" w:type="dxa"/>
          </w:tcPr>
          <w:p w14:paraId="0DAF1627" w14:textId="65F06C42" w:rsidR="00504E1B" w:rsidRPr="00C57296" w:rsidRDefault="007528FE" w:rsidP="005722FD">
            <w:pPr>
              <w:pStyle w:val="FigureCaption"/>
              <w:spacing w:before="0" w:after="0"/>
              <w:ind w:left="0"/>
              <w:jc w:val="left"/>
              <w:rPr>
                <w:rFonts w:ascii="Segoe UI" w:hAnsi="Segoe UI" w:cs="Segoe UI"/>
                <w:b w:val="0"/>
                <w:color w:val="auto"/>
                <w:sz w:val="22"/>
                <w:szCs w:val="22"/>
              </w:rPr>
            </w:pPr>
            <w:r w:rsidRPr="00C57296">
              <w:rPr>
                <w:rFonts w:ascii="Segoe UI" w:hAnsi="Segoe UI" w:cs="Segoe UI"/>
                <w:b w:val="0"/>
                <w:color w:val="auto"/>
                <w:sz w:val="22"/>
                <w:szCs w:val="22"/>
              </w:rPr>
              <w:t xml:space="preserve">Senior Development </w:t>
            </w:r>
            <w:r w:rsidR="00504E1B" w:rsidRPr="00C57296">
              <w:rPr>
                <w:rFonts w:ascii="Segoe UI" w:hAnsi="Segoe UI" w:cs="Segoe UI"/>
                <w:b w:val="0"/>
                <w:color w:val="auto"/>
                <w:sz w:val="22"/>
                <w:szCs w:val="22"/>
              </w:rPr>
              <w:t xml:space="preserve">Engineer </w:t>
            </w:r>
          </w:p>
        </w:tc>
        <w:tc>
          <w:tcPr>
            <w:tcW w:w="5223" w:type="dxa"/>
          </w:tcPr>
          <w:p w14:paraId="7CB48947" w14:textId="77777777" w:rsidR="006B748A" w:rsidRPr="00C57296" w:rsidRDefault="006B748A" w:rsidP="006B748A">
            <w:pPr>
              <w:spacing w:line="240" w:lineRule="auto"/>
              <w:rPr>
                <w:rFonts w:ascii="Segoe UI" w:eastAsia="Calibri" w:hAnsi="Segoe UI" w:cs="Segoe UI"/>
                <w:color w:val="000000"/>
                <w:sz w:val="20"/>
                <w:szCs w:val="20"/>
              </w:rPr>
            </w:pPr>
            <w:r w:rsidRPr="00C57296">
              <w:rPr>
                <w:rFonts w:ascii="Segoe UI" w:eastAsia="Calibri" w:hAnsi="Segoe UI" w:cs="Segoe UI"/>
                <w:color w:val="000000"/>
                <w:sz w:val="20"/>
                <w:szCs w:val="20"/>
              </w:rPr>
              <w:t>Condition 2.6(b) of the DA consent was included to cover reconstruction of the damaged sections of road pavement along the south of Gallipoli Road, approaching the intersection with Archbold Road. The Gallipoli Road half road works, including kerb and guttering and new road pavement extension to adjoin the new kerb alignment, required by DA consent Condition 2.6(a), will extend to approx. 12.7m short of the Gallipoli and Archbold Road intersection. The condition to extend the pavement works “</w:t>
            </w:r>
            <w:r w:rsidRPr="00C57296">
              <w:rPr>
                <w:rFonts w:ascii="Segoe UI" w:eastAsia="Calibri" w:hAnsi="Segoe UI" w:cs="Segoe UI"/>
                <w:color w:val="000000"/>
                <w:sz w:val="20"/>
                <w:szCs w:val="20"/>
                <w:u w:val="single"/>
              </w:rPr>
              <w:t>up to</w:t>
            </w:r>
            <w:r w:rsidRPr="00C57296">
              <w:rPr>
                <w:rFonts w:ascii="Segoe UI" w:eastAsia="Calibri" w:hAnsi="Segoe UI" w:cs="Segoe UI"/>
                <w:color w:val="000000"/>
                <w:sz w:val="20"/>
                <w:szCs w:val="20"/>
              </w:rPr>
              <w:t xml:space="preserve"> full width” was intended to repair the damaged road pavement within and immediately adjacent to the transitional works area of the required road works, to provide a smooth transition between the new works and exiting road infrastructure. </w:t>
            </w:r>
          </w:p>
          <w:p w14:paraId="35036F11" w14:textId="77777777" w:rsidR="006B748A" w:rsidRPr="00C57296" w:rsidRDefault="006B748A" w:rsidP="006B748A">
            <w:pPr>
              <w:spacing w:line="240" w:lineRule="auto"/>
              <w:rPr>
                <w:rFonts w:ascii="Segoe UI" w:eastAsia="Calibri" w:hAnsi="Segoe UI" w:cs="Segoe UI"/>
                <w:color w:val="000000"/>
                <w:sz w:val="20"/>
                <w:szCs w:val="20"/>
              </w:rPr>
            </w:pPr>
          </w:p>
          <w:p w14:paraId="5FC8A5D5" w14:textId="67183FB5" w:rsidR="006B748A" w:rsidRPr="00C57296" w:rsidRDefault="006B748A" w:rsidP="006B748A">
            <w:pPr>
              <w:spacing w:line="240" w:lineRule="auto"/>
              <w:rPr>
                <w:rFonts w:ascii="Segoe UI" w:eastAsia="Calibri" w:hAnsi="Segoe UI" w:cs="Segoe UI"/>
                <w:color w:val="000000"/>
                <w:sz w:val="20"/>
                <w:szCs w:val="20"/>
              </w:rPr>
            </w:pPr>
            <w:r w:rsidRPr="00C57296">
              <w:rPr>
                <w:rFonts w:ascii="Segoe UI" w:eastAsia="Calibri" w:hAnsi="Segoe UI" w:cs="Segoe UI"/>
                <w:color w:val="000000"/>
                <w:sz w:val="20"/>
                <w:szCs w:val="20"/>
              </w:rPr>
              <w:t xml:space="preserve">Furthermore, the proposed development will introduce significantly more vehicles to the Gallipoli and Archbold Road intersection daily, in comparison with the existing site usages and access locations. Condition 2.6(b) has been amended to be more precise on the extent of these required pavement reparation works. </w:t>
            </w:r>
          </w:p>
          <w:p w14:paraId="2850EAC2" w14:textId="77777777" w:rsidR="006B748A" w:rsidRPr="00C57296" w:rsidRDefault="006B748A" w:rsidP="006B748A">
            <w:pPr>
              <w:spacing w:line="240" w:lineRule="auto"/>
              <w:rPr>
                <w:rFonts w:ascii="Segoe UI" w:eastAsia="Calibri" w:hAnsi="Segoe UI" w:cs="Segoe UI"/>
                <w:color w:val="000000"/>
                <w:sz w:val="20"/>
                <w:szCs w:val="20"/>
                <w:highlight w:val="green"/>
              </w:rPr>
            </w:pPr>
          </w:p>
          <w:p w14:paraId="2F8EC13C" w14:textId="1E6240C0" w:rsidR="006B748A" w:rsidRPr="00C57296" w:rsidRDefault="006B748A" w:rsidP="006B748A">
            <w:pPr>
              <w:spacing w:line="240" w:lineRule="auto"/>
              <w:rPr>
                <w:rFonts w:ascii="Segoe UI" w:eastAsia="Calibri" w:hAnsi="Segoe UI" w:cs="Segoe UI"/>
              </w:rPr>
            </w:pPr>
            <w:r w:rsidRPr="00C57296">
              <w:rPr>
                <w:rFonts w:ascii="Segoe UI" w:eastAsia="Calibri" w:hAnsi="Segoe UI" w:cs="Segoe UI"/>
                <w:sz w:val="20"/>
                <w:szCs w:val="20"/>
              </w:rPr>
              <w:t>It is deemed that the Applicant has provided insufficient information to date to correctly justify a “negligible/minimal” impact on the Gallipoli Rd &amp; Archbold St intersection by the development. No accurate traffic counts/surveys on the existing traffic along Gallipoli Rd and at the Gallipoli Rd &amp; Archbold St intersection to clearly justify that the additional 189 daily vehicle trips for the development will not have a significant numerical impact on the existing traffic along this road / through this intersection</w:t>
            </w:r>
            <w:r w:rsidR="00371873" w:rsidRPr="00C57296">
              <w:rPr>
                <w:rFonts w:ascii="Segoe UI" w:eastAsia="Calibri" w:hAnsi="Segoe UI" w:cs="Segoe UI"/>
              </w:rPr>
              <w:t>.</w:t>
            </w:r>
          </w:p>
          <w:p w14:paraId="10F19782" w14:textId="1823E2E6" w:rsidR="00F571AE" w:rsidRPr="00C57296" w:rsidRDefault="00F571AE" w:rsidP="006B7A2A">
            <w:pPr>
              <w:pStyle w:val="FigureCaption"/>
              <w:spacing w:before="0" w:after="0"/>
              <w:ind w:left="0"/>
              <w:jc w:val="both"/>
              <w:rPr>
                <w:rFonts w:ascii="Segoe UI" w:hAnsi="Segoe UI" w:cs="Segoe UI"/>
                <w:b w:val="0"/>
                <w:color w:val="FF0000"/>
                <w:sz w:val="22"/>
                <w:szCs w:val="22"/>
              </w:rPr>
            </w:pPr>
          </w:p>
        </w:tc>
        <w:tc>
          <w:tcPr>
            <w:tcW w:w="1352" w:type="dxa"/>
          </w:tcPr>
          <w:p w14:paraId="15D0D172" w14:textId="4704C648" w:rsidR="00504E1B" w:rsidRPr="00C57296" w:rsidRDefault="00504E1B" w:rsidP="00504E1B">
            <w:pPr>
              <w:pStyle w:val="FigureCaption"/>
              <w:spacing w:before="0" w:after="0"/>
              <w:ind w:left="0"/>
              <w:rPr>
                <w:rFonts w:ascii="Segoe UI" w:hAnsi="Segoe UI" w:cs="Segoe UI"/>
                <w:b w:val="0"/>
                <w:color w:val="FF0000"/>
                <w:sz w:val="22"/>
                <w:szCs w:val="22"/>
              </w:rPr>
            </w:pPr>
            <w:r w:rsidRPr="00C57296">
              <w:rPr>
                <w:rFonts w:ascii="Segoe UI" w:hAnsi="Segoe UI" w:cs="Segoe UI"/>
                <w:b w:val="0"/>
                <w:color w:val="auto"/>
                <w:sz w:val="22"/>
                <w:szCs w:val="22"/>
              </w:rPr>
              <w:t>Y</w:t>
            </w:r>
          </w:p>
        </w:tc>
      </w:tr>
      <w:tr w:rsidR="00504E1B" w:rsidRPr="00C57296" w14:paraId="45113996" w14:textId="195FF403" w:rsidTr="00D575B2">
        <w:trPr>
          <w:jc w:val="center"/>
        </w:trPr>
        <w:tc>
          <w:tcPr>
            <w:tcW w:w="1623" w:type="dxa"/>
          </w:tcPr>
          <w:p w14:paraId="3319E874" w14:textId="0E20CED2" w:rsidR="00504E1B" w:rsidRPr="00C57296" w:rsidRDefault="00F65DEE" w:rsidP="005722FD">
            <w:pPr>
              <w:pStyle w:val="FigureCaption"/>
              <w:spacing w:before="0" w:after="0"/>
              <w:ind w:left="0"/>
              <w:jc w:val="left"/>
              <w:rPr>
                <w:rFonts w:ascii="Segoe UI" w:hAnsi="Segoe UI" w:cs="Segoe UI"/>
                <w:b w:val="0"/>
                <w:color w:val="auto"/>
                <w:sz w:val="22"/>
                <w:szCs w:val="22"/>
              </w:rPr>
            </w:pPr>
            <w:r w:rsidRPr="00C57296">
              <w:rPr>
                <w:rFonts w:ascii="Segoe UI" w:hAnsi="Segoe UI" w:cs="Segoe UI"/>
                <w:b w:val="0"/>
                <w:color w:val="auto"/>
                <w:sz w:val="22"/>
                <w:szCs w:val="22"/>
              </w:rPr>
              <w:t>Urban Designer</w:t>
            </w:r>
          </w:p>
        </w:tc>
        <w:tc>
          <w:tcPr>
            <w:tcW w:w="5223" w:type="dxa"/>
          </w:tcPr>
          <w:p w14:paraId="03F76603" w14:textId="3E002C13" w:rsidR="00504E1B" w:rsidRPr="00C57296" w:rsidRDefault="00D575B2"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Concerns raised regarding the ADG non</w:t>
            </w:r>
            <w:r w:rsidR="00705C9C">
              <w:rPr>
                <w:rFonts w:ascii="Segoe UI" w:hAnsi="Segoe UI" w:cs="Segoe UI"/>
                <w:b w:val="0"/>
                <w:color w:val="auto"/>
                <w:sz w:val="22"/>
                <w:szCs w:val="22"/>
              </w:rPr>
              <w:t>-</w:t>
            </w:r>
            <w:r w:rsidRPr="00C57296">
              <w:rPr>
                <w:rFonts w:ascii="Segoe UI" w:hAnsi="Segoe UI" w:cs="Segoe UI"/>
                <w:b w:val="0"/>
                <w:color w:val="auto"/>
                <w:sz w:val="22"/>
                <w:szCs w:val="22"/>
              </w:rPr>
              <w:t xml:space="preserve"> compliances related to the application.</w:t>
            </w:r>
          </w:p>
        </w:tc>
        <w:tc>
          <w:tcPr>
            <w:tcW w:w="1352" w:type="dxa"/>
          </w:tcPr>
          <w:p w14:paraId="1120D09A" w14:textId="423DEAA2" w:rsidR="00504E1B" w:rsidRPr="00C57296" w:rsidRDefault="00D575B2" w:rsidP="00D575B2">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N</w:t>
            </w:r>
          </w:p>
        </w:tc>
      </w:tr>
      <w:tr w:rsidR="006B748A" w:rsidRPr="00C57296" w14:paraId="0507445B" w14:textId="77777777" w:rsidTr="00D575B2">
        <w:trPr>
          <w:jc w:val="center"/>
        </w:trPr>
        <w:tc>
          <w:tcPr>
            <w:tcW w:w="1623" w:type="dxa"/>
          </w:tcPr>
          <w:p w14:paraId="3083C926" w14:textId="38CB3077" w:rsidR="006B748A" w:rsidRPr="00C57296" w:rsidRDefault="006B748A" w:rsidP="005722FD">
            <w:pPr>
              <w:pStyle w:val="FigureCaption"/>
              <w:spacing w:before="0" w:after="0"/>
              <w:ind w:left="0"/>
              <w:jc w:val="left"/>
              <w:rPr>
                <w:rFonts w:ascii="Segoe UI" w:hAnsi="Segoe UI" w:cs="Segoe UI"/>
                <w:b w:val="0"/>
                <w:color w:val="auto"/>
                <w:sz w:val="22"/>
                <w:szCs w:val="22"/>
              </w:rPr>
            </w:pPr>
            <w:r w:rsidRPr="00C57296">
              <w:rPr>
                <w:rFonts w:ascii="Segoe UI" w:hAnsi="Segoe UI" w:cs="Segoe UI"/>
                <w:b w:val="0"/>
                <w:color w:val="auto"/>
                <w:sz w:val="22"/>
                <w:szCs w:val="22"/>
              </w:rPr>
              <w:t>Asset Management</w:t>
            </w:r>
          </w:p>
        </w:tc>
        <w:tc>
          <w:tcPr>
            <w:tcW w:w="5223" w:type="dxa"/>
          </w:tcPr>
          <w:p w14:paraId="4AC896DD" w14:textId="70599C39" w:rsidR="006B748A" w:rsidRPr="00C57296" w:rsidRDefault="006B748A"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No comment</w:t>
            </w:r>
          </w:p>
        </w:tc>
        <w:tc>
          <w:tcPr>
            <w:tcW w:w="1352" w:type="dxa"/>
          </w:tcPr>
          <w:p w14:paraId="0C5070E2" w14:textId="77777777" w:rsidR="006B748A" w:rsidRPr="00C57296" w:rsidRDefault="006B748A" w:rsidP="00D575B2">
            <w:pPr>
              <w:pStyle w:val="FigureCaption"/>
              <w:spacing w:before="0" w:after="0"/>
              <w:ind w:left="0"/>
              <w:rPr>
                <w:rFonts w:ascii="Segoe UI" w:hAnsi="Segoe UI" w:cs="Segoe UI"/>
                <w:b w:val="0"/>
                <w:color w:val="auto"/>
                <w:sz w:val="22"/>
                <w:szCs w:val="22"/>
              </w:rPr>
            </w:pPr>
          </w:p>
        </w:tc>
      </w:tr>
      <w:tr w:rsidR="00504E1B" w:rsidRPr="00C57296" w14:paraId="1D108805" w14:textId="32EF53F0" w:rsidTr="00D575B2">
        <w:trPr>
          <w:jc w:val="center"/>
        </w:trPr>
        <w:tc>
          <w:tcPr>
            <w:tcW w:w="1623" w:type="dxa"/>
          </w:tcPr>
          <w:p w14:paraId="40DB07AF" w14:textId="6A462A43" w:rsidR="00504E1B" w:rsidRPr="00C57296" w:rsidRDefault="00F65DEE" w:rsidP="005722FD">
            <w:pPr>
              <w:pStyle w:val="FigureCaption"/>
              <w:spacing w:before="0" w:after="0"/>
              <w:ind w:left="0"/>
              <w:jc w:val="left"/>
              <w:rPr>
                <w:rFonts w:ascii="Segoe UI" w:hAnsi="Segoe UI" w:cs="Segoe UI"/>
                <w:b w:val="0"/>
                <w:color w:val="auto"/>
                <w:sz w:val="22"/>
                <w:szCs w:val="22"/>
              </w:rPr>
            </w:pPr>
            <w:r w:rsidRPr="00C57296">
              <w:rPr>
                <w:rFonts w:ascii="Segoe UI" w:hAnsi="Segoe UI" w:cs="Segoe UI"/>
                <w:b w:val="0"/>
                <w:color w:val="auto"/>
                <w:sz w:val="22"/>
                <w:szCs w:val="22"/>
              </w:rPr>
              <w:t xml:space="preserve">Environmental Protection Officer </w:t>
            </w:r>
          </w:p>
        </w:tc>
        <w:tc>
          <w:tcPr>
            <w:tcW w:w="5223" w:type="dxa"/>
          </w:tcPr>
          <w:p w14:paraId="2DC29666" w14:textId="12484F4E" w:rsidR="00504E1B" w:rsidRPr="00C57296" w:rsidRDefault="00D575B2"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No objection</w:t>
            </w:r>
          </w:p>
        </w:tc>
        <w:tc>
          <w:tcPr>
            <w:tcW w:w="1352" w:type="dxa"/>
          </w:tcPr>
          <w:p w14:paraId="2273F1EC" w14:textId="7B1719A8" w:rsidR="00504E1B" w:rsidRPr="00C57296" w:rsidRDefault="00D575B2" w:rsidP="00D575B2">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Y</w:t>
            </w:r>
          </w:p>
        </w:tc>
      </w:tr>
      <w:tr w:rsidR="00504E1B" w:rsidRPr="00C57296" w14:paraId="76FA44C0" w14:textId="5514B0C1" w:rsidTr="00D575B2">
        <w:trPr>
          <w:jc w:val="center"/>
        </w:trPr>
        <w:tc>
          <w:tcPr>
            <w:tcW w:w="1623" w:type="dxa"/>
          </w:tcPr>
          <w:p w14:paraId="1E3EEDCD" w14:textId="2098DD3D" w:rsidR="00504E1B" w:rsidRPr="00C57296" w:rsidRDefault="00D575B2" w:rsidP="005722FD">
            <w:pPr>
              <w:pStyle w:val="FigureCaption"/>
              <w:spacing w:before="0" w:after="0"/>
              <w:ind w:left="0"/>
              <w:jc w:val="left"/>
              <w:rPr>
                <w:rFonts w:ascii="Segoe UI" w:hAnsi="Segoe UI" w:cs="Segoe UI"/>
                <w:b w:val="0"/>
                <w:color w:val="auto"/>
                <w:sz w:val="22"/>
                <w:szCs w:val="22"/>
              </w:rPr>
            </w:pPr>
            <w:r w:rsidRPr="00C57296">
              <w:rPr>
                <w:rFonts w:ascii="Segoe UI" w:hAnsi="Segoe UI" w:cs="Segoe UI"/>
                <w:b w:val="0"/>
                <w:color w:val="auto"/>
                <w:sz w:val="22"/>
                <w:szCs w:val="22"/>
              </w:rPr>
              <w:t>Contributions</w:t>
            </w:r>
          </w:p>
        </w:tc>
        <w:tc>
          <w:tcPr>
            <w:tcW w:w="5223" w:type="dxa"/>
          </w:tcPr>
          <w:p w14:paraId="6F359DF9" w14:textId="27A7A60D" w:rsidR="00504E1B" w:rsidRPr="00C57296" w:rsidRDefault="00D575B2"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No</w:t>
            </w:r>
            <w:r w:rsidR="00705C9C">
              <w:rPr>
                <w:rFonts w:ascii="Segoe UI" w:hAnsi="Segoe UI" w:cs="Segoe UI"/>
                <w:b w:val="0"/>
                <w:color w:val="auto"/>
                <w:sz w:val="22"/>
                <w:szCs w:val="22"/>
              </w:rPr>
              <w:t>t</w:t>
            </w:r>
            <w:r w:rsidRPr="00C57296">
              <w:rPr>
                <w:rFonts w:ascii="Segoe UI" w:hAnsi="Segoe UI" w:cs="Segoe UI"/>
                <w:b w:val="0"/>
                <w:color w:val="auto"/>
                <w:sz w:val="22"/>
                <w:szCs w:val="22"/>
              </w:rPr>
              <w:t xml:space="preserve"> supported</w:t>
            </w:r>
          </w:p>
        </w:tc>
        <w:tc>
          <w:tcPr>
            <w:tcW w:w="1352" w:type="dxa"/>
          </w:tcPr>
          <w:p w14:paraId="15CDBF49" w14:textId="40B4483E" w:rsidR="00504E1B" w:rsidRPr="00C57296" w:rsidRDefault="00D575B2" w:rsidP="00D575B2">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N</w:t>
            </w:r>
          </w:p>
        </w:tc>
      </w:tr>
      <w:tr w:rsidR="00504E1B" w:rsidRPr="00C57296" w14:paraId="793F7B46" w14:textId="11300341" w:rsidTr="00D575B2">
        <w:trPr>
          <w:jc w:val="center"/>
        </w:trPr>
        <w:tc>
          <w:tcPr>
            <w:tcW w:w="1623" w:type="dxa"/>
          </w:tcPr>
          <w:p w14:paraId="7A2C7E25" w14:textId="76FD66B2" w:rsidR="00504E1B" w:rsidRPr="00C57296" w:rsidRDefault="00F65DEE" w:rsidP="005722FD">
            <w:pPr>
              <w:pStyle w:val="FigureCaption"/>
              <w:spacing w:before="0" w:after="0"/>
              <w:ind w:left="0"/>
              <w:jc w:val="left"/>
              <w:rPr>
                <w:rFonts w:ascii="Segoe UI" w:hAnsi="Segoe UI" w:cs="Segoe UI"/>
                <w:b w:val="0"/>
                <w:color w:val="auto"/>
                <w:sz w:val="22"/>
                <w:szCs w:val="22"/>
              </w:rPr>
            </w:pPr>
            <w:r w:rsidRPr="00C57296">
              <w:rPr>
                <w:rFonts w:ascii="Segoe UI" w:hAnsi="Segoe UI" w:cs="Segoe UI"/>
                <w:b w:val="0"/>
                <w:color w:val="auto"/>
                <w:sz w:val="22"/>
                <w:szCs w:val="22"/>
              </w:rPr>
              <w:t>Tree Officer</w:t>
            </w:r>
          </w:p>
        </w:tc>
        <w:tc>
          <w:tcPr>
            <w:tcW w:w="5223" w:type="dxa"/>
          </w:tcPr>
          <w:p w14:paraId="17F05026" w14:textId="41636CCA" w:rsidR="00504E1B" w:rsidRPr="00C57296" w:rsidRDefault="007272FD" w:rsidP="005722FD">
            <w:pPr>
              <w:pStyle w:val="FigureCaption"/>
              <w:spacing w:before="0" w:after="0"/>
              <w:ind w:left="0"/>
              <w:jc w:val="both"/>
              <w:rPr>
                <w:rFonts w:ascii="Segoe UI" w:hAnsi="Segoe UI" w:cs="Segoe UI"/>
                <w:b w:val="0"/>
                <w:color w:val="auto"/>
                <w:sz w:val="22"/>
                <w:szCs w:val="22"/>
              </w:rPr>
            </w:pPr>
            <w:r w:rsidRPr="00C57296">
              <w:rPr>
                <w:rFonts w:ascii="Segoe UI" w:hAnsi="Segoe UI" w:cs="Segoe UI"/>
                <w:b w:val="0"/>
                <w:color w:val="auto"/>
                <w:sz w:val="22"/>
                <w:szCs w:val="22"/>
              </w:rPr>
              <w:t>No objection</w:t>
            </w:r>
          </w:p>
        </w:tc>
        <w:tc>
          <w:tcPr>
            <w:tcW w:w="1352" w:type="dxa"/>
          </w:tcPr>
          <w:p w14:paraId="79F97CC6" w14:textId="1E515EE5" w:rsidR="00504E1B" w:rsidRPr="00C57296" w:rsidRDefault="007272FD" w:rsidP="00D575B2">
            <w:pPr>
              <w:pStyle w:val="FigureCaption"/>
              <w:spacing w:before="0" w:after="0"/>
              <w:ind w:left="0"/>
              <w:rPr>
                <w:rFonts w:ascii="Segoe UI" w:hAnsi="Segoe UI" w:cs="Segoe UI"/>
                <w:b w:val="0"/>
                <w:color w:val="auto"/>
                <w:sz w:val="22"/>
                <w:szCs w:val="22"/>
              </w:rPr>
            </w:pPr>
            <w:r w:rsidRPr="00C57296">
              <w:rPr>
                <w:rFonts w:ascii="Segoe UI" w:hAnsi="Segoe UI" w:cs="Segoe UI"/>
                <w:b w:val="0"/>
                <w:color w:val="auto"/>
                <w:sz w:val="22"/>
                <w:szCs w:val="22"/>
              </w:rPr>
              <w:t>Y</w:t>
            </w:r>
          </w:p>
        </w:tc>
      </w:tr>
    </w:tbl>
    <w:p w14:paraId="6460E7A9" w14:textId="77777777" w:rsidR="00E330FA" w:rsidRPr="00C57296" w:rsidRDefault="00E330FA" w:rsidP="006878EF">
      <w:pPr>
        <w:rPr>
          <w:rFonts w:ascii="Segoe UI" w:hAnsi="Segoe UI" w:cs="Segoe UI"/>
          <w:b/>
          <w:lang w:eastAsia="en-AU"/>
        </w:rPr>
      </w:pPr>
    </w:p>
    <w:p w14:paraId="18C8C5E7" w14:textId="7BCC1B66" w:rsidR="00E330FA" w:rsidRPr="00C57296" w:rsidRDefault="00782EF7" w:rsidP="00827784">
      <w:pPr>
        <w:widowControl w:val="0"/>
        <w:jc w:val="both"/>
        <w:rPr>
          <w:rFonts w:ascii="Segoe UI" w:hAnsi="Segoe UI" w:cs="Segoe UI"/>
          <w:bCs/>
          <w:lang w:eastAsia="en-AU"/>
        </w:rPr>
      </w:pPr>
      <w:r w:rsidRPr="00C57296">
        <w:rPr>
          <w:rFonts w:ascii="Segoe UI" w:hAnsi="Segoe UI" w:cs="Segoe UI"/>
          <w:bCs/>
          <w:lang w:eastAsia="en-AU"/>
        </w:rPr>
        <w:t xml:space="preserve">The outstanding issues raised by Council officers are considered in the Key Issues section of this report. </w:t>
      </w:r>
    </w:p>
    <w:p w14:paraId="2BC0BC6B" w14:textId="77777777" w:rsidR="00A52F31" w:rsidRPr="00C57296" w:rsidRDefault="00A52F31" w:rsidP="00827784">
      <w:pPr>
        <w:pStyle w:val="ListParagraph"/>
        <w:widowControl w:val="0"/>
        <w:rPr>
          <w:rFonts w:ascii="Segoe UI" w:hAnsi="Segoe UI" w:cs="Segoe UI"/>
          <w:b/>
          <w:lang w:eastAsia="en-AU"/>
        </w:rPr>
      </w:pPr>
    </w:p>
    <w:p w14:paraId="6F649D1A" w14:textId="174D4A92" w:rsidR="00545E14" w:rsidRPr="00C57296" w:rsidRDefault="00545E14" w:rsidP="00965251">
      <w:pPr>
        <w:pStyle w:val="ListParagraph"/>
        <w:widowControl w:val="0"/>
        <w:numPr>
          <w:ilvl w:val="1"/>
          <w:numId w:val="1"/>
        </w:numPr>
        <w:tabs>
          <w:tab w:val="left" w:pos="7485"/>
        </w:tabs>
        <w:spacing w:before="120" w:after="0" w:line="240" w:lineRule="auto"/>
        <w:ind w:left="709" w:right="23" w:hanging="709"/>
        <w:contextualSpacing w:val="0"/>
        <w:rPr>
          <w:rFonts w:ascii="Segoe UI" w:hAnsi="Segoe UI" w:cs="Segoe UI"/>
          <w:b/>
          <w:lang w:eastAsia="en-AU"/>
        </w:rPr>
      </w:pPr>
      <w:r w:rsidRPr="00C57296">
        <w:rPr>
          <w:rFonts w:ascii="Segoe UI" w:hAnsi="Segoe UI" w:cs="Segoe UI"/>
          <w:b/>
          <w:lang w:eastAsia="en-AU"/>
        </w:rPr>
        <w:t xml:space="preserve">Community Consultation </w:t>
      </w:r>
    </w:p>
    <w:p w14:paraId="76342B03" w14:textId="77777777" w:rsidR="00D91E98" w:rsidRPr="00C57296" w:rsidRDefault="00D91E98" w:rsidP="003E55A4">
      <w:pPr>
        <w:widowControl w:val="0"/>
        <w:tabs>
          <w:tab w:val="left" w:pos="7485"/>
        </w:tabs>
        <w:spacing w:before="120" w:after="0" w:line="240" w:lineRule="auto"/>
        <w:ind w:right="23"/>
        <w:rPr>
          <w:rFonts w:ascii="Segoe UI" w:hAnsi="Segoe UI" w:cs="Segoe UI"/>
          <w:b/>
          <w:lang w:eastAsia="en-AU"/>
        </w:rPr>
      </w:pPr>
    </w:p>
    <w:p w14:paraId="68F93749" w14:textId="051BC8D5" w:rsidR="00915BAF" w:rsidRPr="00C57296" w:rsidRDefault="00D91E98" w:rsidP="003E55A4">
      <w:pPr>
        <w:widowControl w:val="0"/>
        <w:tabs>
          <w:tab w:val="left" w:pos="7485"/>
        </w:tabs>
        <w:spacing w:after="0" w:line="240" w:lineRule="auto"/>
        <w:ind w:right="23"/>
        <w:jc w:val="both"/>
        <w:rPr>
          <w:rFonts w:ascii="Segoe UI" w:hAnsi="Segoe UI" w:cs="Segoe UI"/>
          <w:color w:val="FF0000"/>
          <w:lang w:eastAsia="en-AU"/>
        </w:rPr>
      </w:pPr>
      <w:r w:rsidRPr="00C57296">
        <w:rPr>
          <w:rFonts w:ascii="Segoe UI" w:hAnsi="Segoe UI" w:cs="Segoe UI"/>
          <w:lang w:eastAsia="en-AU"/>
        </w:rPr>
        <w:t>The proposal was notified</w:t>
      </w:r>
      <w:r w:rsidR="0076337C" w:rsidRPr="00C57296">
        <w:rPr>
          <w:rFonts w:ascii="Segoe UI" w:hAnsi="Segoe UI" w:cs="Segoe UI"/>
          <w:lang w:eastAsia="en-AU"/>
        </w:rPr>
        <w:t xml:space="preserve"> in accordance with </w:t>
      </w:r>
      <w:r w:rsidR="009E2A67" w:rsidRPr="00C57296">
        <w:rPr>
          <w:rFonts w:ascii="Segoe UI" w:hAnsi="Segoe UI" w:cs="Segoe UI"/>
          <w:lang w:eastAsia="en-AU"/>
        </w:rPr>
        <w:t xml:space="preserve">Wyong DCP </w:t>
      </w:r>
      <w:r w:rsidR="009E2A67" w:rsidRPr="00C57296">
        <w:rPr>
          <w:rFonts w:ascii="Segoe UI" w:hAnsi="Segoe UI" w:cs="Segoe UI"/>
        </w:rPr>
        <w:t>Chapter 1.2 - Notification of Development Proposals</w:t>
      </w:r>
      <w:r w:rsidR="009E2A67" w:rsidRPr="00C57296">
        <w:rPr>
          <w:rFonts w:ascii="Segoe UI" w:hAnsi="Segoe UI" w:cs="Segoe UI"/>
          <w:lang w:eastAsia="en-AU"/>
        </w:rPr>
        <w:t xml:space="preserve"> </w:t>
      </w:r>
      <w:r w:rsidRPr="00C57296">
        <w:rPr>
          <w:rFonts w:ascii="Segoe UI" w:hAnsi="Segoe UI" w:cs="Segoe UI"/>
          <w:lang w:eastAsia="en-AU"/>
        </w:rPr>
        <w:t xml:space="preserve">from </w:t>
      </w:r>
      <w:sdt>
        <w:sdtPr>
          <w:rPr>
            <w:rFonts w:ascii="Segoe UI" w:hAnsi="Segoe UI" w:cs="Segoe UI"/>
            <w:lang w:eastAsia="en-AU"/>
          </w:rPr>
          <w:id w:val="-604416510"/>
          <w:placeholder>
            <w:docPart w:val="B56F7FE2B5DC408EA85638861A6FE4F6"/>
          </w:placeholder>
          <w:date w:fullDate="2023-02-03T00:00:00Z">
            <w:dateFormat w:val="d MMMM yyyy"/>
            <w:lid w:val="en-AU"/>
            <w:storeMappedDataAs w:val="dateTime"/>
            <w:calendar w:val="gregorian"/>
          </w:date>
        </w:sdtPr>
        <w:sdtEndPr/>
        <w:sdtContent>
          <w:r w:rsidR="009E2A67" w:rsidRPr="00C57296">
            <w:rPr>
              <w:rFonts w:ascii="Segoe UI" w:hAnsi="Segoe UI" w:cs="Segoe UI"/>
              <w:lang w:eastAsia="en-AU"/>
            </w:rPr>
            <w:t>3 February 2023</w:t>
          </w:r>
        </w:sdtContent>
      </w:sdt>
      <w:r w:rsidRPr="00C57296">
        <w:rPr>
          <w:rFonts w:ascii="Segoe UI" w:hAnsi="Segoe UI" w:cs="Segoe UI"/>
          <w:lang w:eastAsia="en-AU"/>
        </w:rPr>
        <w:t xml:space="preserve"> until </w:t>
      </w:r>
      <w:sdt>
        <w:sdtPr>
          <w:rPr>
            <w:rFonts w:ascii="Segoe UI" w:hAnsi="Segoe UI" w:cs="Segoe UI"/>
            <w:lang w:eastAsia="en-AU"/>
          </w:rPr>
          <w:id w:val="-885022095"/>
          <w:placeholder>
            <w:docPart w:val="104CF5D41421491A800419EEC6286A1D"/>
          </w:placeholder>
          <w:date w:fullDate="2023-02-24T00:00:00Z">
            <w:dateFormat w:val="d MMMM yyyy"/>
            <w:lid w:val="en-AU"/>
            <w:storeMappedDataAs w:val="dateTime"/>
            <w:calendar w:val="gregorian"/>
          </w:date>
        </w:sdtPr>
        <w:sdtEndPr/>
        <w:sdtContent>
          <w:r w:rsidR="009E2A67" w:rsidRPr="00C57296">
            <w:rPr>
              <w:rFonts w:ascii="Segoe UI" w:hAnsi="Segoe UI" w:cs="Segoe UI"/>
              <w:lang w:eastAsia="en-AU"/>
            </w:rPr>
            <w:t>24 February 2023</w:t>
          </w:r>
        </w:sdtContent>
      </w:sdt>
      <w:r w:rsidR="009E2A67" w:rsidRPr="00C57296">
        <w:rPr>
          <w:rFonts w:ascii="Segoe UI" w:hAnsi="Segoe UI" w:cs="Segoe UI"/>
          <w:lang w:eastAsia="en-AU"/>
        </w:rPr>
        <w:t>.</w:t>
      </w:r>
      <w:r w:rsidR="00F65DEE" w:rsidRPr="00C57296">
        <w:rPr>
          <w:rFonts w:ascii="Segoe UI" w:hAnsi="Segoe UI" w:cs="Segoe UI"/>
          <w:lang w:eastAsia="en-AU"/>
        </w:rPr>
        <w:t xml:space="preserve"> </w:t>
      </w:r>
      <w:r w:rsidR="009E2A67" w:rsidRPr="00C57296">
        <w:rPr>
          <w:rFonts w:ascii="Segoe UI" w:hAnsi="Segoe UI" w:cs="Segoe UI"/>
          <w:lang w:eastAsia="en-AU"/>
        </w:rPr>
        <w:t xml:space="preserve">No </w:t>
      </w:r>
      <w:r w:rsidR="00F65DEE" w:rsidRPr="00C57296">
        <w:rPr>
          <w:rFonts w:ascii="Segoe UI" w:hAnsi="Segoe UI" w:cs="Segoe UI"/>
          <w:lang w:eastAsia="en-AU"/>
        </w:rPr>
        <w:t>submissions were received. It is noted that no submissions were received for the original development application.</w:t>
      </w:r>
    </w:p>
    <w:p w14:paraId="4FD98F4B" w14:textId="685B19BE" w:rsidR="00786A45" w:rsidRPr="00C57296" w:rsidRDefault="00786A45" w:rsidP="009A2559">
      <w:pPr>
        <w:widowControl w:val="0"/>
        <w:tabs>
          <w:tab w:val="left" w:pos="7485"/>
        </w:tabs>
        <w:spacing w:after="0" w:line="240" w:lineRule="auto"/>
        <w:ind w:right="23"/>
        <w:jc w:val="both"/>
        <w:rPr>
          <w:rFonts w:ascii="Segoe UI" w:hAnsi="Segoe UI" w:cs="Segoe UI"/>
          <w:color w:val="FF0000"/>
          <w:lang w:eastAsia="en-AU"/>
        </w:rPr>
      </w:pPr>
    </w:p>
    <w:p w14:paraId="6575FEEF" w14:textId="334F14EB" w:rsidR="000808D5" w:rsidRPr="00C57296" w:rsidRDefault="004B166B" w:rsidP="004B166B">
      <w:pPr>
        <w:pStyle w:val="ListParagraph"/>
        <w:numPr>
          <w:ilvl w:val="0"/>
          <w:numId w:val="1"/>
        </w:numPr>
        <w:tabs>
          <w:tab w:val="left" w:pos="7485"/>
        </w:tabs>
        <w:spacing w:before="120" w:after="0" w:line="240" w:lineRule="auto"/>
        <w:ind w:left="284" w:right="23"/>
        <w:jc w:val="both"/>
        <w:rPr>
          <w:rFonts w:ascii="Segoe UI" w:hAnsi="Segoe UI" w:cs="Segoe UI"/>
          <w:b/>
          <w:lang w:eastAsia="en-AU"/>
        </w:rPr>
      </w:pPr>
      <w:r w:rsidRPr="00C57296">
        <w:rPr>
          <w:rFonts w:ascii="Segoe UI" w:hAnsi="Segoe UI" w:cs="Segoe UI"/>
          <w:b/>
          <w:lang w:eastAsia="en-AU"/>
        </w:rPr>
        <w:t>SUMMARY OF CONDITION CHANGES</w:t>
      </w:r>
    </w:p>
    <w:p w14:paraId="3AD35C1E" w14:textId="77777777" w:rsidR="00285EA4" w:rsidRPr="00C57296" w:rsidRDefault="00285EA4" w:rsidP="004B166B">
      <w:pPr>
        <w:pStyle w:val="NoSpacing"/>
        <w:rPr>
          <w:rFonts w:ascii="Segoe UI" w:hAnsi="Segoe UI" w:cs="Segoe UI"/>
          <w:lang w:eastAsia="en-AU"/>
        </w:rPr>
      </w:pPr>
    </w:p>
    <w:p w14:paraId="5981AFFB" w14:textId="22A762A6" w:rsidR="00285EA4" w:rsidRPr="00C57296" w:rsidRDefault="00AD7A5C" w:rsidP="0056477C">
      <w:pPr>
        <w:tabs>
          <w:tab w:val="left" w:pos="7485"/>
        </w:tabs>
        <w:spacing w:before="120" w:after="0" w:line="240" w:lineRule="auto"/>
        <w:ind w:right="23"/>
        <w:jc w:val="both"/>
        <w:rPr>
          <w:rFonts w:ascii="Segoe UI" w:hAnsi="Segoe UI" w:cs="Segoe UI"/>
          <w:lang w:eastAsia="en-AU"/>
        </w:rPr>
      </w:pPr>
      <w:r w:rsidRPr="00C57296">
        <w:rPr>
          <w:rFonts w:ascii="Segoe UI" w:hAnsi="Segoe UI" w:cs="Segoe UI"/>
          <w:lang w:eastAsia="en-AU"/>
        </w:rPr>
        <w:t xml:space="preserve">The following </w:t>
      </w:r>
      <w:r w:rsidR="004B166B" w:rsidRPr="00C57296">
        <w:rPr>
          <w:rFonts w:ascii="Segoe UI" w:hAnsi="Segoe UI" w:cs="Segoe UI"/>
          <w:lang w:eastAsia="en-AU"/>
        </w:rPr>
        <w:t>conditions</w:t>
      </w:r>
      <w:r w:rsidRPr="00C57296">
        <w:rPr>
          <w:rFonts w:ascii="Segoe UI" w:hAnsi="Segoe UI" w:cs="Segoe UI"/>
          <w:lang w:eastAsia="en-AU"/>
        </w:rPr>
        <w:t xml:space="preserve"> are </w:t>
      </w:r>
      <w:r w:rsidR="004B166B" w:rsidRPr="00C57296">
        <w:rPr>
          <w:rFonts w:ascii="Segoe UI" w:hAnsi="Segoe UI" w:cs="Segoe UI"/>
          <w:lang w:eastAsia="en-AU"/>
        </w:rPr>
        <w:t xml:space="preserve">the subject of the </w:t>
      </w:r>
      <w:r w:rsidRPr="00C57296">
        <w:rPr>
          <w:rFonts w:ascii="Segoe UI" w:hAnsi="Segoe UI" w:cs="Segoe UI"/>
          <w:lang w:eastAsia="en-AU"/>
        </w:rPr>
        <w:t xml:space="preserve">assessment of this application </w:t>
      </w:r>
      <w:r w:rsidR="004B166B" w:rsidRPr="00C57296">
        <w:rPr>
          <w:rFonts w:ascii="Segoe UI" w:hAnsi="Segoe UI" w:cs="Segoe UI"/>
          <w:lang w:eastAsia="en-AU"/>
        </w:rPr>
        <w:t xml:space="preserve">and </w:t>
      </w:r>
      <w:r w:rsidRPr="00C57296">
        <w:rPr>
          <w:rFonts w:ascii="Segoe UI" w:hAnsi="Segoe UI" w:cs="Segoe UI"/>
          <w:lang w:eastAsia="en-AU"/>
        </w:rPr>
        <w:t xml:space="preserve">having considered the </w:t>
      </w:r>
      <w:r w:rsidR="000D3A24" w:rsidRPr="00C57296">
        <w:rPr>
          <w:rFonts w:ascii="Segoe UI" w:hAnsi="Segoe UI" w:cs="Segoe UI"/>
          <w:lang w:eastAsia="en-AU"/>
        </w:rPr>
        <w:t>relevant</w:t>
      </w:r>
      <w:r w:rsidR="00656EAD" w:rsidRPr="00C57296">
        <w:rPr>
          <w:rFonts w:ascii="Segoe UI" w:hAnsi="Segoe UI" w:cs="Segoe UI"/>
          <w:lang w:eastAsia="en-AU"/>
        </w:rPr>
        <w:t xml:space="preserve"> planning controls and </w:t>
      </w:r>
      <w:r w:rsidR="003C4002" w:rsidRPr="00C57296">
        <w:rPr>
          <w:rFonts w:ascii="Segoe UI" w:hAnsi="Segoe UI" w:cs="Segoe UI"/>
          <w:lang w:eastAsia="en-AU"/>
        </w:rPr>
        <w:t>the proposal in detail</w:t>
      </w:r>
      <w:r w:rsidR="004B166B" w:rsidRPr="00C57296">
        <w:rPr>
          <w:rFonts w:ascii="Segoe UI" w:hAnsi="Segoe UI" w:cs="Segoe UI"/>
          <w:lang w:eastAsia="en-AU"/>
        </w:rPr>
        <w:t xml:space="preserve"> the following changes are recommended</w:t>
      </w:r>
      <w:r w:rsidR="00955FB4" w:rsidRPr="00C57296">
        <w:rPr>
          <w:rFonts w:ascii="Segoe UI" w:hAnsi="Segoe UI" w:cs="Segoe UI"/>
          <w:lang w:eastAsia="en-AU"/>
        </w:rPr>
        <w:t>:</w:t>
      </w:r>
    </w:p>
    <w:p w14:paraId="7AFD2E06" w14:textId="77777777" w:rsidR="00F65DEE" w:rsidRPr="00C57296" w:rsidRDefault="00F65DEE" w:rsidP="004B166B">
      <w:pPr>
        <w:pStyle w:val="NoSpacing"/>
        <w:rPr>
          <w:rFonts w:ascii="Segoe UI" w:hAnsi="Segoe UI" w:cs="Segoe UI"/>
          <w:lang w:eastAsia="en-AU"/>
        </w:rPr>
      </w:pPr>
    </w:p>
    <w:p w14:paraId="7643855A" w14:textId="77777777" w:rsidR="004B166B" w:rsidRPr="00C57296" w:rsidRDefault="00F65DEE" w:rsidP="00F65DEE">
      <w:pPr>
        <w:pStyle w:val="ListParagraph"/>
        <w:numPr>
          <w:ilvl w:val="0"/>
          <w:numId w:val="33"/>
        </w:num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 xml:space="preserve">Condition 1.1 </w:t>
      </w:r>
      <w:r w:rsidR="00371873" w:rsidRPr="00C57296">
        <w:rPr>
          <w:rFonts w:ascii="Segoe UI" w:hAnsi="Segoe UI" w:cs="Segoe UI"/>
          <w:bCs/>
          <w:lang w:eastAsia="en-AU"/>
        </w:rPr>
        <w:t>(approved</w:t>
      </w:r>
      <w:r w:rsidRPr="00C57296">
        <w:rPr>
          <w:rFonts w:ascii="Segoe UI" w:hAnsi="Segoe UI" w:cs="Segoe UI"/>
          <w:bCs/>
          <w:lang w:eastAsia="en-AU"/>
        </w:rPr>
        <w:t xml:space="preserve"> architectural </w:t>
      </w:r>
      <w:r w:rsidR="00371873" w:rsidRPr="00C57296">
        <w:rPr>
          <w:rFonts w:ascii="Segoe UI" w:hAnsi="Segoe UI" w:cs="Segoe UI"/>
          <w:bCs/>
          <w:lang w:eastAsia="en-AU"/>
        </w:rPr>
        <w:t xml:space="preserve">&amp; landscape </w:t>
      </w:r>
      <w:r w:rsidRPr="00C57296">
        <w:rPr>
          <w:rFonts w:ascii="Segoe UI" w:hAnsi="Segoe UI" w:cs="Segoe UI"/>
          <w:bCs/>
          <w:lang w:eastAsia="en-AU"/>
        </w:rPr>
        <w:t>plans</w:t>
      </w:r>
      <w:r w:rsidR="00371873" w:rsidRPr="00C57296">
        <w:rPr>
          <w:rFonts w:ascii="Segoe UI" w:hAnsi="Segoe UI" w:cs="Segoe UI"/>
          <w:bCs/>
          <w:lang w:eastAsia="en-AU"/>
        </w:rPr>
        <w:t xml:space="preserve"> and documentation)</w:t>
      </w:r>
      <w:r w:rsidRPr="00C57296">
        <w:rPr>
          <w:rFonts w:ascii="Segoe UI" w:hAnsi="Segoe UI" w:cs="Segoe UI"/>
          <w:bCs/>
          <w:lang w:eastAsia="en-AU"/>
        </w:rPr>
        <w:t>.</w:t>
      </w:r>
      <w:r w:rsidR="00371873" w:rsidRPr="00C57296">
        <w:rPr>
          <w:rFonts w:ascii="Segoe UI" w:eastAsia="Calibri" w:hAnsi="Segoe UI" w:cs="Segoe UI"/>
        </w:rPr>
        <w:t xml:space="preserve"> </w:t>
      </w:r>
    </w:p>
    <w:p w14:paraId="51878102" w14:textId="77777777" w:rsidR="004B166B" w:rsidRPr="00C57296" w:rsidRDefault="004B166B" w:rsidP="004B166B">
      <w:pPr>
        <w:pStyle w:val="ListParagraph"/>
        <w:tabs>
          <w:tab w:val="left" w:pos="7485"/>
        </w:tabs>
        <w:spacing w:before="120" w:after="0" w:line="240" w:lineRule="auto"/>
        <w:ind w:left="660" w:right="23"/>
        <w:jc w:val="both"/>
        <w:rPr>
          <w:rFonts w:ascii="Segoe UI" w:hAnsi="Segoe UI" w:cs="Segoe UI"/>
          <w:bCs/>
          <w:lang w:eastAsia="en-AU"/>
        </w:rPr>
      </w:pPr>
    </w:p>
    <w:p w14:paraId="5DDB890D" w14:textId="175FCEA6" w:rsidR="00F65DEE" w:rsidRPr="00C57296" w:rsidRDefault="00371873" w:rsidP="004B166B">
      <w:pPr>
        <w:pStyle w:val="ListParagraph"/>
        <w:tabs>
          <w:tab w:val="left" w:pos="7485"/>
        </w:tabs>
        <w:spacing w:before="120" w:after="0" w:line="240" w:lineRule="auto"/>
        <w:ind w:left="660" w:right="23"/>
        <w:jc w:val="both"/>
        <w:rPr>
          <w:rFonts w:ascii="Segoe UI" w:hAnsi="Segoe UI" w:cs="Segoe UI"/>
          <w:bCs/>
          <w:lang w:eastAsia="en-AU"/>
        </w:rPr>
      </w:pPr>
      <w:r w:rsidRPr="00C57296">
        <w:rPr>
          <w:rFonts w:ascii="Segoe UI" w:eastAsia="Calibri" w:hAnsi="Segoe UI" w:cs="Segoe UI"/>
        </w:rPr>
        <w:t>Comment: Modification not supported</w:t>
      </w:r>
      <w:r w:rsidR="000A4E30" w:rsidRPr="00C57296">
        <w:rPr>
          <w:rFonts w:ascii="Segoe UI" w:eastAsia="Calibri" w:hAnsi="Segoe UI" w:cs="Segoe UI"/>
        </w:rPr>
        <w:t>,</w:t>
      </w:r>
      <w:r w:rsidRPr="00C57296">
        <w:rPr>
          <w:rFonts w:ascii="Segoe UI" w:eastAsia="Calibri" w:hAnsi="Segoe UI" w:cs="Segoe UI"/>
        </w:rPr>
        <w:t xml:space="preserve"> condition to remain unchanged.</w:t>
      </w:r>
    </w:p>
    <w:p w14:paraId="4A258EB7" w14:textId="77777777" w:rsidR="00F65DEE" w:rsidRPr="00C57296" w:rsidRDefault="00F65DEE" w:rsidP="00F65DEE">
      <w:pPr>
        <w:tabs>
          <w:tab w:val="left" w:pos="7485"/>
        </w:tabs>
        <w:spacing w:before="120" w:after="0" w:line="240" w:lineRule="auto"/>
        <w:ind w:right="23"/>
        <w:jc w:val="both"/>
        <w:rPr>
          <w:rFonts w:ascii="Segoe UI" w:hAnsi="Segoe UI" w:cs="Segoe UI"/>
          <w:bCs/>
          <w:lang w:eastAsia="en-AU"/>
        </w:rPr>
      </w:pPr>
    </w:p>
    <w:p w14:paraId="7E6E9178" w14:textId="211452DE" w:rsidR="00371873" w:rsidRPr="00C57296" w:rsidRDefault="00F65DEE" w:rsidP="00371873">
      <w:pPr>
        <w:pStyle w:val="ListParagraph"/>
        <w:numPr>
          <w:ilvl w:val="0"/>
          <w:numId w:val="33"/>
        </w:num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Condition 2.3</w:t>
      </w:r>
      <w:r w:rsidR="00371873" w:rsidRPr="00C57296">
        <w:rPr>
          <w:rFonts w:ascii="Segoe UI" w:hAnsi="Segoe UI" w:cs="Segoe UI"/>
          <w:bCs/>
          <w:lang w:eastAsia="en-AU"/>
        </w:rPr>
        <w:t xml:space="preserve"> (contributions under The Entrance District Contributions Plan) </w:t>
      </w:r>
    </w:p>
    <w:p w14:paraId="2FBB7D03" w14:textId="77777777" w:rsidR="004B166B" w:rsidRPr="00C57296" w:rsidRDefault="004B166B" w:rsidP="00371873">
      <w:pPr>
        <w:pStyle w:val="ListParagraph"/>
        <w:tabs>
          <w:tab w:val="left" w:pos="7485"/>
        </w:tabs>
        <w:spacing w:before="120" w:after="0" w:line="240" w:lineRule="auto"/>
        <w:ind w:left="660" w:right="23"/>
        <w:jc w:val="both"/>
        <w:rPr>
          <w:rFonts w:ascii="Segoe UI" w:hAnsi="Segoe UI" w:cs="Segoe UI"/>
          <w:bCs/>
          <w:lang w:eastAsia="en-AU"/>
        </w:rPr>
      </w:pPr>
    </w:p>
    <w:p w14:paraId="55C76F17" w14:textId="566D073C" w:rsidR="00F65DEE" w:rsidRPr="00C57296" w:rsidRDefault="00371873" w:rsidP="00371873">
      <w:pPr>
        <w:pStyle w:val="ListParagraph"/>
        <w:tabs>
          <w:tab w:val="left" w:pos="7485"/>
        </w:tabs>
        <w:spacing w:before="120" w:after="0" w:line="240" w:lineRule="auto"/>
        <w:ind w:left="660" w:right="23"/>
        <w:jc w:val="both"/>
        <w:rPr>
          <w:rFonts w:ascii="Segoe UI" w:hAnsi="Segoe UI" w:cs="Segoe UI"/>
          <w:bCs/>
          <w:lang w:eastAsia="en-AU"/>
        </w:rPr>
      </w:pPr>
      <w:r w:rsidRPr="00C57296">
        <w:rPr>
          <w:rFonts w:ascii="Segoe UI" w:hAnsi="Segoe UI" w:cs="Segoe UI"/>
          <w:bCs/>
          <w:lang w:eastAsia="en-AU"/>
        </w:rPr>
        <w:t xml:space="preserve">Comment: </w:t>
      </w:r>
      <w:r w:rsidRPr="00C57296">
        <w:rPr>
          <w:rFonts w:ascii="Segoe UI" w:eastAsia="Calibri" w:hAnsi="Segoe UI" w:cs="Segoe UI"/>
        </w:rPr>
        <w:t>Modification n</w:t>
      </w:r>
      <w:r w:rsidR="00F65DEE" w:rsidRPr="00C57296">
        <w:rPr>
          <w:rFonts w:ascii="Segoe UI" w:eastAsia="Calibri" w:hAnsi="Segoe UI" w:cs="Segoe UI"/>
        </w:rPr>
        <w:t>ot supported</w:t>
      </w:r>
      <w:r w:rsidR="000A4E30" w:rsidRPr="00C57296">
        <w:rPr>
          <w:rFonts w:ascii="Segoe UI" w:eastAsia="Calibri" w:hAnsi="Segoe UI" w:cs="Segoe UI"/>
        </w:rPr>
        <w:t>,</w:t>
      </w:r>
      <w:r w:rsidR="00F65DEE" w:rsidRPr="00C57296">
        <w:rPr>
          <w:rFonts w:ascii="Segoe UI" w:eastAsia="Calibri" w:hAnsi="Segoe UI" w:cs="Segoe UI"/>
        </w:rPr>
        <w:t xml:space="preserve"> condition to remain unchanged</w:t>
      </w:r>
    </w:p>
    <w:p w14:paraId="5EFDABB5" w14:textId="77777777" w:rsidR="00F65DEE" w:rsidRPr="00C57296" w:rsidRDefault="00F65DEE" w:rsidP="00F65DEE">
      <w:pPr>
        <w:tabs>
          <w:tab w:val="left" w:pos="7485"/>
        </w:tabs>
        <w:spacing w:before="120" w:after="0" w:line="240" w:lineRule="auto"/>
        <w:ind w:right="23"/>
        <w:jc w:val="both"/>
        <w:rPr>
          <w:rFonts w:ascii="Segoe UI" w:hAnsi="Segoe UI" w:cs="Segoe UI"/>
          <w:bCs/>
          <w:lang w:eastAsia="en-AU"/>
        </w:rPr>
      </w:pPr>
    </w:p>
    <w:p w14:paraId="6DFEE32A" w14:textId="77777777" w:rsidR="00371873" w:rsidRPr="00C57296" w:rsidRDefault="00F65DEE" w:rsidP="00F65DEE">
      <w:pPr>
        <w:pStyle w:val="ListParagraph"/>
        <w:numPr>
          <w:ilvl w:val="0"/>
          <w:numId w:val="34"/>
        </w:num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Condition 2.4</w:t>
      </w:r>
      <w:r w:rsidR="00371873" w:rsidRPr="00C57296">
        <w:rPr>
          <w:rFonts w:ascii="Segoe UI" w:hAnsi="Segoe UI" w:cs="Segoe UI"/>
          <w:bCs/>
          <w:lang w:eastAsia="en-AU"/>
        </w:rPr>
        <w:t xml:space="preserve"> (contributions under Shire Wide Infrastructure, Services and Facilities Development Contributions Plan)</w:t>
      </w:r>
    </w:p>
    <w:p w14:paraId="0F35EF5F" w14:textId="77777777" w:rsidR="004B166B" w:rsidRPr="00C57296" w:rsidRDefault="004B166B" w:rsidP="00371873">
      <w:pPr>
        <w:pStyle w:val="ListParagraph"/>
        <w:tabs>
          <w:tab w:val="left" w:pos="7485"/>
        </w:tabs>
        <w:spacing w:before="120" w:after="0" w:line="240" w:lineRule="auto"/>
        <w:ind w:right="23"/>
        <w:jc w:val="both"/>
        <w:rPr>
          <w:rFonts w:ascii="Segoe UI" w:hAnsi="Segoe UI" w:cs="Segoe UI"/>
          <w:bCs/>
          <w:lang w:eastAsia="en-AU"/>
        </w:rPr>
      </w:pPr>
    </w:p>
    <w:p w14:paraId="59BB88DF" w14:textId="46B7AB5D" w:rsidR="00F65DEE" w:rsidRPr="00C57296" w:rsidRDefault="00371873" w:rsidP="00371873">
      <w:pPr>
        <w:pStyle w:val="ListParagraph"/>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Comment: D</w:t>
      </w:r>
      <w:r w:rsidR="00F65DEE" w:rsidRPr="00C57296">
        <w:rPr>
          <w:rFonts w:ascii="Segoe UI" w:hAnsi="Segoe UI" w:cs="Segoe UI"/>
          <w:bCs/>
          <w:lang w:eastAsia="en-AU"/>
        </w:rPr>
        <w:t>eletion of the conditio</w:t>
      </w:r>
      <w:r w:rsidRPr="00C57296">
        <w:rPr>
          <w:rFonts w:ascii="Segoe UI" w:hAnsi="Segoe UI" w:cs="Segoe UI"/>
          <w:bCs/>
          <w:lang w:eastAsia="en-AU"/>
        </w:rPr>
        <w:t>n n</w:t>
      </w:r>
      <w:r w:rsidR="00F65DEE" w:rsidRPr="00C57296">
        <w:rPr>
          <w:rFonts w:ascii="Segoe UI" w:eastAsia="Calibri" w:hAnsi="Segoe UI" w:cs="Segoe UI"/>
        </w:rPr>
        <w:t>ot supported</w:t>
      </w:r>
      <w:r w:rsidR="000A4E30" w:rsidRPr="00C57296">
        <w:rPr>
          <w:rFonts w:ascii="Segoe UI" w:eastAsia="Calibri" w:hAnsi="Segoe UI" w:cs="Segoe UI"/>
        </w:rPr>
        <w:t>,</w:t>
      </w:r>
      <w:r w:rsidR="00F65DEE" w:rsidRPr="00C57296">
        <w:rPr>
          <w:rFonts w:ascii="Segoe UI" w:eastAsia="Calibri" w:hAnsi="Segoe UI" w:cs="Segoe UI"/>
        </w:rPr>
        <w:t xml:space="preserve"> condition to remain unchanged</w:t>
      </w:r>
    </w:p>
    <w:p w14:paraId="0A7EB971" w14:textId="77777777" w:rsidR="00F65DEE" w:rsidRPr="00C57296" w:rsidRDefault="00F65DEE" w:rsidP="00F65DEE">
      <w:pPr>
        <w:tabs>
          <w:tab w:val="left" w:pos="7485"/>
        </w:tabs>
        <w:spacing w:before="120" w:after="0" w:line="240" w:lineRule="auto"/>
        <w:ind w:right="23"/>
        <w:jc w:val="both"/>
        <w:rPr>
          <w:rFonts w:ascii="Segoe UI" w:hAnsi="Segoe UI" w:cs="Segoe UI"/>
          <w:bCs/>
          <w:lang w:eastAsia="en-AU"/>
        </w:rPr>
      </w:pPr>
    </w:p>
    <w:p w14:paraId="7B1878AA" w14:textId="5D472DC4" w:rsidR="00F65DEE" w:rsidRPr="00C57296" w:rsidRDefault="00F65DEE" w:rsidP="00F65DEE">
      <w:pPr>
        <w:pStyle w:val="ListParagraph"/>
        <w:numPr>
          <w:ilvl w:val="0"/>
          <w:numId w:val="34"/>
        </w:num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 xml:space="preserve">Condition 2.6(b) </w:t>
      </w:r>
      <w:r w:rsidR="00371873" w:rsidRPr="00C57296">
        <w:rPr>
          <w:rFonts w:ascii="Segoe UI" w:hAnsi="Segoe UI" w:cs="Segoe UI"/>
          <w:bCs/>
          <w:lang w:eastAsia="en-AU"/>
        </w:rPr>
        <w:t>(Wo</w:t>
      </w:r>
      <w:r w:rsidRPr="00C57296">
        <w:rPr>
          <w:rFonts w:ascii="Segoe UI" w:hAnsi="Segoe UI" w:cs="Segoe UI"/>
          <w:bCs/>
          <w:lang w:eastAsia="en-AU"/>
        </w:rPr>
        <w:t>rks in the road reserve</w:t>
      </w:r>
      <w:r w:rsidR="00371873" w:rsidRPr="00C57296">
        <w:rPr>
          <w:rFonts w:ascii="Segoe UI" w:hAnsi="Segoe UI" w:cs="Segoe UI"/>
          <w:bCs/>
          <w:lang w:eastAsia="en-AU"/>
        </w:rPr>
        <w:t>)</w:t>
      </w:r>
      <w:r w:rsidRPr="00C57296">
        <w:rPr>
          <w:rFonts w:ascii="Segoe UI" w:hAnsi="Segoe UI" w:cs="Segoe UI"/>
          <w:bCs/>
          <w:lang w:eastAsia="en-AU"/>
        </w:rPr>
        <w:t xml:space="preserve"> </w:t>
      </w:r>
    </w:p>
    <w:p w14:paraId="79246907" w14:textId="77777777" w:rsidR="004B166B" w:rsidRPr="00C57296" w:rsidRDefault="004B166B" w:rsidP="00F65DEE">
      <w:pPr>
        <w:pStyle w:val="ListParagraph"/>
        <w:tabs>
          <w:tab w:val="left" w:pos="7485"/>
        </w:tabs>
        <w:spacing w:before="120" w:after="0" w:line="240" w:lineRule="auto"/>
        <w:ind w:right="23"/>
        <w:jc w:val="both"/>
        <w:rPr>
          <w:rFonts w:ascii="Segoe UI" w:hAnsi="Segoe UI" w:cs="Segoe UI"/>
          <w:bCs/>
          <w:lang w:eastAsia="en-AU"/>
        </w:rPr>
      </w:pPr>
    </w:p>
    <w:p w14:paraId="74D9FB1B" w14:textId="0C9CDF05" w:rsidR="00F65DEE" w:rsidRPr="00C57296" w:rsidRDefault="004B166B" w:rsidP="00F65DEE">
      <w:pPr>
        <w:pStyle w:val="ListParagraph"/>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 xml:space="preserve">Comment: </w:t>
      </w:r>
      <w:r w:rsidR="00F65DEE" w:rsidRPr="00C57296">
        <w:rPr>
          <w:rFonts w:ascii="Segoe UI" w:hAnsi="Segoe UI" w:cs="Segoe UI"/>
          <w:bCs/>
          <w:lang w:eastAsia="en-AU"/>
        </w:rPr>
        <w:t>Deletion of the condition is not supported, however, a modif</w:t>
      </w:r>
      <w:r w:rsidR="006C79DD" w:rsidRPr="00C57296">
        <w:rPr>
          <w:rFonts w:ascii="Segoe UI" w:hAnsi="Segoe UI" w:cs="Segoe UI"/>
          <w:bCs/>
          <w:lang w:eastAsia="en-AU"/>
        </w:rPr>
        <w:t>ication to the</w:t>
      </w:r>
      <w:r w:rsidR="00F65DEE" w:rsidRPr="00C57296">
        <w:rPr>
          <w:rFonts w:ascii="Segoe UI" w:hAnsi="Segoe UI" w:cs="Segoe UI"/>
          <w:bCs/>
          <w:lang w:eastAsia="en-AU"/>
        </w:rPr>
        <w:t xml:space="preserve"> the wording of the condition to clarify the works required</w:t>
      </w:r>
      <w:r w:rsidR="006C79DD" w:rsidRPr="00C57296">
        <w:rPr>
          <w:rFonts w:ascii="Segoe UI" w:hAnsi="Segoe UI" w:cs="Segoe UI"/>
          <w:bCs/>
          <w:lang w:eastAsia="en-AU"/>
        </w:rPr>
        <w:t xml:space="preserve"> is supported</w:t>
      </w:r>
      <w:r w:rsidR="00F65DEE" w:rsidRPr="00C57296">
        <w:rPr>
          <w:rFonts w:ascii="Segoe UI" w:hAnsi="Segoe UI" w:cs="Segoe UI"/>
          <w:bCs/>
          <w:lang w:eastAsia="en-AU"/>
        </w:rPr>
        <w:t>.</w:t>
      </w:r>
      <w:r w:rsidR="00680D31" w:rsidRPr="00C57296">
        <w:rPr>
          <w:rFonts w:ascii="Segoe UI" w:hAnsi="Segoe UI" w:cs="Segoe UI"/>
          <w:bCs/>
          <w:lang w:eastAsia="en-AU"/>
        </w:rPr>
        <w:t xml:space="preserve"> </w:t>
      </w:r>
    </w:p>
    <w:p w14:paraId="698323A2" w14:textId="782B60C9" w:rsidR="00F65DEE" w:rsidRPr="00C57296" w:rsidRDefault="00F65DEE" w:rsidP="00F65DEE">
      <w:pPr>
        <w:spacing w:before="120" w:after="0" w:line="240" w:lineRule="auto"/>
        <w:ind w:right="23"/>
        <w:jc w:val="both"/>
        <w:rPr>
          <w:rFonts w:ascii="Segoe UI" w:hAnsi="Segoe UI" w:cs="Segoe UI"/>
          <w:bCs/>
          <w:lang w:eastAsia="en-AU"/>
        </w:rPr>
      </w:pPr>
      <w:r w:rsidRPr="00C57296">
        <w:rPr>
          <w:rFonts w:ascii="Segoe UI" w:hAnsi="Segoe UI" w:cs="Segoe UI"/>
          <w:bCs/>
          <w:lang w:eastAsia="en-AU"/>
        </w:rPr>
        <w:tab/>
        <w:t>Current condition reads:</w:t>
      </w:r>
    </w:p>
    <w:p w14:paraId="332D0358" w14:textId="77777777" w:rsidR="004B166B" w:rsidRPr="00C57296" w:rsidRDefault="004B166B" w:rsidP="00F65DEE">
      <w:pPr>
        <w:spacing w:before="120" w:after="0" w:line="240" w:lineRule="auto"/>
        <w:ind w:right="23"/>
        <w:jc w:val="both"/>
        <w:rPr>
          <w:rFonts w:ascii="Segoe UI" w:hAnsi="Segoe UI" w:cs="Segoe UI"/>
          <w:bCs/>
          <w:lang w:eastAsia="en-AU"/>
        </w:rPr>
      </w:pPr>
    </w:p>
    <w:p w14:paraId="66FADC2F" w14:textId="77777777" w:rsidR="00F65DEE" w:rsidRPr="00C57296" w:rsidRDefault="00F65DEE" w:rsidP="00F65DEE">
      <w:pPr>
        <w:pStyle w:val="ListParagraph"/>
        <w:numPr>
          <w:ilvl w:val="0"/>
          <w:numId w:val="36"/>
        </w:numPr>
        <w:spacing w:after="0" w:line="240" w:lineRule="auto"/>
        <w:ind w:left="1276"/>
        <w:rPr>
          <w:rFonts w:ascii="Segoe UI" w:eastAsia="Calibri" w:hAnsi="Segoe UI" w:cs="Segoe UI"/>
          <w:i/>
          <w:iCs/>
          <w:szCs w:val="20"/>
          <w:lang w:eastAsia="en-AU"/>
        </w:rPr>
      </w:pPr>
      <w:r w:rsidRPr="00C57296">
        <w:rPr>
          <w:rFonts w:ascii="Segoe UI" w:eastAsia="Calibri" w:hAnsi="Segoe UI" w:cs="Segoe UI"/>
          <w:i/>
          <w:iCs/>
          <w:szCs w:val="20"/>
          <w:lang w:eastAsia="en-AU"/>
        </w:rPr>
        <w:t xml:space="preserve">Up to full width road reconstruction in Gallipoli Road, comprising new road pavement, for approximately 8m from the intersection with Archbold Road. </w:t>
      </w:r>
    </w:p>
    <w:p w14:paraId="40DDEB37" w14:textId="04DE23D0" w:rsidR="00F65DEE" w:rsidRPr="00C57296" w:rsidRDefault="00F65DEE" w:rsidP="00F65DEE">
      <w:pPr>
        <w:spacing w:before="120" w:after="0" w:line="240" w:lineRule="auto"/>
        <w:ind w:right="23" w:firstLine="720"/>
        <w:jc w:val="both"/>
        <w:rPr>
          <w:rFonts w:ascii="Segoe UI" w:hAnsi="Segoe UI" w:cs="Segoe UI"/>
          <w:bCs/>
          <w:lang w:eastAsia="en-AU"/>
        </w:rPr>
      </w:pPr>
      <w:r w:rsidRPr="00C57296">
        <w:rPr>
          <w:rFonts w:ascii="Segoe UI" w:hAnsi="Segoe UI" w:cs="Segoe UI"/>
          <w:bCs/>
          <w:lang w:eastAsia="en-AU"/>
        </w:rPr>
        <w:t xml:space="preserve">Proposed revised </w:t>
      </w:r>
      <w:r w:rsidR="006C79DD" w:rsidRPr="00C57296">
        <w:rPr>
          <w:rFonts w:ascii="Segoe UI" w:hAnsi="Segoe UI" w:cs="Segoe UI"/>
          <w:bCs/>
          <w:lang w:eastAsia="en-AU"/>
        </w:rPr>
        <w:t xml:space="preserve">wording for </w:t>
      </w:r>
      <w:r w:rsidRPr="00C57296">
        <w:rPr>
          <w:rFonts w:ascii="Segoe UI" w:hAnsi="Segoe UI" w:cs="Segoe UI"/>
          <w:bCs/>
          <w:lang w:eastAsia="en-AU"/>
        </w:rPr>
        <w:t>condition reads:</w:t>
      </w:r>
    </w:p>
    <w:p w14:paraId="59109630" w14:textId="77777777" w:rsidR="004B166B" w:rsidRPr="00C57296" w:rsidRDefault="004B166B" w:rsidP="00F65DEE">
      <w:pPr>
        <w:spacing w:before="120" w:after="0" w:line="240" w:lineRule="auto"/>
        <w:ind w:right="23" w:firstLine="720"/>
        <w:jc w:val="both"/>
        <w:rPr>
          <w:rFonts w:ascii="Segoe UI" w:hAnsi="Segoe UI" w:cs="Segoe UI"/>
          <w:bCs/>
          <w:lang w:eastAsia="en-AU"/>
        </w:rPr>
      </w:pPr>
    </w:p>
    <w:p w14:paraId="1C95654A" w14:textId="6C5E8F0B" w:rsidR="00F65DEE" w:rsidRPr="00C57296" w:rsidRDefault="00371873" w:rsidP="00371873">
      <w:pPr>
        <w:tabs>
          <w:tab w:val="left" w:pos="1418"/>
        </w:tabs>
        <w:spacing w:after="0" w:line="240" w:lineRule="auto"/>
        <w:ind w:left="1276" w:hanging="491"/>
        <w:rPr>
          <w:rFonts w:ascii="Segoe UI" w:eastAsia="Calibri" w:hAnsi="Segoe UI" w:cs="Segoe UI"/>
          <w:i/>
          <w:iCs/>
        </w:rPr>
      </w:pPr>
      <w:r w:rsidRPr="00C57296">
        <w:rPr>
          <w:rFonts w:ascii="Segoe UI" w:eastAsia="Calibri" w:hAnsi="Segoe UI" w:cs="Segoe UI"/>
          <w:i/>
          <w:iCs/>
        </w:rPr>
        <w:t xml:space="preserve">b)     Up to full width road pavement reconstruction in Gallipoli Road, within proximity of the intersection with Archbold Road, as required to replace the damaged sections of road pavement approaching the intersection and ensure a smooth transition between the required works and existing road infrastructure. </w:t>
      </w:r>
    </w:p>
    <w:p w14:paraId="02A29083" w14:textId="77777777" w:rsidR="004B166B" w:rsidRPr="00C57296" w:rsidRDefault="004B166B" w:rsidP="00371873">
      <w:pPr>
        <w:tabs>
          <w:tab w:val="left" w:pos="1418"/>
        </w:tabs>
        <w:spacing w:after="0" w:line="240" w:lineRule="auto"/>
        <w:ind w:left="1276" w:hanging="491"/>
        <w:rPr>
          <w:rFonts w:ascii="Segoe UI" w:eastAsia="Calibri" w:hAnsi="Segoe UI" w:cs="Segoe UI"/>
          <w:i/>
          <w:iCs/>
        </w:rPr>
      </w:pPr>
    </w:p>
    <w:p w14:paraId="40F3C26C" w14:textId="10D07708" w:rsidR="00680D31" w:rsidRPr="00C57296" w:rsidRDefault="00680D31" w:rsidP="00705C9C">
      <w:pPr>
        <w:spacing w:after="0" w:line="240" w:lineRule="auto"/>
        <w:ind w:left="709" w:firstLine="76"/>
        <w:rPr>
          <w:rFonts w:ascii="Segoe UI" w:eastAsia="Calibri" w:hAnsi="Segoe UI" w:cs="Segoe UI"/>
        </w:rPr>
      </w:pPr>
      <w:r w:rsidRPr="00C57296">
        <w:rPr>
          <w:rFonts w:ascii="Segoe UI" w:eastAsia="Calibri" w:hAnsi="Segoe UI" w:cs="Segoe UI"/>
        </w:rPr>
        <w:t>However, the application for modification is not supported</w:t>
      </w:r>
      <w:r w:rsidR="004B166B" w:rsidRPr="00C57296">
        <w:rPr>
          <w:rFonts w:ascii="Segoe UI" w:eastAsia="Calibri" w:hAnsi="Segoe UI" w:cs="Segoe UI"/>
        </w:rPr>
        <w:t xml:space="preserve"> on various other grounds</w:t>
      </w:r>
      <w:r w:rsidRPr="00C57296">
        <w:rPr>
          <w:rFonts w:ascii="Segoe UI" w:eastAsia="Calibri" w:hAnsi="Segoe UI" w:cs="Segoe UI"/>
        </w:rPr>
        <w:t>.</w:t>
      </w:r>
    </w:p>
    <w:p w14:paraId="63DDEDF7" w14:textId="77777777" w:rsidR="00680D31" w:rsidRPr="00C57296" w:rsidRDefault="00680D31" w:rsidP="00371873">
      <w:pPr>
        <w:tabs>
          <w:tab w:val="left" w:pos="1418"/>
        </w:tabs>
        <w:spacing w:after="0" w:line="240" w:lineRule="auto"/>
        <w:ind w:left="1276" w:hanging="491"/>
        <w:rPr>
          <w:rFonts w:ascii="Segoe UI" w:eastAsia="Calibri" w:hAnsi="Segoe UI" w:cs="Segoe UI"/>
        </w:rPr>
      </w:pPr>
    </w:p>
    <w:p w14:paraId="2A5B863A" w14:textId="63692994" w:rsidR="00F65DEE" w:rsidRPr="00C57296" w:rsidRDefault="00F65DEE" w:rsidP="00F65DEE">
      <w:pPr>
        <w:pStyle w:val="ListParagraph"/>
        <w:numPr>
          <w:ilvl w:val="0"/>
          <w:numId w:val="34"/>
        </w:num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Condition 2.6(m)– requesting deletion of the condition requiring a bus shelter as has been shown on the plans.</w:t>
      </w:r>
      <w:r w:rsidR="004B166B" w:rsidRPr="00C57296">
        <w:rPr>
          <w:rFonts w:ascii="Segoe UI" w:hAnsi="Segoe UI" w:cs="Segoe UI"/>
          <w:bCs/>
          <w:lang w:eastAsia="en-AU"/>
        </w:rPr>
        <w:t xml:space="preserve"> </w:t>
      </w:r>
    </w:p>
    <w:p w14:paraId="75B47A53" w14:textId="77777777" w:rsidR="004B166B" w:rsidRPr="00C57296" w:rsidRDefault="004B166B" w:rsidP="000A4E30">
      <w:pPr>
        <w:pStyle w:val="ListParagraph"/>
        <w:tabs>
          <w:tab w:val="left" w:pos="7485"/>
        </w:tabs>
        <w:spacing w:before="120" w:after="0" w:line="240" w:lineRule="auto"/>
        <w:ind w:right="23"/>
        <w:jc w:val="both"/>
        <w:rPr>
          <w:rFonts w:ascii="Segoe UI" w:hAnsi="Segoe UI" w:cs="Segoe UI"/>
          <w:bCs/>
          <w:lang w:eastAsia="en-AU"/>
        </w:rPr>
      </w:pPr>
    </w:p>
    <w:p w14:paraId="14391758" w14:textId="5540A096" w:rsidR="00F65DEE" w:rsidRPr="00C57296" w:rsidRDefault="00F65DEE" w:rsidP="000A4E30">
      <w:pPr>
        <w:pStyle w:val="ListParagraph"/>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 xml:space="preserve">Comment: </w:t>
      </w:r>
      <w:r w:rsidR="000A4E30" w:rsidRPr="00C57296">
        <w:rPr>
          <w:rFonts w:ascii="Segoe UI" w:hAnsi="Segoe UI" w:cs="Segoe UI"/>
          <w:bCs/>
          <w:lang w:eastAsia="en-AU"/>
        </w:rPr>
        <w:t xml:space="preserve">Deletion of the condition </w:t>
      </w:r>
      <w:r w:rsidR="00705C9C">
        <w:rPr>
          <w:rFonts w:ascii="Segoe UI" w:hAnsi="Segoe UI" w:cs="Segoe UI"/>
          <w:bCs/>
          <w:lang w:eastAsia="en-AU"/>
        </w:rPr>
        <w:t xml:space="preserve">is </w:t>
      </w:r>
      <w:r w:rsidR="000A4E30" w:rsidRPr="00C57296">
        <w:rPr>
          <w:rFonts w:ascii="Segoe UI" w:hAnsi="Segoe UI" w:cs="Segoe UI"/>
          <w:bCs/>
          <w:lang w:eastAsia="en-AU"/>
        </w:rPr>
        <w:t>n</w:t>
      </w:r>
      <w:r w:rsidR="000A4E30" w:rsidRPr="00C57296">
        <w:rPr>
          <w:rFonts w:ascii="Segoe UI" w:eastAsia="Calibri" w:hAnsi="Segoe UI" w:cs="Segoe UI"/>
        </w:rPr>
        <w:t xml:space="preserve">ot supported, condition to remain unchanged. </w:t>
      </w:r>
      <w:r w:rsidRPr="00C57296">
        <w:rPr>
          <w:rFonts w:ascii="Segoe UI" w:hAnsi="Segoe UI" w:cs="Segoe UI"/>
          <w:bCs/>
          <w:lang w:eastAsia="en-AU"/>
        </w:rPr>
        <w:t>The details shown on the plans for the placement of the proposed bus shelter is not satisfactory</w:t>
      </w:r>
      <w:r w:rsidR="000A4E30" w:rsidRPr="00C57296">
        <w:rPr>
          <w:rFonts w:ascii="Segoe UI" w:hAnsi="Segoe UI" w:cs="Segoe UI"/>
          <w:bCs/>
          <w:lang w:eastAsia="en-AU"/>
        </w:rPr>
        <w:t xml:space="preserve">. </w:t>
      </w:r>
    </w:p>
    <w:p w14:paraId="1C1C2CCD" w14:textId="77777777" w:rsidR="000A4E30" w:rsidRPr="00C57296" w:rsidRDefault="000A4E30" w:rsidP="000A4E30">
      <w:pPr>
        <w:pStyle w:val="ListParagraph"/>
        <w:tabs>
          <w:tab w:val="left" w:pos="7485"/>
        </w:tabs>
        <w:spacing w:before="120" w:after="0" w:line="240" w:lineRule="auto"/>
        <w:ind w:right="23"/>
        <w:jc w:val="both"/>
        <w:rPr>
          <w:rFonts w:ascii="Segoe UI" w:hAnsi="Segoe UI" w:cs="Segoe UI"/>
          <w:bCs/>
          <w:lang w:eastAsia="en-AU"/>
        </w:rPr>
      </w:pPr>
    </w:p>
    <w:p w14:paraId="7D63F1CB" w14:textId="543F26B4" w:rsidR="00F65DEE" w:rsidRPr="00C57296" w:rsidRDefault="00F65DEE" w:rsidP="00F65DEE">
      <w:pPr>
        <w:pStyle w:val="ListParagraph"/>
        <w:numPr>
          <w:ilvl w:val="0"/>
          <w:numId w:val="34"/>
        </w:numPr>
        <w:tabs>
          <w:tab w:val="left" w:pos="7485"/>
        </w:tabs>
        <w:spacing w:before="120" w:after="0" w:line="240" w:lineRule="auto"/>
        <w:ind w:right="23"/>
        <w:jc w:val="both"/>
        <w:rPr>
          <w:rFonts w:ascii="Segoe UI" w:hAnsi="Segoe UI" w:cs="Segoe UI"/>
          <w:bCs/>
          <w:lang w:eastAsia="en-AU"/>
        </w:rPr>
      </w:pPr>
      <w:r w:rsidRPr="00C57296">
        <w:rPr>
          <w:rFonts w:ascii="Segoe UI" w:hAnsi="Segoe UI" w:cs="Segoe UI"/>
          <w:bCs/>
          <w:lang w:eastAsia="en-AU"/>
        </w:rPr>
        <w:t>Condition</w:t>
      </w:r>
      <w:r w:rsidR="006C79DD" w:rsidRPr="00C57296">
        <w:rPr>
          <w:rFonts w:ascii="Segoe UI" w:hAnsi="Segoe UI" w:cs="Segoe UI"/>
          <w:bCs/>
          <w:lang w:eastAsia="en-AU"/>
        </w:rPr>
        <w:t xml:space="preserve"> 2.13 requiring replacement tree canopy planting in a viable arrangement and placement for a minimum of 26 canopy trees.</w:t>
      </w:r>
    </w:p>
    <w:p w14:paraId="7E400562" w14:textId="48076DB0" w:rsidR="00F65DEE" w:rsidRPr="00C57296" w:rsidRDefault="004B166B" w:rsidP="000A4E30">
      <w:pPr>
        <w:tabs>
          <w:tab w:val="left" w:pos="709"/>
        </w:tabs>
        <w:spacing w:before="120" w:after="0" w:line="240" w:lineRule="auto"/>
        <w:ind w:left="709" w:right="23"/>
        <w:jc w:val="both"/>
        <w:rPr>
          <w:rFonts w:ascii="Segoe UI" w:hAnsi="Segoe UI" w:cs="Segoe UI"/>
          <w:bCs/>
          <w:lang w:eastAsia="en-AU"/>
        </w:rPr>
      </w:pPr>
      <w:r w:rsidRPr="00C57296">
        <w:rPr>
          <w:rFonts w:ascii="Segoe UI" w:hAnsi="Segoe UI" w:cs="Segoe UI"/>
          <w:bCs/>
          <w:lang w:eastAsia="en-AU"/>
        </w:rPr>
        <w:t xml:space="preserve">Comment: Deletion of the condition not supported condition to remain unchanged. </w:t>
      </w:r>
      <w:r w:rsidR="006C79DD" w:rsidRPr="00C57296">
        <w:rPr>
          <w:rFonts w:ascii="Segoe UI" w:hAnsi="Segoe UI" w:cs="Segoe UI"/>
          <w:bCs/>
          <w:lang w:eastAsia="en-AU"/>
        </w:rPr>
        <w:t xml:space="preserve">An amended landscape plan has been </w:t>
      </w:r>
      <w:r w:rsidRPr="00C57296">
        <w:rPr>
          <w:rFonts w:ascii="Segoe UI" w:hAnsi="Segoe UI" w:cs="Segoe UI"/>
          <w:bCs/>
          <w:lang w:eastAsia="en-AU"/>
        </w:rPr>
        <w:t>provided;</w:t>
      </w:r>
      <w:r w:rsidR="000A4E30" w:rsidRPr="00C57296">
        <w:rPr>
          <w:rFonts w:ascii="Segoe UI" w:hAnsi="Segoe UI" w:cs="Segoe UI"/>
          <w:bCs/>
          <w:lang w:eastAsia="en-AU"/>
        </w:rPr>
        <w:t xml:space="preserve"> however, this plan </w:t>
      </w:r>
      <w:r w:rsidR="009D789F" w:rsidRPr="00C57296">
        <w:rPr>
          <w:rFonts w:ascii="Segoe UI" w:hAnsi="Segoe UI" w:cs="Segoe UI"/>
          <w:bCs/>
          <w:lang w:eastAsia="en-AU"/>
        </w:rPr>
        <w:t>includes</w:t>
      </w:r>
      <w:r w:rsidR="000A4E30" w:rsidRPr="00C57296">
        <w:rPr>
          <w:rFonts w:ascii="Segoe UI" w:hAnsi="Segoe UI" w:cs="Segoe UI"/>
          <w:bCs/>
          <w:lang w:eastAsia="en-AU"/>
        </w:rPr>
        <w:t xml:space="preserve"> the proposed bus stop location which is not satisfactory.</w:t>
      </w:r>
      <w:r w:rsidR="006C79DD" w:rsidRPr="00C57296">
        <w:rPr>
          <w:rFonts w:ascii="Segoe UI" w:hAnsi="Segoe UI" w:cs="Segoe UI"/>
          <w:bCs/>
          <w:lang w:eastAsia="en-AU"/>
        </w:rPr>
        <w:t xml:space="preserve"> </w:t>
      </w:r>
    </w:p>
    <w:p w14:paraId="791B7E8E" w14:textId="2B5D8305" w:rsidR="00F65DEE" w:rsidRDefault="00F65DEE" w:rsidP="00F65DEE">
      <w:pPr>
        <w:tabs>
          <w:tab w:val="left" w:pos="7485"/>
        </w:tabs>
        <w:spacing w:before="120" w:after="0" w:line="240" w:lineRule="auto"/>
        <w:ind w:right="23"/>
        <w:jc w:val="both"/>
        <w:rPr>
          <w:rFonts w:ascii="Segoe UI" w:hAnsi="Segoe UI" w:cs="Segoe UI"/>
          <w:bCs/>
          <w:lang w:eastAsia="en-AU"/>
        </w:rPr>
      </w:pPr>
    </w:p>
    <w:p w14:paraId="3D781934" w14:textId="436BB72F" w:rsidR="00705C9C" w:rsidRDefault="00705C9C" w:rsidP="00F65DEE">
      <w:pPr>
        <w:tabs>
          <w:tab w:val="left" w:pos="7485"/>
        </w:tabs>
        <w:spacing w:before="120" w:after="0" w:line="240" w:lineRule="auto"/>
        <w:ind w:right="23"/>
        <w:jc w:val="both"/>
        <w:rPr>
          <w:rFonts w:ascii="Segoe UI" w:hAnsi="Segoe UI" w:cs="Segoe UI"/>
          <w:bCs/>
          <w:lang w:eastAsia="en-AU"/>
        </w:rPr>
      </w:pPr>
    </w:p>
    <w:p w14:paraId="165F5101" w14:textId="77777777" w:rsidR="00705C9C" w:rsidRPr="00C57296" w:rsidRDefault="00705C9C" w:rsidP="00F65DEE">
      <w:pPr>
        <w:tabs>
          <w:tab w:val="left" w:pos="7485"/>
        </w:tabs>
        <w:spacing w:before="120" w:after="0" w:line="240" w:lineRule="auto"/>
        <w:ind w:right="23"/>
        <w:jc w:val="both"/>
        <w:rPr>
          <w:rFonts w:ascii="Segoe UI" w:hAnsi="Segoe UI" w:cs="Segoe UI"/>
          <w:bCs/>
          <w:lang w:eastAsia="en-AU"/>
        </w:rPr>
      </w:pPr>
    </w:p>
    <w:p w14:paraId="426149FE" w14:textId="595FE668" w:rsidR="000808D5" w:rsidRPr="00C57296" w:rsidRDefault="000808D5" w:rsidP="00965251">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C57296">
        <w:rPr>
          <w:rFonts w:ascii="Segoe UI" w:hAnsi="Segoe UI" w:cs="Segoe UI"/>
          <w:b/>
          <w:lang w:eastAsia="en-AU"/>
        </w:rPr>
        <w:t xml:space="preserve">CONCLUSION </w:t>
      </w:r>
    </w:p>
    <w:p w14:paraId="4F171C6A" w14:textId="44BCA55F" w:rsidR="000808D5" w:rsidRPr="00C57296" w:rsidRDefault="000808D5" w:rsidP="00447641">
      <w:pPr>
        <w:tabs>
          <w:tab w:val="left" w:pos="7485"/>
        </w:tabs>
        <w:spacing w:after="0" w:line="240" w:lineRule="auto"/>
        <w:ind w:right="23"/>
        <w:rPr>
          <w:rFonts w:ascii="Segoe UI" w:hAnsi="Segoe UI" w:cs="Segoe UI"/>
          <w:b/>
          <w:lang w:eastAsia="en-AU"/>
        </w:rPr>
      </w:pPr>
    </w:p>
    <w:p w14:paraId="4655C78B" w14:textId="2569D537" w:rsidR="00C11D0F" w:rsidRPr="00C57296" w:rsidRDefault="00C11D0F" w:rsidP="00447641">
      <w:pPr>
        <w:tabs>
          <w:tab w:val="left" w:pos="7485"/>
        </w:tabs>
        <w:spacing w:after="0" w:line="240" w:lineRule="auto"/>
        <w:ind w:right="23"/>
        <w:jc w:val="both"/>
        <w:rPr>
          <w:rFonts w:ascii="Segoe UI" w:hAnsi="Segoe UI" w:cs="Segoe UI"/>
          <w:bCs/>
          <w:lang w:eastAsia="en-AU"/>
        </w:rPr>
      </w:pPr>
      <w:bookmarkStart w:id="32" w:name="_Hlk151998734"/>
      <w:r w:rsidRPr="00C57296">
        <w:rPr>
          <w:rFonts w:ascii="Segoe UI" w:hAnsi="Segoe UI" w:cs="Segoe UI"/>
          <w:color w:val="000000"/>
        </w:rPr>
        <w:t xml:space="preserve">The modified proposal </w:t>
      </w:r>
      <w:bookmarkStart w:id="33" w:name="_Hlk99879752"/>
      <w:r w:rsidRPr="00C57296">
        <w:rPr>
          <w:rFonts w:ascii="Segoe UI" w:hAnsi="Segoe UI" w:cs="Segoe UI"/>
          <w:color w:val="000000"/>
        </w:rPr>
        <w:t xml:space="preserve">is </w:t>
      </w:r>
      <w:bookmarkEnd w:id="33"/>
      <w:r w:rsidR="003927F8">
        <w:rPr>
          <w:rFonts w:ascii="Segoe UI" w:hAnsi="Segoe UI" w:cs="Segoe UI"/>
          <w:color w:val="000000"/>
        </w:rPr>
        <w:t>not supported</w:t>
      </w:r>
      <w:r w:rsidRPr="00C57296">
        <w:rPr>
          <w:rFonts w:ascii="Segoe UI" w:hAnsi="Segoe UI" w:cs="Segoe UI"/>
          <w:color w:val="000000"/>
        </w:rPr>
        <w:t xml:space="preserve">. </w:t>
      </w:r>
      <w:r w:rsidRPr="00C57296">
        <w:rPr>
          <w:rFonts w:ascii="Segoe UI" w:hAnsi="Segoe UI" w:cs="Segoe UI"/>
        </w:rPr>
        <w:t xml:space="preserve">The modification would further exacerbate non-compliance </w:t>
      </w:r>
      <w:r w:rsidR="00705C9C">
        <w:rPr>
          <w:rFonts w:ascii="Segoe UI" w:hAnsi="Segoe UI" w:cs="Segoe UI"/>
        </w:rPr>
        <w:t xml:space="preserve">with the ADG </w:t>
      </w:r>
      <w:r w:rsidRPr="00C57296">
        <w:rPr>
          <w:rFonts w:ascii="Segoe UI" w:hAnsi="Segoe UI" w:cs="Segoe UI"/>
        </w:rPr>
        <w:t xml:space="preserve">and will result in adverse residential amenity impacts and broader impacts to </w:t>
      </w:r>
      <w:bookmarkStart w:id="34" w:name="_Hlk151996073"/>
      <w:r w:rsidRPr="00C57296">
        <w:rPr>
          <w:rFonts w:ascii="Segoe UI" w:hAnsi="Segoe UI" w:cs="Segoe UI"/>
        </w:rPr>
        <w:t>the provision of future much needed community infrastructure</w:t>
      </w:r>
      <w:bookmarkEnd w:id="34"/>
      <w:r w:rsidR="00705C9C">
        <w:rPr>
          <w:rFonts w:ascii="Segoe UI" w:hAnsi="Segoe UI" w:cs="Segoe UI"/>
        </w:rPr>
        <w:t xml:space="preserve"> if the contributions were reduced</w:t>
      </w:r>
      <w:r w:rsidRPr="00C57296">
        <w:rPr>
          <w:rFonts w:ascii="Segoe UI" w:hAnsi="Segoe UI" w:cs="Segoe UI"/>
        </w:rPr>
        <w:t xml:space="preserve">. </w:t>
      </w:r>
    </w:p>
    <w:p w14:paraId="7D8ABD1B" w14:textId="77777777" w:rsidR="00C11D0F" w:rsidRPr="00C57296" w:rsidRDefault="00C11D0F" w:rsidP="00447641">
      <w:pPr>
        <w:tabs>
          <w:tab w:val="left" w:pos="7485"/>
        </w:tabs>
        <w:spacing w:after="0" w:line="240" w:lineRule="auto"/>
        <w:ind w:right="23"/>
        <w:jc w:val="both"/>
        <w:rPr>
          <w:rFonts w:ascii="Segoe UI" w:hAnsi="Segoe UI" w:cs="Segoe UI"/>
          <w:bCs/>
          <w:lang w:eastAsia="en-AU"/>
        </w:rPr>
      </w:pPr>
    </w:p>
    <w:p w14:paraId="2E5132F3" w14:textId="1C0C219F" w:rsidR="00202365" w:rsidRPr="00C57296" w:rsidRDefault="00447641" w:rsidP="00695EE9">
      <w:pPr>
        <w:tabs>
          <w:tab w:val="left" w:pos="7485"/>
        </w:tabs>
        <w:spacing w:after="0" w:line="240" w:lineRule="auto"/>
        <w:ind w:right="23"/>
        <w:jc w:val="both"/>
        <w:rPr>
          <w:rFonts w:ascii="Segoe UI" w:hAnsi="Segoe UI" w:cs="Segoe UI"/>
          <w:bCs/>
          <w:lang w:eastAsia="en-AU"/>
        </w:rPr>
      </w:pPr>
      <w:r w:rsidRPr="00C57296">
        <w:rPr>
          <w:rFonts w:ascii="Segoe UI" w:hAnsi="Segoe UI" w:cs="Segoe UI"/>
          <w:bCs/>
          <w:lang w:eastAsia="en-AU"/>
        </w:rPr>
        <w:t>F</w:t>
      </w:r>
      <w:r w:rsidR="00576B65" w:rsidRPr="00C57296">
        <w:rPr>
          <w:rFonts w:ascii="Segoe UI" w:hAnsi="Segoe UI" w:cs="Segoe UI"/>
          <w:bCs/>
          <w:lang w:eastAsia="en-AU"/>
        </w:rPr>
        <w:t xml:space="preserve">ollowing a thorough assessment </w:t>
      </w:r>
      <w:r w:rsidRPr="00C57296">
        <w:rPr>
          <w:rFonts w:ascii="Segoe UI" w:hAnsi="Segoe UI" w:cs="Segoe UI"/>
          <w:bCs/>
          <w:lang w:eastAsia="en-AU"/>
        </w:rPr>
        <w:t>of the relevant planning controls</w:t>
      </w:r>
      <w:r w:rsidR="00C11D0F" w:rsidRPr="00C57296">
        <w:rPr>
          <w:rFonts w:ascii="Segoe UI" w:hAnsi="Segoe UI" w:cs="Segoe UI"/>
          <w:bCs/>
          <w:lang w:eastAsia="en-AU"/>
        </w:rPr>
        <w:t xml:space="preserve"> </w:t>
      </w:r>
      <w:r w:rsidRPr="00C57296">
        <w:rPr>
          <w:rFonts w:ascii="Segoe UI" w:hAnsi="Segoe UI" w:cs="Segoe UI"/>
          <w:bCs/>
          <w:lang w:eastAsia="en-AU"/>
        </w:rPr>
        <w:t xml:space="preserve">and </w:t>
      </w:r>
      <w:r w:rsidR="007D7D19" w:rsidRPr="00C57296">
        <w:rPr>
          <w:rFonts w:ascii="Segoe UI" w:hAnsi="Segoe UI" w:cs="Segoe UI"/>
          <w:bCs/>
          <w:lang w:eastAsia="en-AU"/>
        </w:rPr>
        <w:t xml:space="preserve">the </w:t>
      </w:r>
      <w:r w:rsidRPr="00C57296">
        <w:rPr>
          <w:rFonts w:ascii="Segoe UI" w:hAnsi="Segoe UI" w:cs="Segoe UI"/>
          <w:bCs/>
          <w:lang w:eastAsia="en-AU"/>
        </w:rPr>
        <w:t>key issues identified in this report, it is considered that the application can</w:t>
      </w:r>
      <w:r w:rsidR="00F4761D" w:rsidRPr="00C57296">
        <w:rPr>
          <w:rFonts w:ascii="Segoe UI" w:hAnsi="Segoe UI" w:cs="Segoe UI"/>
          <w:bCs/>
          <w:lang w:eastAsia="en-AU"/>
        </w:rPr>
        <w:t>not</w:t>
      </w:r>
      <w:r w:rsidR="00C11D0F" w:rsidRPr="00C57296">
        <w:rPr>
          <w:rFonts w:ascii="Segoe UI" w:hAnsi="Segoe UI" w:cs="Segoe UI"/>
          <w:bCs/>
          <w:lang w:eastAsia="en-AU"/>
        </w:rPr>
        <w:t xml:space="preserve"> be</w:t>
      </w:r>
      <w:r w:rsidR="00C11D0F" w:rsidRPr="00C57296">
        <w:rPr>
          <w:rFonts w:ascii="Segoe UI" w:hAnsi="Segoe UI" w:cs="Segoe UI"/>
          <w:bCs/>
          <w:color w:val="FF0000"/>
          <w:lang w:eastAsia="en-AU"/>
        </w:rPr>
        <w:t xml:space="preserve"> </w:t>
      </w:r>
      <w:r w:rsidRPr="00C57296">
        <w:rPr>
          <w:rFonts w:ascii="Segoe UI" w:hAnsi="Segoe UI" w:cs="Segoe UI"/>
          <w:bCs/>
          <w:lang w:eastAsia="en-AU"/>
        </w:rPr>
        <w:t>supported</w:t>
      </w:r>
      <w:r w:rsidR="00F4761D" w:rsidRPr="00C57296">
        <w:rPr>
          <w:rFonts w:ascii="Segoe UI" w:hAnsi="Segoe UI" w:cs="Segoe UI"/>
          <w:bCs/>
          <w:lang w:eastAsia="en-AU"/>
        </w:rPr>
        <w:t xml:space="preserve"> subject </w:t>
      </w:r>
      <w:bookmarkEnd w:id="32"/>
      <w:r w:rsidR="00F4761D" w:rsidRPr="00C57296">
        <w:rPr>
          <w:rFonts w:ascii="Segoe UI" w:hAnsi="Segoe UI" w:cs="Segoe UI"/>
          <w:bCs/>
          <w:lang w:eastAsia="en-AU"/>
        </w:rPr>
        <w:t xml:space="preserve">to the reasons for refusal at </w:t>
      </w:r>
      <w:r w:rsidR="00F4761D" w:rsidRPr="00C57296">
        <w:rPr>
          <w:rFonts w:ascii="Segoe UI" w:hAnsi="Segoe UI" w:cs="Segoe UI"/>
          <w:b/>
          <w:lang w:eastAsia="en-AU"/>
        </w:rPr>
        <w:t>Attachment A</w:t>
      </w:r>
      <w:r w:rsidRPr="00C57296">
        <w:rPr>
          <w:rFonts w:ascii="Segoe UI" w:hAnsi="Segoe UI" w:cs="Segoe UI"/>
          <w:bCs/>
          <w:lang w:eastAsia="en-AU"/>
        </w:rPr>
        <w:t xml:space="preserve">. </w:t>
      </w:r>
      <w:r w:rsidR="00C11D0F" w:rsidRPr="00C57296">
        <w:rPr>
          <w:rFonts w:ascii="Segoe UI" w:hAnsi="Segoe UI" w:cs="Segoe UI"/>
          <w:bCs/>
          <w:lang w:eastAsia="en-AU"/>
        </w:rPr>
        <w:t xml:space="preserve">The modifications to the approved architectural plans are not supported, </w:t>
      </w:r>
      <w:r w:rsidR="00F4761D" w:rsidRPr="00C57296">
        <w:rPr>
          <w:rFonts w:ascii="Segoe UI" w:hAnsi="Segoe UI" w:cs="Segoe UI"/>
          <w:bCs/>
          <w:lang w:eastAsia="en-AU"/>
        </w:rPr>
        <w:t xml:space="preserve">and although </w:t>
      </w:r>
      <w:r w:rsidR="00C11D0F" w:rsidRPr="00C57296">
        <w:rPr>
          <w:rFonts w:ascii="Segoe UI" w:hAnsi="Segoe UI" w:cs="Segoe UI"/>
          <w:bCs/>
          <w:lang w:eastAsia="en-AU"/>
        </w:rPr>
        <w:t xml:space="preserve">the modification to the wording of condition 2.6(b) related to road works </w:t>
      </w:r>
      <w:r w:rsidR="00F4761D" w:rsidRPr="00C57296">
        <w:rPr>
          <w:rFonts w:ascii="Segoe UI" w:hAnsi="Segoe UI" w:cs="Segoe UI"/>
          <w:bCs/>
          <w:lang w:eastAsia="en-AU"/>
        </w:rPr>
        <w:t xml:space="preserve">could be </w:t>
      </w:r>
      <w:r w:rsidR="00C11D0F" w:rsidRPr="00C57296">
        <w:rPr>
          <w:rFonts w:ascii="Segoe UI" w:hAnsi="Segoe UI" w:cs="Segoe UI"/>
          <w:bCs/>
          <w:lang w:eastAsia="en-AU"/>
        </w:rPr>
        <w:t xml:space="preserve">supported in isolation </w:t>
      </w:r>
      <w:r w:rsidR="00F4761D" w:rsidRPr="00C57296">
        <w:rPr>
          <w:rFonts w:ascii="Segoe UI" w:hAnsi="Segoe UI" w:cs="Segoe UI"/>
          <w:bCs/>
          <w:lang w:eastAsia="en-AU"/>
        </w:rPr>
        <w:t>(</w:t>
      </w:r>
      <w:r w:rsidR="00C11D0F" w:rsidRPr="00C57296">
        <w:rPr>
          <w:rFonts w:ascii="Segoe UI" w:hAnsi="Segoe UI" w:cs="Segoe UI"/>
          <w:bCs/>
          <w:lang w:eastAsia="en-AU"/>
        </w:rPr>
        <w:t>as it does not rely on any plan details</w:t>
      </w:r>
      <w:r w:rsidR="00F4761D" w:rsidRPr="00C57296">
        <w:rPr>
          <w:rFonts w:ascii="Segoe UI" w:hAnsi="Segoe UI" w:cs="Segoe UI"/>
          <w:bCs/>
          <w:lang w:eastAsia="en-AU"/>
        </w:rPr>
        <w:t xml:space="preserve">), the application is recommended for refusal </w:t>
      </w:r>
      <w:r w:rsidR="003927F8">
        <w:rPr>
          <w:rFonts w:ascii="Segoe UI" w:hAnsi="Segoe UI" w:cs="Segoe UI"/>
          <w:bCs/>
          <w:lang w:eastAsia="en-AU"/>
        </w:rPr>
        <w:t xml:space="preserve">on the grounds </w:t>
      </w:r>
      <w:r w:rsidR="00F4761D" w:rsidRPr="00C57296">
        <w:rPr>
          <w:rFonts w:ascii="Segoe UI" w:hAnsi="Segoe UI" w:cs="Segoe UI"/>
          <w:bCs/>
          <w:lang w:eastAsia="en-AU"/>
        </w:rPr>
        <w:t>as discussed above in the report</w:t>
      </w:r>
      <w:r w:rsidR="00C11D0F" w:rsidRPr="00C57296">
        <w:rPr>
          <w:rFonts w:ascii="Segoe UI" w:hAnsi="Segoe UI" w:cs="Segoe UI"/>
          <w:bCs/>
          <w:lang w:eastAsia="en-AU"/>
        </w:rPr>
        <w:t xml:space="preserve">.  </w:t>
      </w:r>
    </w:p>
    <w:p w14:paraId="59EA8E64" w14:textId="77777777" w:rsidR="0087787E" w:rsidRPr="00C57296" w:rsidRDefault="0087787E" w:rsidP="00695EE9">
      <w:pPr>
        <w:tabs>
          <w:tab w:val="left" w:pos="7485"/>
        </w:tabs>
        <w:spacing w:after="0" w:line="240" w:lineRule="auto"/>
        <w:ind w:right="23"/>
        <w:jc w:val="both"/>
        <w:rPr>
          <w:rFonts w:ascii="Segoe UI" w:hAnsi="Segoe UI" w:cs="Segoe UI"/>
          <w:bCs/>
          <w:lang w:eastAsia="en-AU"/>
        </w:rPr>
      </w:pPr>
    </w:p>
    <w:p w14:paraId="28C346C9" w14:textId="54623C97" w:rsidR="000808D5" w:rsidRPr="00C57296" w:rsidRDefault="000808D5" w:rsidP="00965251">
      <w:pPr>
        <w:pStyle w:val="ListParagraph"/>
        <w:numPr>
          <w:ilvl w:val="0"/>
          <w:numId w:val="1"/>
        </w:numPr>
        <w:tabs>
          <w:tab w:val="left" w:pos="7485"/>
        </w:tabs>
        <w:spacing w:before="120" w:after="0" w:line="240" w:lineRule="auto"/>
        <w:ind w:right="23" w:hanging="720"/>
        <w:contextualSpacing w:val="0"/>
        <w:rPr>
          <w:rFonts w:ascii="Segoe UI" w:hAnsi="Segoe UI" w:cs="Segoe UI"/>
          <w:b/>
          <w:lang w:eastAsia="en-AU"/>
        </w:rPr>
      </w:pPr>
      <w:r w:rsidRPr="00C57296">
        <w:rPr>
          <w:rFonts w:ascii="Segoe UI" w:hAnsi="Segoe UI" w:cs="Segoe UI"/>
          <w:b/>
          <w:lang w:eastAsia="en-AU"/>
        </w:rPr>
        <w:t xml:space="preserve">RECOMMENDATION </w:t>
      </w:r>
    </w:p>
    <w:p w14:paraId="3DCC4122" w14:textId="77777777" w:rsidR="000808D5" w:rsidRPr="00C57296" w:rsidRDefault="000808D5" w:rsidP="000808D5">
      <w:pPr>
        <w:pStyle w:val="ListParagraph"/>
        <w:rPr>
          <w:rFonts w:ascii="Segoe UI" w:hAnsi="Segoe UI" w:cs="Segoe UI"/>
          <w:b/>
          <w:lang w:eastAsia="en-AU"/>
        </w:rPr>
      </w:pPr>
    </w:p>
    <w:p w14:paraId="1C654303" w14:textId="3AAE0650" w:rsidR="000471AC" w:rsidRPr="00C57296" w:rsidRDefault="00153AD2" w:rsidP="00705C9C">
      <w:pPr>
        <w:pStyle w:val="ListParagraph"/>
        <w:tabs>
          <w:tab w:val="left" w:pos="7485"/>
        </w:tabs>
        <w:spacing w:before="120" w:after="0" w:line="240" w:lineRule="auto"/>
        <w:ind w:left="-142" w:right="23"/>
        <w:jc w:val="both"/>
        <w:rPr>
          <w:rFonts w:ascii="Segoe UI" w:hAnsi="Segoe UI" w:cs="Segoe UI"/>
          <w:lang w:eastAsia="en-AU"/>
        </w:rPr>
      </w:pPr>
      <w:r w:rsidRPr="00C57296">
        <w:rPr>
          <w:rFonts w:ascii="Segoe UI" w:hAnsi="Segoe UI" w:cs="Segoe UI"/>
          <w:lang w:eastAsia="en-AU"/>
        </w:rPr>
        <w:t xml:space="preserve">That the </w:t>
      </w:r>
      <w:r w:rsidR="00C11D0F" w:rsidRPr="00C57296">
        <w:rPr>
          <w:rFonts w:ascii="Segoe UI" w:hAnsi="Segoe UI" w:cs="Segoe UI"/>
          <w:lang w:eastAsia="en-AU"/>
        </w:rPr>
        <w:t>Section 4.55(2)</w:t>
      </w:r>
      <w:r w:rsidR="00F1638F" w:rsidRPr="00C57296">
        <w:rPr>
          <w:rFonts w:ascii="Segoe UI" w:hAnsi="Segoe UI" w:cs="Segoe UI"/>
          <w:lang w:eastAsia="en-AU"/>
        </w:rPr>
        <w:t xml:space="preserve"> </w:t>
      </w:r>
      <w:r w:rsidR="00705C9C">
        <w:rPr>
          <w:rFonts w:ascii="Segoe UI" w:hAnsi="Segoe UI" w:cs="Segoe UI"/>
          <w:lang w:eastAsia="en-AU"/>
        </w:rPr>
        <w:t>a</w:t>
      </w:r>
      <w:r w:rsidR="00F1638F" w:rsidRPr="00C57296">
        <w:rPr>
          <w:rFonts w:ascii="Segoe UI" w:hAnsi="Segoe UI" w:cs="Segoe UI"/>
          <w:lang w:eastAsia="en-AU"/>
        </w:rPr>
        <w:t xml:space="preserve">pplication </w:t>
      </w:r>
      <w:r w:rsidR="00C11D0F" w:rsidRPr="00C57296">
        <w:rPr>
          <w:rFonts w:ascii="Segoe UI" w:hAnsi="Segoe UI" w:cs="Segoe UI"/>
          <w:lang w:eastAsia="en-AU"/>
        </w:rPr>
        <w:t xml:space="preserve">numbered DA/1260/2021/A </w:t>
      </w:r>
      <w:r w:rsidR="00F1638F" w:rsidRPr="00C57296">
        <w:rPr>
          <w:rFonts w:ascii="Segoe UI" w:hAnsi="Segoe UI" w:cs="Segoe UI"/>
          <w:lang w:eastAsia="en-AU"/>
        </w:rPr>
        <w:t>for</w:t>
      </w:r>
      <w:r w:rsidR="00C11D0F" w:rsidRPr="00C57296">
        <w:rPr>
          <w:rFonts w:ascii="Segoe UI" w:hAnsi="Segoe UI" w:cs="Segoe UI"/>
        </w:rPr>
        <w:t xml:space="preserve"> </w:t>
      </w:r>
      <w:r w:rsidR="00705C9C">
        <w:rPr>
          <w:rFonts w:ascii="Segoe UI" w:hAnsi="Segoe UI" w:cs="Segoe UI"/>
        </w:rPr>
        <w:t xml:space="preserve">the proposed </w:t>
      </w:r>
      <w:r w:rsidR="00C11D0F" w:rsidRPr="00C57296">
        <w:rPr>
          <w:rFonts w:ascii="Segoe UI" w:hAnsi="Segoe UI" w:cs="Segoe UI"/>
        </w:rPr>
        <w:t>modification to the approved seniors housing development</w:t>
      </w:r>
      <w:r w:rsidR="00705C9C">
        <w:rPr>
          <w:rFonts w:ascii="Segoe UI" w:hAnsi="Segoe UI" w:cs="Segoe UI"/>
        </w:rPr>
        <w:t>, a</w:t>
      </w:r>
      <w:r w:rsidR="00C11D0F" w:rsidRPr="00C57296">
        <w:rPr>
          <w:rFonts w:ascii="Segoe UI" w:hAnsi="Segoe UI" w:cs="Segoe UI"/>
        </w:rPr>
        <w:t>ssociated works and subdivision</w:t>
      </w:r>
      <w:r w:rsidR="00C11D0F" w:rsidRPr="00C57296">
        <w:rPr>
          <w:rFonts w:ascii="Segoe UI" w:hAnsi="Segoe UI" w:cs="Segoe UI"/>
          <w:lang w:eastAsia="en-AU"/>
        </w:rPr>
        <w:t xml:space="preserve"> </w:t>
      </w:r>
      <w:r w:rsidR="00162629" w:rsidRPr="00C57296">
        <w:rPr>
          <w:rFonts w:ascii="Segoe UI" w:hAnsi="Segoe UI" w:cs="Segoe UI"/>
          <w:lang w:eastAsia="en-AU"/>
        </w:rPr>
        <w:t xml:space="preserve">at </w:t>
      </w:r>
      <w:r w:rsidR="00C11D0F" w:rsidRPr="00C57296">
        <w:rPr>
          <w:rFonts w:ascii="Segoe UI" w:hAnsi="Segoe UI" w:cs="Segoe UI"/>
          <w:lang w:eastAsia="en-AU"/>
        </w:rPr>
        <w:t>24-26 Gallipoli Road</w:t>
      </w:r>
      <w:r w:rsidR="0086418D" w:rsidRPr="00C57296">
        <w:rPr>
          <w:rFonts w:ascii="Segoe UI" w:hAnsi="Segoe UI" w:cs="Segoe UI"/>
          <w:lang w:eastAsia="en-AU"/>
        </w:rPr>
        <w:t xml:space="preserve"> </w:t>
      </w:r>
      <w:r w:rsidR="00C11D0F" w:rsidRPr="00C57296">
        <w:rPr>
          <w:rFonts w:ascii="Segoe UI" w:hAnsi="Segoe UI" w:cs="Segoe UI"/>
          <w:lang w:eastAsia="en-AU"/>
        </w:rPr>
        <w:t>and 315 The Entrance Road Long Jetty</w:t>
      </w:r>
      <w:r w:rsidR="00162629" w:rsidRPr="00C57296">
        <w:rPr>
          <w:rFonts w:ascii="Segoe UI" w:hAnsi="Segoe UI" w:cs="Segoe UI"/>
          <w:lang w:eastAsia="en-AU"/>
        </w:rPr>
        <w:t xml:space="preserve"> be REFUSED pursuant to</w:t>
      </w:r>
      <w:r w:rsidR="00705C9C">
        <w:rPr>
          <w:rFonts w:ascii="Segoe UI" w:hAnsi="Segoe UI" w:cs="Segoe UI"/>
          <w:lang w:eastAsia="en-AU"/>
        </w:rPr>
        <w:t xml:space="preserve"> the</w:t>
      </w:r>
      <w:r w:rsidR="00162629" w:rsidRPr="00C57296">
        <w:rPr>
          <w:rFonts w:ascii="Segoe UI" w:hAnsi="Segoe UI" w:cs="Segoe UI"/>
          <w:lang w:eastAsia="en-AU"/>
        </w:rPr>
        <w:t xml:space="preserve"> </w:t>
      </w:r>
      <w:r w:rsidR="00E60C9C" w:rsidRPr="00C57296">
        <w:rPr>
          <w:rFonts w:ascii="Segoe UI" w:hAnsi="Segoe UI" w:cs="Segoe UI"/>
          <w:i/>
          <w:iCs/>
          <w:lang w:eastAsia="en-AU"/>
        </w:rPr>
        <w:t>Environmental Planning and Assessment Act 1979</w:t>
      </w:r>
      <w:r w:rsidR="00E60C9C" w:rsidRPr="00C57296">
        <w:rPr>
          <w:rFonts w:ascii="Segoe UI" w:hAnsi="Segoe UI" w:cs="Segoe UI"/>
          <w:lang w:eastAsia="en-AU"/>
        </w:rPr>
        <w:t xml:space="preserve"> </w:t>
      </w:r>
      <w:r w:rsidR="00B72D08" w:rsidRPr="00C57296">
        <w:rPr>
          <w:rFonts w:ascii="Segoe UI" w:hAnsi="Segoe UI" w:cs="Segoe UI"/>
          <w:lang w:eastAsia="en-AU"/>
        </w:rPr>
        <w:t>subject to the</w:t>
      </w:r>
      <w:r w:rsidR="3FC1B272" w:rsidRPr="00C57296">
        <w:rPr>
          <w:rFonts w:ascii="Segoe UI" w:hAnsi="Segoe UI" w:cs="Segoe UI"/>
          <w:lang w:eastAsia="en-AU"/>
        </w:rPr>
        <w:t xml:space="preserve"> reasons for refusal </w:t>
      </w:r>
      <w:r w:rsidR="00B72D08" w:rsidRPr="00C57296">
        <w:rPr>
          <w:rFonts w:ascii="Segoe UI" w:hAnsi="Segoe UI" w:cs="Segoe UI"/>
          <w:lang w:eastAsia="en-AU"/>
        </w:rPr>
        <w:t xml:space="preserve">attached to this report at </w:t>
      </w:r>
      <w:r w:rsidR="001C5F69" w:rsidRPr="00C57296">
        <w:rPr>
          <w:rFonts w:ascii="Segoe UI" w:hAnsi="Segoe UI" w:cs="Segoe UI"/>
          <w:lang w:eastAsia="en-AU"/>
        </w:rPr>
        <w:t>Attachment</w:t>
      </w:r>
      <w:r w:rsidR="00B72D08" w:rsidRPr="00C57296">
        <w:rPr>
          <w:rFonts w:ascii="Segoe UI" w:hAnsi="Segoe UI" w:cs="Segoe UI"/>
          <w:lang w:eastAsia="en-AU"/>
        </w:rPr>
        <w:t xml:space="preserve"> A. </w:t>
      </w:r>
    </w:p>
    <w:p w14:paraId="6E7A4A5A" w14:textId="77777777" w:rsidR="000471AC" w:rsidRPr="00C57296" w:rsidRDefault="000471AC" w:rsidP="00705C9C">
      <w:pPr>
        <w:pStyle w:val="ListParagraph"/>
        <w:tabs>
          <w:tab w:val="left" w:pos="7485"/>
        </w:tabs>
        <w:spacing w:before="120" w:after="0" w:line="240" w:lineRule="auto"/>
        <w:ind w:left="-142" w:right="23"/>
        <w:rPr>
          <w:rFonts w:ascii="Segoe UI" w:hAnsi="Segoe UI" w:cs="Segoe UI"/>
          <w:bCs/>
          <w:lang w:eastAsia="en-AU"/>
        </w:rPr>
      </w:pPr>
    </w:p>
    <w:p w14:paraId="34983CEC" w14:textId="77777777" w:rsidR="00420F66" w:rsidRPr="00C57296" w:rsidRDefault="00420F66" w:rsidP="00420F66">
      <w:p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The following attachments are provided:</w:t>
      </w:r>
    </w:p>
    <w:p w14:paraId="4F65FEED" w14:textId="77777777" w:rsidR="00420F66" w:rsidRPr="00C57296" w:rsidRDefault="00420F66" w:rsidP="00420F66">
      <w:pPr>
        <w:pStyle w:val="ListParagraph"/>
        <w:tabs>
          <w:tab w:val="left" w:pos="7485"/>
        </w:tabs>
        <w:spacing w:before="120" w:after="0" w:line="240" w:lineRule="auto"/>
        <w:ind w:right="23"/>
        <w:rPr>
          <w:rFonts w:ascii="Segoe UI" w:hAnsi="Segoe UI" w:cs="Segoe UI"/>
          <w:bCs/>
          <w:lang w:eastAsia="en-AU"/>
        </w:rPr>
      </w:pPr>
    </w:p>
    <w:p w14:paraId="16F1B818" w14:textId="725815B8" w:rsidR="00420F66" w:rsidRPr="00C57296" w:rsidRDefault="00420F66" w:rsidP="00965251">
      <w:pPr>
        <w:pStyle w:val="ListParagraph"/>
        <w:numPr>
          <w:ilvl w:val="0"/>
          <w:numId w:val="8"/>
        </w:num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Attachment A: </w:t>
      </w:r>
      <w:r w:rsidR="00680D31" w:rsidRPr="00C57296">
        <w:rPr>
          <w:rFonts w:ascii="Segoe UI" w:hAnsi="Segoe UI" w:cs="Segoe UI"/>
          <w:bCs/>
          <w:lang w:eastAsia="en-AU"/>
        </w:rPr>
        <w:t>R</w:t>
      </w:r>
      <w:r w:rsidR="000D3CA9" w:rsidRPr="00C57296">
        <w:rPr>
          <w:rFonts w:ascii="Segoe UI" w:hAnsi="Segoe UI" w:cs="Segoe UI"/>
          <w:bCs/>
          <w:lang w:eastAsia="en-AU"/>
        </w:rPr>
        <w:t xml:space="preserve">easons for refusal </w:t>
      </w:r>
      <w:r w:rsidRPr="00C57296">
        <w:rPr>
          <w:rFonts w:ascii="Segoe UI" w:hAnsi="Segoe UI" w:cs="Segoe UI"/>
          <w:bCs/>
          <w:lang w:eastAsia="en-AU"/>
        </w:rPr>
        <w:t xml:space="preserve"> </w:t>
      </w:r>
    </w:p>
    <w:p w14:paraId="3A5DC908" w14:textId="3C620F3C" w:rsidR="008565CB" w:rsidRPr="00C57296" w:rsidRDefault="008565CB" w:rsidP="00965251">
      <w:pPr>
        <w:pStyle w:val="ListParagraph"/>
        <w:numPr>
          <w:ilvl w:val="0"/>
          <w:numId w:val="8"/>
        </w:num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Attachment B: </w:t>
      </w:r>
      <w:r w:rsidR="00C3697F" w:rsidRPr="00C57296">
        <w:rPr>
          <w:rFonts w:ascii="Segoe UI" w:hAnsi="Segoe UI" w:cs="Segoe UI"/>
        </w:rPr>
        <w:t xml:space="preserve">Original Panel Determination PPSHCC-91 with </w:t>
      </w:r>
      <w:r w:rsidR="00C3697F" w:rsidRPr="00C57296">
        <w:rPr>
          <w:rFonts w:ascii="Segoe UI" w:hAnsi="Segoe UI" w:cs="Segoe UI"/>
          <w:bCs/>
          <w:lang w:eastAsia="en-AU"/>
        </w:rPr>
        <w:t>conditions</w:t>
      </w:r>
      <w:r w:rsidR="00C3697F" w:rsidRPr="00C57296">
        <w:rPr>
          <w:rFonts w:ascii="Segoe UI" w:hAnsi="Segoe UI" w:cs="Segoe UI"/>
        </w:rPr>
        <w:t xml:space="preserve"> </w:t>
      </w:r>
    </w:p>
    <w:p w14:paraId="52303D12" w14:textId="18EF42B2" w:rsidR="00420F66" w:rsidRPr="00C57296" w:rsidRDefault="00420F66" w:rsidP="00965251">
      <w:pPr>
        <w:pStyle w:val="ListParagraph"/>
        <w:numPr>
          <w:ilvl w:val="0"/>
          <w:numId w:val="8"/>
        </w:numPr>
        <w:tabs>
          <w:tab w:val="left" w:pos="7485"/>
        </w:tabs>
        <w:spacing w:before="120" w:after="0" w:line="240" w:lineRule="auto"/>
        <w:ind w:right="23"/>
        <w:rPr>
          <w:rFonts w:ascii="Segoe UI" w:hAnsi="Segoe UI" w:cs="Segoe UI"/>
          <w:bCs/>
          <w:lang w:eastAsia="en-AU"/>
        </w:rPr>
      </w:pPr>
      <w:r w:rsidRPr="00C57296">
        <w:rPr>
          <w:rFonts w:ascii="Segoe UI" w:hAnsi="Segoe UI" w:cs="Segoe UI"/>
          <w:bCs/>
          <w:lang w:eastAsia="en-AU"/>
        </w:rPr>
        <w:t xml:space="preserve">Attachment </w:t>
      </w:r>
      <w:r w:rsidR="008565CB" w:rsidRPr="00C57296">
        <w:rPr>
          <w:rFonts w:ascii="Segoe UI" w:hAnsi="Segoe UI" w:cs="Segoe UI"/>
          <w:bCs/>
          <w:lang w:eastAsia="en-AU"/>
        </w:rPr>
        <w:t>C</w:t>
      </w:r>
      <w:r w:rsidRPr="00C57296">
        <w:rPr>
          <w:rFonts w:ascii="Segoe UI" w:hAnsi="Segoe UI" w:cs="Segoe UI"/>
          <w:bCs/>
          <w:lang w:eastAsia="en-AU"/>
        </w:rPr>
        <w:t xml:space="preserve">: </w:t>
      </w:r>
      <w:r w:rsidR="00680D31" w:rsidRPr="00C57296">
        <w:rPr>
          <w:rFonts w:ascii="Segoe UI" w:hAnsi="Segoe UI" w:cs="Segoe UI"/>
          <w:bCs/>
          <w:lang w:eastAsia="en-AU"/>
        </w:rPr>
        <w:t>Report to Council 23 August 2023 and Resolution</w:t>
      </w:r>
      <w:r w:rsidR="00D93F50">
        <w:rPr>
          <w:rFonts w:ascii="Segoe UI" w:hAnsi="Segoe UI" w:cs="Segoe UI"/>
          <w:bCs/>
          <w:lang w:eastAsia="en-AU"/>
        </w:rPr>
        <w:t xml:space="preserve"> </w:t>
      </w:r>
    </w:p>
    <w:p w14:paraId="32BEA7DD" w14:textId="5526C60A" w:rsidR="00FC016A" w:rsidRPr="00FE4442" w:rsidRDefault="00420F66" w:rsidP="00FD5125">
      <w:pPr>
        <w:pStyle w:val="ListParagraph"/>
        <w:numPr>
          <w:ilvl w:val="0"/>
          <w:numId w:val="8"/>
        </w:numPr>
        <w:tabs>
          <w:tab w:val="left" w:pos="7485"/>
        </w:tabs>
        <w:spacing w:before="120" w:after="0" w:line="240" w:lineRule="auto"/>
        <w:ind w:right="23"/>
        <w:rPr>
          <w:rFonts w:ascii="Segoe UI" w:hAnsi="Segoe UI" w:cs="Segoe UI"/>
          <w:b/>
          <w:lang w:eastAsia="en-AU"/>
        </w:rPr>
      </w:pPr>
      <w:r w:rsidRPr="00FE4442">
        <w:rPr>
          <w:rFonts w:ascii="Segoe UI" w:hAnsi="Segoe UI" w:cs="Segoe UI"/>
          <w:bCs/>
          <w:lang w:eastAsia="en-AU"/>
        </w:rPr>
        <w:t xml:space="preserve">Attachment </w:t>
      </w:r>
      <w:r w:rsidR="008565CB" w:rsidRPr="00FE4442">
        <w:rPr>
          <w:rFonts w:ascii="Segoe UI" w:hAnsi="Segoe UI" w:cs="Segoe UI"/>
          <w:bCs/>
          <w:lang w:eastAsia="en-AU"/>
        </w:rPr>
        <w:t>D</w:t>
      </w:r>
      <w:r w:rsidRPr="00FE4442">
        <w:rPr>
          <w:rFonts w:ascii="Segoe UI" w:hAnsi="Segoe UI" w:cs="Segoe UI"/>
          <w:bCs/>
          <w:lang w:eastAsia="en-AU"/>
        </w:rPr>
        <w:t>: Architectural Plans</w:t>
      </w:r>
      <w:r w:rsidR="006E63E4" w:rsidRPr="00FE4442">
        <w:rPr>
          <w:rFonts w:ascii="Segoe UI" w:hAnsi="Segoe UI" w:cs="Segoe UI"/>
          <w:bCs/>
          <w:lang w:eastAsia="en-AU"/>
        </w:rPr>
        <w:t xml:space="preserve"> </w:t>
      </w:r>
      <w:r w:rsidR="00F93A77" w:rsidRPr="00FE4442">
        <w:rPr>
          <w:rFonts w:ascii="Segoe UI" w:hAnsi="Segoe UI" w:cs="Segoe UI"/>
          <w:bCs/>
          <w:lang w:eastAsia="en-AU"/>
        </w:rPr>
        <w:t xml:space="preserve">and </w:t>
      </w:r>
      <w:r w:rsidR="006E63E4" w:rsidRPr="00FE4442">
        <w:rPr>
          <w:rFonts w:ascii="Segoe UI" w:hAnsi="Segoe UI" w:cs="Segoe UI"/>
          <w:bCs/>
          <w:lang w:eastAsia="en-AU"/>
        </w:rPr>
        <w:t xml:space="preserve">Landscape Plans </w:t>
      </w:r>
    </w:p>
    <w:p w14:paraId="031F5C75" w14:textId="0DBC7A46" w:rsidR="000808D5" w:rsidRPr="00907CA6" w:rsidRDefault="000808D5" w:rsidP="00907CA6">
      <w:pPr>
        <w:rPr>
          <w:rFonts w:ascii="Segoe UI" w:hAnsi="Segoe UI" w:cs="Segoe UI"/>
          <w:b/>
          <w:lang w:eastAsia="en-AU"/>
        </w:rPr>
      </w:pPr>
    </w:p>
    <w:sectPr w:rsidR="000808D5" w:rsidRPr="00907CA6">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26BB8" w14:textId="77777777" w:rsidR="00BB6CEF" w:rsidRDefault="00BB6CEF" w:rsidP="009B4677">
      <w:pPr>
        <w:spacing w:after="0" w:line="240" w:lineRule="auto"/>
      </w:pPr>
      <w:r>
        <w:separator/>
      </w:r>
    </w:p>
  </w:endnote>
  <w:endnote w:type="continuationSeparator" w:id="0">
    <w:p w14:paraId="123D3FCA" w14:textId="77777777" w:rsidR="00BB6CEF" w:rsidRDefault="00BB6CEF" w:rsidP="009B4677">
      <w:pPr>
        <w:spacing w:after="0" w:line="240" w:lineRule="auto"/>
      </w:pPr>
      <w:r>
        <w:continuationSeparator/>
      </w:r>
    </w:p>
  </w:endnote>
  <w:endnote w:type="continuationNotice" w:id="1">
    <w:p w14:paraId="67D9BA12" w14:textId="77777777" w:rsidR="00BB6CEF" w:rsidRDefault="00BB6C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F95A" w14:textId="1A984382" w:rsidR="006E052B" w:rsidRPr="009B4677" w:rsidRDefault="006E052B" w:rsidP="009B4677">
    <w:pPr>
      <w:pStyle w:val="Footer"/>
      <w:rPr>
        <w:rFonts w:ascii="Arial" w:hAnsi="Arial" w:cs="Arial"/>
        <w:sz w:val="20"/>
        <w:szCs w:val="20"/>
      </w:rPr>
    </w:pPr>
    <w:r w:rsidRPr="009B4677">
      <w:rPr>
        <w:rFonts w:ascii="Arial" w:hAnsi="Arial" w:cs="Arial"/>
        <w:sz w:val="20"/>
        <w:szCs w:val="20"/>
      </w:rPr>
      <w:t xml:space="preserve">Assessment Report: </w:t>
    </w:r>
    <w:r w:rsidR="00523871">
      <w:rPr>
        <w:rFonts w:ascii="Arial" w:hAnsi="Arial" w:cs="Arial"/>
        <w:sz w:val="20"/>
        <w:szCs w:val="20"/>
      </w:rPr>
      <w:t>DA/1260/2021/A PPSHCC - 173</w:t>
    </w:r>
    <w:r w:rsidRPr="009B4677">
      <w:rPr>
        <w:rFonts w:ascii="Arial" w:hAnsi="Arial" w:cs="Arial"/>
        <w:sz w:val="20"/>
        <w:szCs w:val="20"/>
      </w:rPr>
      <w:tab/>
    </w:r>
    <w:r w:rsidR="00523871">
      <w:rPr>
        <w:rFonts w:ascii="Arial" w:hAnsi="Arial" w:cs="Arial"/>
        <w:sz w:val="20"/>
        <w:szCs w:val="20"/>
      </w:rPr>
      <w:t>28.11.23</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sidR="00BA45E2">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93E7B" w14:textId="77777777" w:rsidR="00BB6CEF" w:rsidRDefault="00BB6CEF" w:rsidP="009B4677">
      <w:pPr>
        <w:spacing w:after="0" w:line="240" w:lineRule="auto"/>
      </w:pPr>
      <w:r>
        <w:separator/>
      </w:r>
    </w:p>
  </w:footnote>
  <w:footnote w:type="continuationSeparator" w:id="0">
    <w:p w14:paraId="67BD2724" w14:textId="77777777" w:rsidR="00BB6CEF" w:rsidRDefault="00BB6CEF" w:rsidP="009B4677">
      <w:pPr>
        <w:spacing w:after="0" w:line="240" w:lineRule="auto"/>
      </w:pPr>
      <w:r>
        <w:continuationSeparator/>
      </w:r>
    </w:p>
  </w:footnote>
  <w:footnote w:type="continuationNotice" w:id="1">
    <w:p w14:paraId="5A755578" w14:textId="77777777" w:rsidR="00BB6CEF" w:rsidRDefault="00BB6C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71C1" w14:textId="661133E2" w:rsidR="006E052B" w:rsidRDefault="006E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4929B"/>
    <w:multiLevelType w:val="hybridMultilevel"/>
    <w:tmpl w:val="7EB2D214"/>
    <w:lvl w:ilvl="0" w:tplc="0C090005">
      <w:start w:val="1"/>
      <w:numFmt w:val="bullet"/>
      <w:lvlText w:val=""/>
      <w:lvlJc w:val="left"/>
      <w:rPr>
        <w:rFonts w:ascii="Wingdings" w:hAnsi="Wingdings" w:hint="default"/>
      </w:rPr>
    </w:lvl>
    <w:lvl w:ilvl="1" w:tplc="FFFFFFFF">
      <w:numFmt w:val="decimal"/>
      <w:lvlText w:val=""/>
      <w:lvlJc w:val="left"/>
    </w:lvl>
    <w:lvl w:ilvl="2" w:tplc="0C090005">
      <w:start w:val="1"/>
      <w:numFmt w:val="bullet"/>
      <w:lvlText w:val=""/>
      <w:lvlJc w:val="left"/>
      <w:rPr>
        <w:rFonts w:ascii="Wingdings" w:hAnsi="Wingdings" w:hint="default"/>
      </w:rPr>
    </w:lvl>
    <w:lvl w:ilvl="3" w:tplc="FFFFFFFF">
      <w:numFmt w:val="decimal"/>
      <w:lvlText w:val=""/>
      <w:lvlJc w:val="left"/>
    </w:lvl>
    <w:lvl w:ilvl="4" w:tplc="0C090003">
      <w:start w:val="1"/>
      <w:numFmt w:val="bullet"/>
      <w:lvlText w:val="o"/>
      <w:lvlJc w:val="left"/>
      <w:rPr>
        <w:rFonts w:ascii="Courier New" w:hAnsi="Courier New" w:cs="Courier New" w:hint="default"/>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6F3041"/>
    <w:multiLevelType w:val="hybridMultilevel"/>
    <w:tmpl w:val="ECB0E1E4"/>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7E25ED"/>
    <w:multiLevelType w:val="hybridMultilevel"/>
    <w:tmpl w:val="E7BCC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9E586B"/>
    <w:multiLevelType w:val="hybridMultilevel"/>
    <w:tmpl w:val="73A4C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710F4"/>
    <w:multiLevelType w:val="hybridMultilevel"/>
    <w:tmpl w:val="97D65C8E"/>
    <w:lvl w:ilvl="0" w:tplc="94C6FB20">
      <w:start w:val="1"/>
      <w:numFmt w:val="lowerLetter"/>
      <w:lvlText w:val="(%1)"/>
      <w:lvlJc w:val="left"/>
      <w:pPr>
        <w:ind w:left="416" w:hanging="390"/>
      </w:pPr>
      <w:rPr>
        <w:rFonts w:hint="default"/>
      </w:rPr>
    </w:lvl>
    <w:lvl w:ilvl="1" w:tplc="0C090019" w:tentative="1">
      <w:start w:val="1"/>
      <w:numFmt w:val="lowerLetter"/>
      <w:lvlText w:val="%2."/>
      <w:lvlJc w:val="left"/>
      <w:pPr>
        <w:ind w:left="1106" w:hanging="360"/>
      </w:pPr>
    </w:lvl>
    <w:lvl w:ilvl="2" w:tplc="0C09001B" w:tentative="1">
      <w:start w:val="1"/>
      <w:numFmt w:val="lowerRoman"/>
      <w:lvlText w:val="%3."/>
      <w:lvlJc w:val="right"/>
      <w:pPr>
        <w:ind w:left="1826" w:hanging="180"/>
      </w:pPr>
    </w:lvl>
    <w:lvl w:ilvl="3" w:tplc="0C09000F" w:tentative="1">
      <w:start w:val="1"/>
      <w:numFmt w:val="decimal"/>
      <w:lvlText w:val="%4."/>
      <w:lvlJc w:val="left"/>
      <w:pPr>
        <w:ind w:left="2546" w:hanging="360"/>
      </w:pPr>
    </w:lvl>
    <w:lvl w:ilvl="4" w:tplc="0C090019" w:tentative="1">
      <w:start w:val="1"/>
      <w:numFmt w:val="lowerLetter"/>
      <w:lvlText w:val="%5."/>
      <w:lvlJc w:val="left"/>
      <w:pPr>
        <w:ind w:left="3266" w:hanging="360"/>
      </w:pPr>
    </w:lvl>
    <w:lvl w:ilvl="5" w:tplc="0C09001B" w:tentative="1">
      <w:start w:val="1"/>
      <w:numFmt w:val="lowerRoman"/>
      <w:lvlText w:val="%6."/>
      <w:lvlJc w:val="right"/>
      <w:pPr>
        <w:ind w:left="3986" w:hanging="180"/>
      </w:pPr>
    </w:lvl>
    <w:lvl w:ilvl="6" w:tplc="0C09000F" w:tentative="1">
      <w:start w:val="1"/>
      <w:numFmt w:val="decimal"/>
      <w:lvlText w:val="%7."/>
      <w:lvlJc w:val="left"/>
      <w:pPr>
        <w:ind w:left="4706" w:hanging="360"/>
      </w:pPr>
    </w:lvl>
    <w:lvl w:ilvl="7" w:tplc="0C090019" w:tentative="1">
      <w:start w:val="1"/>
      <w:numFmt w:val="lowerLetter"/>
      <w:lvlText w:val="%8."/>
      <w:lvlJc w:val="left"/>
      <w:pPr>
        <w:ind w:left="5426" w:hanging="360"/>
      </w:pPr>
    </w:lvl>
    <w:lvl w:ilvl="8" w:tplc="0C09001B" w:tentative="1">
      <w:start w:val="1"/>
      <w:numFmt w:val="lowerRoman"/>
      <w:lvlText w:val="%9."/>
      <w:lvlJc w:val="right"/>
      <w:pPr>
        <w:ind w:left="6146" w:hanging="180"/>
      </w:pPr>
    </w:lvl>
  </w:abstractNum>
  <w:abstractNum w:abstractNumId="6" w15:restartNumberingAfterBreak="0">
    <w:nsid w:val="0B7A78A4"/>
    <w:multiLevelType w:val="hybridMultilevel"/>
    <w:tmpl w:val="2430A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276C16"/>
    <w:multiLevelType w:val="hybridMultilevel"/>
    <w:tmpl w:val="2EA82A0C"/>
    <w:lvl w:ilvl="0" w:tplc="40A0913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5F1CE0"/>
    <w:multiLevelType w:val="multilevel"/>
    <w:tmpl w:val="7FC65B8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21269CD"/>
    <w:multiLevelType w:val="hybridMultilevel"/>
    <w:tmpl w:val="4BC2AC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2EC0DF9"/>
    <w:multiLevelType w:val="hybridMultilevel"/>
    <w:tmpl w:val="96F47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734F27"/>
    <w:multiLevelType w:val="hybridMultilevel"/>
    <w:tmpl w:val="9A428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1416F2"/>
    <w:multiLevelType w:val="hybridMultilevel"/>
    <w:tmpl w:val="85E06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422111"/>
    <w:multiLevelType w:val="hybridMultilevel"/>
    <w:tmpl w:val="084CC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E7610D"/>
    <w:multiLevelType w:val="hybridMultilevel"/>
    <w:tmpl w:val="5914A66A"/>
    <w:lvl w:ilvl="0" w:tplc="FFFFFFFF">
      <w:start w:val="1"/>
      <w:numFmt w:val="lowerLetter"/>
      <w:lvlText w:val="%1)"/>
      <w:lvlJc w:val="left"/>
      <w:pPr>
        <w:ind w:left="720" w:hanging="360"/>
      </w:pPr>
      <w:rPr>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D026651"/>
    <w:multiLevelType w:val="hybridMultilevel"/>
    <w:tmpl w:val="6DE8C19E"/>
    <w:lvl w:ilvl="0" w:tplc="C08A0FC6">
      <w:numFmt w:val="bullet"/>
      <w:lvlText w:val="-"/>
      <w:lvlJc w:val="left"/>
      <w:pPr>
        <w:ind w:left="786" w:hanging="360"/>
      </w:pPr>
      <w:rPr>
        <w:rFonts w:ascii="Segoe UI" w:eastAsia="Times New Roman" w:hAnsi="Segoe UI" w:cs="Segoe UI"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7" w15:restartNumberingAfterBreak="0">
    <w:nsid w:val="33EC1DC5"/>
    <w:multiLevelType w:val="hybridMultilevel"/>
    <w:tmpl w:val="7CC882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6650B95"/>
    <w:multiLevelType w:val="hybridMultilevel"/>
    <w:tmpl w:val="14A413FA"/>
    <w:lvl w:ilvl="0" w:tplc="A5E85C22">
      <w:start w:val="106"/>
      <w:numFmt w:val="bullet"/>
      <w:lvlText w:val="-"/>
      <w:lvlJc w:val="left"/>
      <w:pPr>
        <w:ind w:left="66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2A593E"/>
    <w:multiLevelType w:val="hybridMultilevel"/>
    <w:tmpl w:val="31E46084"/>
    <w:lvl w:ilvl="0" w:tplc="A9C0B7C2">
      <w:start w:val="1"/>
      <w:numFmt w:val="lowerRoman"/>
      <w:lvlText w:val="(%1)"/>
      <w:lvlJc w:val="left"/>
      <w:pPr>
        <w:ind w:left="1723" w:hanging="720"/>
      </w:pPr>
      <w:rPr>
        <w:rFonts w:hint="default"/>
      </w:rPr>
    </w:lvl>
    <w:lvl w:ilvl="1" w:tplc="0C090019" w:tentative="1">
      <w:start w:val="1"/>
      <w:numFmt w:val="lowerLetter"/>
      <w:lvlText w:val="%2."/>
      <w:lvlJc w:val="left"/>
      <w:pPr>
        <w:ind w:left="1541" w:hanging="360"/>
      </w:pPr>
    </w:lvl>
    <w:lvl w:ilvl="2" w:tplc="0C09001B" w:tentative="1">
      <w:start w:val="1"/>
      <w:numFmt w:val="lowerRoman"/>
      <w:lvlText w:val="%3."/>
      <w:lvlJc w:val="right"/>
      <w:pPr>
        <w:ind w:left="2261" w:hanging="180"/>
      </w:pPr>
    </w:lvl>
    <w:lvl w:ilvl="3" w:tplc="0C09000F" w:tentative="1">
      <w:start w:val="1"/>
      <w:numFmt w:val="decimal"/>
      <w:lvlText w:val="%4."/>
      <w:lvlJc w:val="left"/>
      <w:pPr>
        <w:ind w:left="2981" w:hanging="360"/>
      </w:pPr>
    </w:lvl>
    <w:lvl w:ilvl="4" w:tplc="0C090019" w:tentative="1">
      <w:start w:val="1"/>
      <w:numFmt w:val="lowerLetter"/>
      <w:lvlText w:val="%5."/>
      <w:lvlJc w:val="left"/>
      <w:pPr>
        <w:ind w:left="3701" w:hanging="360"/>
      </w:pPr>
    </w:lvl>
    <w:lvl w:ilvl="5" w:tplc="0C09001B" w:tentative="1">
      <w:start w:val="1"/>
      <w:numFmt w:val="lowerRoman"/>
      <w:lvlText w:val="%6."/>
      <w:lvlJc w:val="right"/>
      <w:pPr>
        <w:ind w:left="4421" w:hanging="180"/>
      </w:pPr>
    </w:lvl>
    <w:lvl w:ilvl="6" w:tplc="0C09000F" w:tentative="1">
      <w:start w:val="1"/>
      <w:numFmt w:val="decimal"/>
      <w:lvlText w:val="%7."/>
      <w:lvlJc w:val="left"/>
      <w:pPr>
        <w:ind w:left="5141" w:hanging="360"/>
      </w:pPr>
    </w:lvl>
    <w:lvl w:ilvl="7" w:tplc="0C090019" w:tentative="1">
      <w:start w:val="1"/>
      <w:numFmt w:val="lowerLetter"/>
      <w:lvlText w:val="%8."/>
      <w:lvlJc w:val="left"/>
      <w:pPr>
        <w:ind w:left="5861" w:hanging="360"/>
      </w:pPr>
    </w:lvl>
    <w:lvl w:ilvl="8" w:tplc="0C09001B" w:tentative="1">
      <w:start w:val="1"/>
      <w:numFmt w:val="lowerRoman"/>
      <w:lvlText w:val="%9."/>
      <w:lvlJc w:val="right"/>
      <w:pPr>
        <w:ind w:left="6581" w:hanging="180"/>
      </w:pPr>
    </w:lvl>
  </w:abstractNum>
  <w:abstractNum w:abstractNumId="20" w15:restartNumberingAfterBreak="0">
    <w:nsid w:val="3A94720C"/>
    <w:multiLevelType w:val="hybridMultilevel"/>
    <w:tmpl w:val="EADC7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3B63AE"/>
    <w:multiLevelType w:val="hybridMultilevel"/>
    <w:tmpl w:val="4BF8E686"/>
    <w:lvl w:ilvl="0" w:tplc="0C090017">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597E20"/>
    <w:multiLevelType w:val="hybridMultilevel"/>
    <w:tmpl w:val="AD9CA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E527A8"/>
    <w:multiLevelType w:val="hybridMultilevel"/>
    <w:tmpl w:val="94B20E62"/>
    <w:lvl w:ilvl="0" w:tplc="EB20CC8C">
      <w:numFmt w:val="bullet"/>
      <w:lvlText w:val="-"/>
      <w:lvlJc w:val="left"/>
      <w:pPr>
        <w:ind w:left="1080" w:hanging="360"/>
      </w:pPr>
      <w:rPr>
        <w:rFonts w:ascii="Arial" w:eastAsiaTheme="minorHAnsi"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797242A"/>
    <w:multiLevelType w:val="hybridMultilevel"/>
    <w:tmpl w:val="4132B178"/>
    <w:lvl w:ilvl="0" w:tplc="6ED6A7F0">
      <w:start w:val="3"/>
      <w:numFmt w:val="bullet"/>
      <w:lvlText w:val="-"/>
      <w:lvlJc w:val="left"/>
      <w:pPr>
        <w:ind w:left="720" w:hanging="360"/>
      </w:pPr>
      <w:rPr>
        <w:rFonts w:ascii="Century Gothic" w:eastAsiaTheme="minorHAnsi" w:hAnsi="Century Gothic" w:cs="Century Gothic"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E04B1D"/>
    <w:multiLevelType w:val="hybridMultilevel"/>
    <w:tmpl w:val="97E8416A"/>
    <w:lvl w:ilvl="0" w:tplc="FFFFFFFF">
      <w:start w:val="1"/>
      <w:numFmt w:val="bullet"/>
      <w:lvlText w:val="•"/>
      <w:lvlJc w:val="left"/>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E97EC3"/>
    <w:multiLevelType w:val="hybridMultilevel"/>
    <w:tmpl w:val="875C3CC8"/>
    <w:lvl w:ilvl="0" w:tplc="0C090001">
      <w:start w:val="1"/>
      <w:numFmt w:val="bullet"/>
      <w:lvlText w:val=""/>
      <w:lvlJc w:val="left"/>
      <w:pPr>
        <w:ind w:left="6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F62E03"/>
    <w:multiLevelType w:val="hybridMultilevel"/>
    <w:tmpl w:val="1946E8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623343"/>
    <w:multiLevelType w:val="hybridMultilevel"/>
    <w:tmpl w:val="A0381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AA5CFB"/>
    <w:multiLevelType w:val="hybridMultilevel"/>
    <w:tmpl w:val="B61C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2856AF"/>
    <w:multiLevelType w:val="hybridMultilevel"/>
    <w:tmpl w:val="8A06944C"/>
    <w:lvl w:ilvl="0" w:tplc="9664FD30">
      <w:start w:val="8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9A6EAA"/>
    <w:multiLevelType w:val="hybridMultilevel"/>
    <w:tmpl w:val="90801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80E46AA"/>
    <w:multiLevelType w:val="hybridMultilevel"/>
    <w:tmpl w:val="477832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3967D6"/>
    <w:multiLevelType w:val="hybridMultilevel"/>
    <w:tmpl w:val="A66C07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461CDC"/>
    <w:multiLevelType w:val="hybridMultilevel"/>
    <w:tmpl w:val="20E2F6E0"/>
    <w:lvl w:ilvl="0" w:tplc="A5E85C22">
      <w:start w:val="106"/>
      <w:numFmt w:val="bullet"/>
      <w:lvlText w:val="-"/>
      <w:lvlJc w:val="left"/>
      <w:pPr>
        <w:ind w:left="660" w:hanging="360"/>
      </w:pPr>
      <w:rPr>
        <w:rFonts w:ascii="Arial" w:eastAsiaTheme="minorEastAsia" w:hAnsi="Arial" w:cs="Arial" w:hint="default"/>
      </w:rPr>
    </w:lvl>
    <w:lvl w:ilvl="1" w:tplc="0C090003" w:tentative="1">
      <w:start w:val="1"/>
      <w:numFmt w:val="bullet"/>
      <w:lvlText w:val="o"/>
      <w:lvlJc w:val="left"/>
      <w:pPr>
        <w:ind w:left="1380" w:hanging="360"/>
      </w:pPr>
      <w:rPr>
        <w:rFonts w:ascii="Courier New" w:hAnsi="Courier New" w:cs="Courier New" w:hint="default"/>
      </w:rPr>
    </w:lvl>
    <w:lvl w:ilvl="2" w:tplc="0C090005" w:tentative="1">
      <w:start w:val="1"/>
      <w:numFmt w:val="bullet"/>
      <w:lvlText w:val=""/>
      <w:lvlJc w:val="left"/>
      <w:pPr>
        <w:ind w:left="2100" w:hanging="360"/>
      </w:pPr>
      <w:rPr>
        <w:rFonts w:ascii="Wingdings" w:hAnsi="Wingdings" w:hint="default"/>
      </w:rPr>
    </w:lvl>
    <w:lvl w:ilvl="3" w:tplc="0C090001" w:tentative="1">
      <w:start w:val="1"/>
      <w:numFmt w:val="bullet"/>
      <w:lvlText w:val=""/>
      <w:lvlJc w:val="left"/>
      <w:pPr>
        <w:ind w:left="2820" w:hanging="360"/>
      </w:pPr>
      <w:rPr>
        <w:rFonts w:ascii="Symbol" w:hAnsi="Symbol" w:hint="default"/>
      </w:rPr>
    </w:lvl>
    <w:lvl w:ilvl="4" w:tplc="0C090003" w:tentative="1">
      <w:start w:val="1"/>
      <w:numFmt w:val="bullet"/>
      <w:lvlText w:val="o"/>
      <w:lvlJc w:val="left"/>
      <w:pPr>
        <w:ind w:left="3540" w:hanging="360"/>
      </w:pPr>
      <w:rPr>
        <w:rFonts w:ascii="Courier New" w:hAnsi="Courier New" w:cs="Courier New" w:hint="default"/>
      </w:rPr>
    </w:lvl>
    <w:lvl w:ilvl="5" w:tplc="0C090005" w:tentative="1">
      <w:start w:val="1"/>
      <w:numFmt w:val="bullet"/>
      <w:lvlText w:val=""/>
      <w:lvlJc w:val="left"/>
      <w:pPr>
        <w:ind w:left="4260" w:hanging="360"/>
      </w:pPr>
      <w:rPr>
        <w:rFonts w:ascii="Wingdings" w:hAnsi="Wingdings" w:hint="default"/>
      </w:rPr>
    </w:lvl>
    <w:lvl w:ilvl="6" w:tplc="0C090001" w:tentative="1">
      <w:start w:val="1"/>
      <w:numFmt w:val="bullet"/>
      <w:lvlText w:val=""/>
      <w:lvlJc w:val="left"/>
      <w:pPr>
        <w:ind w:left="4980" w:hanging="360"/>
      </w:pPr>
      <w:rPr>
        <w:rFonts w:ascii="Symbol" w:hAnsi="Symbol" w:hint="default"/>
      </w:rPr>
    </w:lvl>
    <w:lvl w:ilvl="7" w:tplc="0C090003" w:tentative="1">
      <w:start w:val="1"/>
      <w:numFmt w:val="bullet"/>
      <w:lvlText w:val="o"/>
      <w:lvlJc w:val="left"/>
      <w:pPr>
        <w:ind w:left="5700" w:hanging="360"/>
      </w:pPr>
      <w:rPr>
        <w:rFonts w:ascii="Courier New" w:hAnsi="Courier New" w:cs="Courier New" w:hint="default"/>
      </w:rPr>
    </w:lvl>
    <w:lvl w:ilvl="8" w:tplc="0C090005" w:tentative="1">
      <w:start w:val="1"/>
      <w:numFmt w:val="bullet"/>
      <w:lvlText w:val=""/>
      <w:lvlJc w:val="left"/>
      <w:pPr>
        <w:ind w:left="6420" w:hanging="360"/>
      </w:pPr>
      <w:rPr>
        <w:rFonts w:ascii="Wingdings" w:hAnsi="Wingdings" w:hint="default"/>
      </w:rPr>
    </w:lvl>
  </w:abstractNum>
  <w:abstractNum w:abstractNumId="38" w15:restartNumberingAfterBreak="0">
    <w:nsid w:val="652F17E1"/>
    <w:multiLevelType w:val="hybridMultilevel"/>
    <w:tmpl w:val="D46CE136"/>
    <w:lvl w:ilvl="0" w:tplc="0C090001">
      <w:start w:val="1"/>
      <w:numFmt w:val="bullet"/>
      <w:lvlText w:val=""/>
      <w:lvlJc w:val="left"/>
      <w:pPr>
        <w:ind w:left="1517" w:hanging="360"/>
      </w:pPr>
      <w:rPr>
        <w:rFonts w:ascii="Symbol" w:hAnsi="Symbol" w:hint="default"/>
      </w:rPr>
    </w:lvl>
    <w:lvl w:ilvl="1" w:tplc="0C090003" w:tentative="1">
      <w:start w:val="1"/>
      <w:numFmt w:val="bullet"/>
      <w:lvlText w:val="o"/>
      <w:lvlJc w:val="left"/>
      <w:pPr>
        <w:ind w:left="2237" w:hanging="360"/>
      </w:pPr>
      <w:rPr>
        <w:rFonts w:ascii="Courier New" w:hAnsi="Courier New" w:cs="Courier New" w:hint="default"/>
      </w:rPr>
    </w:lvl>
    <w:lvl w:ilvl="2" w:tplc="0C090005" w:tentative="1">
      <w:start w:val="1"/>
      <w:numFmt w:val="bullet"/>
      <w:lvlText w:val=""/>
      <w:lvlJc w:val="left"/>
      <w:pPr>
        <w:ind w:left="2957" w:hanging="360"/>
      </w:pPr>
      <w:rPr>
        <w:rFonts w:ascii="Wingdings" w:hAnsi="Wingdings" w:hint="default"/>
      </w:rPr>
    </w:lvl>
    <w:lvl w:ilvl="3" w:tplc="0C090001" w:tentative="1">
      <w:start w:val="1"/>
      <w:numFmt w:val="bullet"/>
      <w:lvlText w:val=""/>
      <w:lvlJc w:val="left"/>
      <w:pPr>
        <w:ind w:left="3677" w:hanging="360"/>
      </w:pPr>
      <w:rPr>
        <w:rFonts w:ascii="Symbol" w:hAnsi="Symbol" w:hint="default"/>
      </w:rPr>
    </w:lvl>
    <w:lvl w:ilvl="4" w:tplc="0C090003" w:tentative="1">
      <w:start w:val="1"/>
      <w:numFmt w:val="bullet"/>
      <w:lvlText w:val="o"/>
      <w:lvlJc w:val="left"/>
      <w:pPr>
        <w:ind w:left="4397" w:hanging="360"/>
      </w:pPr>
      <w:rPr>
        <w:rFonts w:ascii="Courier New" w:hAnsi="Courier New" w:cs="Courier New" w:hint="default"/>
      </w:rPr>
    </w:lvl>
    <w:lvl w:ilvl="5" w:tplc="0C090005" w:tentative="1">
      <w:start w:val="1"/>
      <w:numFmt w:val="bullet"/>
      <w:lvlText w:val=""/>
      <w:lvlJc w:val="left"/>
      <w:pPr>
        <w:ind w:left="5117" w:hanging="360"/>
      </w:pPr>
      <w:rPr>
        <w:rFonts w:ascii="Wingdings" w:hAnsi="Wingdings" w:hint="default"/>
      </w:rPr>
    </w:lvl>
    <w:lvl w:ilvl="6" w:tplc="0C090001" w:tentative="1">
      <w:start w:val="1"/>
      <w:numFmt w:val="bullet"/>
      <w:lvlText w:val=""/>
      <w:lvlJc w:val="left"/>
      <w:pPr>
        <w:ind w:left="5837" w:hanging="360"/>
      </w:pPr>
      <w:rPr>
        <w:rFonts w:ascii="Symbol" w:hAnsi="Symbol" w:hint="default"/>
      </w:rPr>
    </w:lvl>
    <w:lvl w:ilvl="7" w:tplc="0C090003" w:tentative="1">
      <w:start w:val="1"/>
      <w:numFmt w:val="bullet"/>
      <w:lvlText w:val="o"/>
      <w:lvlJc w:val="left"/>
      <w:pPr>
        <w:ind w:left="6557" w:hanging="360"/>
      </w:pPr>
      <w:rPr>
        <w:rFonts w:ascii="Courier New" w:hAnsi="Courier New" w:cs="Courier New" w:hint="default"/>
      </w:rPr>
    </w:lvl>
    <w:lvl w:ilvl="8" w:tplc="0C090005" w:tentative="1">
      <w:start w:val="1"/>
      <w:numFmt w:val="bullet"/>
      <w:lvlText w:val=""/>
      <w:lvlJc w:val="left"/>
      <w:pPr>
        <w:ind w:left="7277" w:hanging="360"/>
      </w:pPr>
      <w:rPr>
        <w:rFonts w:ascii="Wingdings" w:hAnsi="Wingdings" w:hint="default"/>
      </w:rPr>
    </w:lvl>
  </w:abstractNum>
  <w:abstractNum w:abstractNumId="39" w15:restartNumberingAfterBreak="0">
    <w:nsid w:val="66E5324A"/>
    <w:multiLevelType w:val="hybridMultilevel"/>
    <w:tmpl w:val="1324C1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693431CB"/>
    <w:multiLevelType w:val="hybridMultilevel"/>
    <w:tmpl w:val="E16EE1C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1" w15:restartNumberingAfterBreak="0">
    <w:nsid w:val="6CF9509C"/>
    <w:multiLevelType w:val="hybridMultilevel"/>
    <w:tmpl w:val="0AF00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8237D4"/>
    <w:multiLevelType w:val="hybridMultilevel"/>
    <w:tmpl w:val="01E8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61639D"/>
    <w:multiLevelType w:val="hybridMultilevel"/>
    <w:tmpl w:val="74C07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5E94CB3"/>
    <w:multiLevelType w:val="hybridMultilevel"/>
    <w:tmpl w:val="B3DED214"/>
    <w:lvl w:ilvl="0" w:tplc="0C090017">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80E11AC"/>
    <w:multiLevelType w:val="hybridMultilevel"/>
    <w:tmpl w:val="38E2C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E196C18"/>
    <w:multiLevelType w:val="hybridMultilevel"/>
    <w:tmpl w:val="C5B094D2"/>
    <w:lvl w:ilvl="0" w:tplc="0C090001">
      <w:start w:val="1"/>
      <w:numFmt w:val="bullet"/>
      <w:lvlText w:val=""/>
      <w:lvlJc w:val="left"/>
      <w:pPr>
        <w:ind w:left="6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960772">
    <w:abstractNumId w:val="12"/>
  </w:num>
  <w:num w:numId="2" w16cid:durableId="1177772615">
    <w:abstractNumId w:val="2"/>
  </w:num>
  <w:num w:numId="3" w16cid:durableId="604993975">
    <w:abstractNumId w:val="14"/>
  </w:num>
  <w:num w:numId="4" w16cid:durableId="1157842258">
    <w:abstractNumId w:val="43"/>
  </w:num>
  <w:num w:numId="5" w16cid:durableId="729304229">
    <w:abstractNumId w:val="38"/>
  </w:num>
  <w:num w:numId="6" w16cid:durableId="1600093313">
    <w:abstractNumId w:val="7"/>
  </w:num>
  <w:num w:numId="7" w16cid:durableId="683436517">
    <w:abstractNumId w:val="31"/>
  </w:num>
  <w:num w:numId="8" w16cid:durableId="1735666201">
    <w:abstractNumId w:val="39"/>
  </w:num>
  <w:num w:numId="9" w16cid:durableId="2116512159">
    <w:abstractNumId w:val="36"/>
  </w:num>
  <w:num w:numId="10" w16cid:durableId="784231839">
    <w:abstractNumId w:val="17"/>
  </w:num>
  <w:num w:numId="11" w16cid:durableId="1576280977">
    <w:abstractNumId w:val="42"/>
  </w:num>
  <w:num w:numId="12" w16cid:durableId="998577933">
    <w:abstractNumId w:val="29"/>
  </w:num>
  <w:num w:numId="13" w16cid:durableId="1219168412">
    <w:abstractNumId w:val="35"/>
  </w:num>
  <w:num w:numId="14" w16cid:durableId="957612789">
    <w:abstractNumId w:val="13"/>
  </w:num>
  <w:num w:numId="15" w16cid:durableId="1628851543">
    <w:abstractNumId w:val="6"/>
  </w:num>
  <w:num w:numId="16" w16cid:durableId="194580416">
    <w:abstractNumId w:val="45"/>
  </w:num>
  <w:num w:numId="17" w16cid:durableId="478350738">
    <w:abstractNumId w:val="4"/>
  </w:num>
  <w:num w:numId="18" w16cid:durableId="229463224">
    <w:abstractNumId w:val="28"/>
  </w:num>
  <w:num w:numId="19" w16cid:durableId="975522993">
    <w:abstractNumId w:val="34"/>
  </w:num>
  <w:num w:numId="20" w16cid:durableId="668412848">
    <w:abstractNumId w:val="27"/>
  </w:num>
  <w:num w:numId="21" w16cid:durableId="629559687">
    <w:abstractNumId w:val="32"/>
  </w:num>
  <w:num w:numId="22" w16cid:durableId="1165627720">
    <w:abstractNumId w:val="11"/>
  </w:num>
  <w:num w:numId="23" w16cid:durableId="1923489945">
    <w:abstractNumId w:val="10"/>
  </w:num>
  <w:num w:numId="24" w16cid:durableId="285624979">
    <w:abstractNumId w:val="20"/>
  </w:num>
  <w:num w:numId="25" w16cid:durableId="13575199">
    <w:abstractNumId w:val="23"/>
  </w:num>
  <w:num w:numId="26" w16cid:durableId="572814990">
    <w:abstractNumId w:val="24"/>
  </w:num>
  <w:num w:numId="27" w16cid:durableId="1707565399">
    <w:abstractNumId w:val="0"/>
  </w:num>
  <w:num w:numId="28" w16cid:durableId="451754826">
    <w:abstractNumId w:val="40"/>
  </w:num>
  <w:num w:numId="29" w16cid:durableId="1416783165">
    <w:abstractNumId w:val="25"/>
  </w:num>
  <w:num w:numId="30" w16cid:durableId="1620066563">
    <w:abstractNumId w:val="33"/>
  </w:num>
  <w:num w:numId="31" w16cid:durableId="463081577">
    <w:abstractNumId w:val="41"/>
  </w:num>
  <w:num w:numId="32" w16cid:durableId="822698262">
    <w:abstractNumId w:val="37"/>
  </w:num>
  <w:num w:numId="33" w16cid:durableId="1231503800">
    <w:abstractNumId w:val="46"/>
  </w:num>
  <w:num w:numId="34" w16cid:durableId="1547836819">
    <w:abstractNumId w:val="22"/>
  </w:num>
  <w:num w:numId="35" w16cid:durableId="477460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4913685">
    <w:abstractNumId w:val="44"/>
  </w:num>
  <w:num w:numId="37" w16cid:durableId="149954805">
    <w:abstractNumId w:val="3"/>
  </w:num>
  <w:num w:numId="38" w16cid:durableId="958756305">
    <w:abstractNumId w:val="18"/>
  </w:num>
  <w:num w:numId="39" w16cid:durableId="1005091586">
    <w:abstractNumId w:val="26"/>
  </w:num>
  <w:num w:numId="40" w16cid:durableId="1500341336">
    <w:abstractNumId w:val="5"/>
  </w:num>
  <w:num w:numId="41" w16cid:durableId="1456288357">
    <w:abstractNumId w:val="19"/>
  </w:num>
  <w:num w:numId="42" w16cid:durableId="2004357059">
    <w:abstractNumId w:val="30"/>
  </w:num>
  <w:num w:numId="43" w16cid:durableId="1359811912">
    <w:abstractNumId w:val="9"/>
  </w:num>
  <w:num w:numId="44" w16cid:durableId="1870751724">
    <w:abstractNumId w:val="21"/>
  </w:num>
  <w:num w:numId="45" w16cid:durableId="1796825731">
    <w:abstractNumId w:val="8"/>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31372075">
    <w:abstractNumId w:val="1"/>
  </w:num>
  <w:num w:numId="47" w16cid:durableId="1863395219">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11616"/>
    <w:rsid w:val="00011BAC"/>
    <w:rsid w:val="000202CA"/>
    <w:rsid w:val="000208C1"/>
    <w:rsid w:val="00024DE8"/>
    <w:rsid w:val="00027C43"/>
    <w:rsid w:val="0003252E"/>
    <w:rsid w:val="000345D3"/>
    <w:rsid w:val="00040089"/>
    <w:rsid w:val="00042DF5"/>
    <w:rsid w:val="000471AC"/>
    <w:rsid w:val="000548D1"/>
    <w:rsid w:val="00056A9F"/>
    <w:rsid w:val="0006580E"/>
    <w:rsid w:val="00070ADA"/>
    <w:rsid w:val="000737F9"/>
    <w:rsid w:val="00074337"/>
    <w:rsid w:val="000748A1"/>
    <w:rsid w:val="00075561"/>
    <w:rsid w:val="000777F4"/>
    <w:rsid w:val="000808D5"/>
    <w:rsid w:val="00084CC1"/>
    <w:rsid w:val="000A4E30"/>
    <w:rsid w:val="000A7F36"/>
    <w:rsid w:val="000B62B4"/>
    <w:rsid w:val="000C1047"/>
    <w:rsid w:val="000C2DDC"/>
    <w:rsid w:val="000D26EE"/>
    <w:rsid w:val="000D3A24"/>
    <w:rsid w:val="000D3CA9"/>
    <w:rsid w:val="000E2C42"/>
    <w:rsid w:val="000E3167"/>
    <w:rsid w:val="000E40D1"/>
    <w:rsid w:val="000E5848"/>
    <w:rsid w:val="000E6002"/>
    <w:rsid w:val="000F063C"/>
    <w:rsid w:val="000F1EC4"/>
    <w:rsid w:val="00100B3E"/>
    <w:rsid w:val="00105220"/>
    <w:rsid w:val="00110AFC"/>
    <w:rsid w:val="00117669"/>
    <w:rsid w:val="00120661"/>
    <w:rsid w:val="001229F7"/>
    <w:rsid w:val="001265BE"/>
    <w:rsid w:val="00130CBF"/>
    <w:rsid w:val="00142C8E"/>
    <w:rsid w:val="00144251"/>
    <w:rsid w:val="00144CF7"/>
    <w:rsid w:val="00153AD2"/>
    <w:rsid w:val="00153B10"/>
    <w:rsid w:val="00154F0C"/>
    <w:rsid w:val="00155ECB"/>
    <w:rsid w:val="00157E37"/>
    <w:rsid w:val="00162629"/>
    <w:rsid w:val="00164776"/>
    <w:rsid w:val="00170552"/>
    <w:rsid w:val="001724FE"/>
    <w:rsid w:val="00172A9A"/>
    <w:rsid w:val="00183189"/>
    <w:rsid w:val="00184808"/>
    <w:rsid w:val="00184C4A"/>
    <w:rsid w:val="00187DE3"/>
    <w:rsid w:val="0019024C"/>
    <w:rsid w:val="001A2B96"/>
    <w:rsid w:val="001A3DA0"/>
    <w:rsid w:val="001A487A"/>
    <w:rsid w:val="001B393B"/>
    <w:rsid w:val="001C1D95"/>
    <w:rsid w:val="001C32EA"/>
    <w:rsid w:val="001C5F69"/>
    <w:rsid w:val="001C698E"/>
    <w:rsid w:val="001D0A85"/>
    <w:rsid w:val="001E0F6B"/>
    <w:rsid w:val="001E1001"/>
    <w:rsid w:val="001E2954"/>
    <w:rsid w:val="001E2DFE"/>
    <w:rsid w:val="001F1BD7"/>
    <w:rsid w:val="001F22A0"/>
    <w:rsid w:val="002019B3"/>
    <w:rsid w:val="00202365"/>
    <w:rsid w:val="0020266A"/>
    <w:rsid w:val="00204299"/>
    <w:rsid w:val="00204C98"/>
    <w:rsid w:val="00210DB1"/>
    <w:rsid w:val="002117C9"/>
    <w:rsid w:val="00211BBA"/>
    <w:rsid w:val="00222BB2"/>
    <w:rsid w:val="00227849"/>
    <w:rsid w:val="00231335"/>
    <w:rsid w:val="0023297D"/>
    <w:rsid w:val="0023367F"/>
    <w:rsid w:val="0023490B"/>
    <w:rsid w:val="00236341"/>
    <w:rsid w:val="00237D97"/>
    <w:rsid w:val="002432CA"/>
    <w:rsid w:val="00243B1E"/>
    <w:rsid w:val="00244921"/>
    <w:rsid w:val="0025196C"/>
    <w:rsid w:val="00255274"/>
    <w:rsid w:val="002655D0"/>
    <w:rsid w:val="002721C8"/>
    <w:rsid w:val="00272E6E"/>
    <w:rsid w:val="002748B1"/>
    <w:rsid w:val="00276B77"/>
    <w:rsid w:val="002809AB"/>
    <w:rsid w:val="00284D20"/>
    <w:rsid w:val="00285D04"/>
    <w:rsid w:val="00285EA4"/>
    <w:rsid w:val="002923BE"/>
    <w:rsid w:val="00295811"/>
    <w:rsid w:val="002965CD"/>
    <w:rsid w:val="002A2DC7"/>
    <w:rsid w:val="002A3B98"/>
    <w:rsid w:val="002A7EF5"/>
    <w:rsid w:val="002B6D1E"/>
    <w:rsid w:val="002C37C4"/>
    <w:rsid w:val="002C67CE"/>
    <w:rsid w:val="002C6937"/>
    <w:rsid w:val="002D7507"/>
    <w:rsid w:val="002D7A1E"/>
    <w:rsid w:val="002F2B41"/>
    <w:rsid w:val="002F31D4"/>
    <w:rsid w:val="003017AF"/>
    <w:rsid w:val="00314371"/>
    <w:rsid w:val="00323CE2"/>
    <w:rsid w:val="0032577A"/>
    <w:rsid w:val="00327536"/>
    <w:rsid w:val="00334815"/>
    <w:rsid w:val="003439B1"/>
    <w:rsid w:val="0035172E"/>
    <w:rsid w:val="00354637"/>
    <w:rsid w:val="003632C6"/>
    <w:rsid w:val="00365439"/>
    <w:rsid w:val="003663A0"/>
    <w:rsid w:val="00366B84"/>
    <w:rsid w:val="00366F8B"/>
    <w:rsid w:val="00371873"/>
    <w:rsid w:val="00371B4C"/>
    <w:rsid w:val="003775F8"/>
    <w:rsid w:val="00382260"/>
    <w:rsid w:val="003855AA"/>
    <w:rsid w:val="003927F8"/>
    <w:rsid w:val="00394517"/>
    <w:rsid w:val="003950E4"/>
    <w:rsid w:val="003962D2"/>
    <w:rsid w:val="00396700"/>
    <w:rsid w:val="00396E79"/>
    <w:rsid w:val="00397C06"/>
    <w:rsid w:val="003A10FE"/>
    <w:rsid w:val="003A2751"/>
    <w:rsid w:val="003A528D"/>
    <w:rsid w:val="003A5F89"/>
    <w:rsid w:val="003B203B"/>
    <w:rsid w:val="003C2929"/>
    <w:rsid w:val="003C4002"/>
    <w:rsid w:val="003D5964"/>
    <w:rsid w:val="003D7310"/>
    <w:rsid w:val="003E092A"/>
    <w:rsid w:val="003E2187"/>
    <w:rsid w:val="003E55A4"/>
    <w:rsid w:val="003E7A54"/>
    <w:rsid w:val="003F4F1C"/>
    <w:rsid w:val="003F4F9F"/>
    <w:rsid w:val="00403803"/>
    <w:rsid w:val="00420A6D"/>
    <w:rsid w:val="00420F66"/>
    <w:rsid w:val="004249A7"/>
    <w:rsid w:val="00426381"/>
    <w:rsid w:val="00427241"/>
    <w:rsid w:val="004300F4"/>
    <w:rsid w:val="00437AB7"/>
    <w:rsid w:val="00447641"/>
    <w:rsid w:val="00447839"/>
    <w:rsid w:val="00456AA1"/>
    <w:rsid w:val="004670F4"/>
    <w:rsid w:val="00467D4B"/>
    <w:rsid w:val="00470651"/>
    <w:rsid w:val="00471647"/>
    <w:rsid w:val="00471C4F"/>
    <w:rsid w:val="00474AB1"/>
    <w:rsid w:val="00482EFA"/>
    <w:rsid w:val="0048596C"/>
    <w:rsid w:val="0049628B"/>
    <w:rsid w:val="00496522"/>
    <w:rsid w:val="004A1878"/>
    <w:rsid w:val="004A3DD4"/>
    <w:rsid w:val="004A52BA"/>
    <w:rsid w:val="004A5E56"/>
    <w:rsid w:val="004B166B"/>
    <w:rsid w:val="004C2E47"/>
    <w:rsid w:val="004C3DAA"/>
    <w:rsid w:val="004C5024"/>
    <w:rsid w:val="004C7750"/>
    <w:rsid w:val="004D1FE4"/>
    <w:rsid w:val="004D5B32"/>
    <w:rsid w:val="004D6B37"/>
    <w:rsid w:val="004E3852"/>
    <w:rsid w:val="004E5C50"/>
    <w:rsid w:val="004E6BD5"/>
    <w:rsid w:val="004E71E5"/>
    <w:rsid w:val="005027A2"/>
    <w:rsid w:val="00504B0E"/>
    <w:rsid w:val="00504E1B"/>
    <w:rsid w:val="00506F34"/>
    <w:rsid w:val="00523871"/>
    <w:rsid w:val="00537417"/>
    <w:rsid w:val="005411B7"/>
    <w:rsid w:val="00541E26"/>
    <w:rsid w:val="00541F99"/>
    <w:rsid w:val="00545E14"/>
    <w:rsid w:val="00546A26"/>
    <w:rsid w:val="005523C0"/>
    <w:rsid w:val="00556DB6"/>
    <w:rsid w:val="005615CF"/>
    <w:rsid w:val="0056477C"/>
    <w:rsid w:val="005654E3"/>
    <w:rsid w:val="005658C2"/>
    <w:rsid w:val="0056720C"/>
    <w:rsid w:val="005713E5"/>
    <w:rsid w:val="005722FD"/>
    <w:rsid w:val="00573D2A"/>
    <w:rsid w:val="00576B65"/>
    <w:rsid w:val="00577991"/>
    <w:rsid w:val="00584283"/>
    <w:rsid w:val="00584650"/>
    <w:rsid w:val="00592D7D"/>
    <w:rsid w:val="00597324"/>
    <w:rsid w:val="005977F0"/>
    <w:rsid w:val="005B3D1E"/>
    <w:rsid w:val="005C1BF5"/>
    <w:rsid w:val="005D3247"/>
    <w:rsid w:val="005D51F0"/>
    <w:rsid w:val="005D7D6A"/>
    <w:rsid w:val="005E514C"/>
    <w:rsid w:val="005E56D7"/>
    <w:rsid w:val="005F48AC"/>
    <w:rsid w:val="005F54DE"/>
    <w:rsid w:val="00625534"/>
    <w:rsid w:val="00636EE5"/>
    <w:rsid w:val="00637886"/>
    <w:rsid w:val="00651F67"/>
    <w:rsid w:val="00652B26"/>
    <w:rsid w:val="00652E97"/>
    <w:rsid w:val="0065311C"/>
    <w:rsid w:val="00653D9B"/>
    <w:rsid w:val="006542D5"/>
    <w:rsid w:val="00656EAD"/>
    <w:rsid w:val="00663D63"/>
    <w:rsid w:val="00665084"/>
    <w:rsid w:val="00672372"/>
    <w:rsid w:val="00680D31"/>
    <w:rsid w:val="00680EF8"/>
    <w:rsid w:val="00682E9B"/>
    <w:rsid w:val="00683C08"/>
    <w:rsid w:val="00686374"/>
    <w:rsid w:val="00687898"/>
    <w:rsid w:val="006878EF"/>
    <w:rsid w:val="006940C4"/>
    <w:rsid w:val="00695EE9"/>
    <w:rsid w:val="006A32BC"/>
    <w:rsid w:val="006A6924"/>
    <w:rsid w:val="006B59ED"/>
    <w:rsid w:val="006B748A"/>
    <w:rsid w:val="006B7A2A"/>
    <w:rsid w:val="006C02F3"/>
    <w:rsid w:val="006C0EEE"/>
    <w:rsid w:val="006C1071"/>
    <w:rsid w:val="006C79DD"/>
    <w:rsid w:val="006D1B5D"/>
    <w:rsid w:val="006D5EB1"/>
    <w:rsid w:val="006E052B"/>
    <w:rsid w:val="006E63E4"/>
    <w:rsid w:val="006E6CEB"/>
    <w:rsid w:val="00701189"/>
    <w:rsid w:val="007025B6"/>
    <w:rsid w:val="00705C96"/>
    <w:rsid w:val="00705C9C"/>
    <w:rsid w:val="00706CFB"/>
    <w:rsid w:val="007072AE"/>
    <w:rsid w:val="0072283A"/>
    <w:rsid w:val="007272FD"/>
    <w:rsid w:val="00731924"/>
    <w:rsid w:val="0073642E"/>
    <w:rsid w:val="00737069"/>
    <w:rsid w:val="00740FA1"/>
    <w:rsid w:val="00741BDB"/>
    <w:rsid w:val="007528FE"/>
    <w:rsid w:val="00760D8B"/>
    <w:rsid w:val="00761C13"/>
    <w:rsid w:val="00761F14"/>
    <w:rsid w:val="0076337C"/>
    <w:rsid w:val="00782EF7"/>
    <w:rsid w:val="00786A45"/>
    <w:rsid w:val="0078784F"/>
    <w:rsid w:val="00787DA6"/>
    <w:rsid w:val="00796169"/>
    <w:rsid w:val="007A0D68"/>
    <w:rsid w:val="007A6733"/>
    <w:rsid w:val="007C2C46"/>
    <w:rsid w:val="007C3F6C"/>
    <w:rsid w:val="007D0989"/>
    <w:rsid w:val="007D6AC9"/>
    <w:rsid w:val="007D7D19"/>
    <w:rsid w:val="007F1D0F"/>
    <w:rsid w:val="007F3056"/>
    <w:rsid w:val="007F4124"/>
    <w:rsid w:val="00800D50"/>
    <w:rsid w:val="00810C54"/>
    <w:rsid w:val="008117A3"/>
    <w:rsid w:val="0081544E"/>
    <w:rsid w:val="00815FEA"/>
    <w:rsid w:val="0081756E"/>
    <w:rsid w:val="00820A56"/>
    <w:rsid w:val="00823BF1"/>
    <w:rsid w:val="00827784"/>
    <w:rsid w:val="00840169"/>
    <w:rsid w:val="008408D4"/>
    <w:rsid w:val="00846398"/>
    <w:rsid w:val="008540D8"/>
    <w:rsid w:val="008565CB"/>
    <w:rsid w:val="00860036"/>
    <w:rsid w:val="00860E9B"/>
    <w:rsid w:val="0086103E"/>
    <w:rsid w:val="0086418D"/>
    <w:rsid w:val="0087787E"/>
    <w:rsid w:val="008902C0"/>
    <w:rsid w:val="00890B56"/>
    <w:rsid w:val="00891C1F"/>
    <w:rsid w:val="00897A5D"/>
    <w:rsid w:val="008A62AB"/>
    <w:rsid w:val="008B0BEB"/>
    <w:rsid w:val="008B6CCE"/>
    <w:rsid w:val="008B6DA1"/>
    <w:rsid w:val="008B7561"/>
    <w:rsid w:val="008D3B12"/>
    <w:rsid w:val="008D57A2"/>
    <w:rsid w:val="008D7CDB"/>
    <w:rsid w:val="008E258C"/>
    <w:rsid w:val="008E2D68"/>
    <w:rsid w:val="008E5916"/>
    <w:rsid w:val="008F25CB"/>
    <w:rsid w:val="008F5487"/>
    <w:rsid w:val="008F7247"/>
    <w:rsid w:val="00907CA6"/>
    <w:rsid w:val="00915BAF"/>
    <w:rsid w:val="009229F5"/>
    <w:rsid w:val="00926286"/>
    <w:rsid w:val="0093134F"/>
    <w:rsid w:val="0094237B"/>
    <w:rsid w:val="0094285F"/>
    <w:rsid w:val="00943546"/>
    <w:rsid w:val="009436BF"/>
    <w:rsid w:val="00944B08"/>
    <w:rsid w:val="00945563"/>
    <w:rsid w:val="00955FB4"/>
    <w:rsid w:val="009563DE"/>
    <w:rsid w:val="00965251"/>
    <w:rsid w:val="009668E0"/>
    <w:rsid w:val="009724B6"/>
    <w:rsid w:val="00975574"/>
    <w:rsid w:val="00981B3F"/>
    <w:rsid w:val="00986424"/>
    <w:rsid w:val="00986E36"/>
    <w:rsid w:val="00993260"/>
    <w:rsid w:val="00995B2B"/>
    <w:rsid w:val="00997D6B"/>
    <w:rsid w:val="009A2559"/>
    <w:rsid w:val="009A3D33"/>
    <w:rsid w:val="009A436C"/>
    <w:rsid w:val="009B131C"/>
    <w:rsid w:val="009B390F"/>
    <w:rsid w:val="009B4677"/>
    <w:rsid w:val="009B5B51"/>
    <w:rsid w:val="009C45DD"/>
    <w:rsid w:val="009C5E55"/>
    <w:rsid w:val="009C77E8"/>
    <w:rsid w:val="009D789F"/>
    <w:rsid w:val="009E2A67"/>
    <w:rsid w:val="009F49FB"/>
    <w:rsid w:val="009F6044"/>
    <w:rsid w:val="009F6459"/>
    <w:rsid w:val="00A01171"/>
    <w:rsid w:val="00A02279"/>
    <w:rsid w:val="00A03A7D"/>
    <w:rsid w:val="00A12CE1"/>
    <w:rsid w:val="00A15ACF"/>
    <w:rsid w:val="00A26512"/>
    <w:rsid w:val="00A35706"/>
    <w:rsid w:val="00A41684"/>
    <w:rsid w:val="00A44749"/>
    <w:rsid w:val="00A464EE"/>
    <w:rsid w:val="00A501B1"/>
    <w:rsid w:val="00A52F31"/>
    <w:rsid w:val="00A56D21"/>
    <w:rsid w:val="00A67FF2"/>
    <w:rsid w:val="00A73713"/>
    <w:rsid w:val="00A8354A"/>
    <w:rsid w:val="00A903B0"/>
    <w:rsid w:val="00AB2B4E"/>
    <w:rsid w:val="00AB62EB"/>
    <w:rsid w:val="00AC06B9"/>
    <w:rsid w:val="00AC7B73"/>
    <w:rsid w:val="00AD7A5C"/>
    <w:rsid w:val="00AE080B"/>
    <w:rsid w:val="00AE2748"/>
    <w:rsid w:val="00AE5EAB"/>
    <w:rsid w:val="00B01C89"/>
    <w:rsid w:val="00B0247D"/>
    <w:rsid w:val="00B02C64"/>
    <w:rsid w:val="00B07DE9"/>
    <w:rsid w:val="00B11806"/>
    <w:rsid w:val="00B11D57"/>
    <w:rsid w:val="00B12D0C"/>
    <w:rsid w:val="00B14985"/>
    <w:rsid w:val="00B173E3"/>
    <w:rsid w:val="00B20701"/>
    <w:rsid w:val="00B22AC8"/>
    <w:rsid w:val="00B32270"/>
    <w:rsid w:val="00B35783"/>
    <w:rsid w:val="00B3718A"/>
    <w:rsid w:val="00B40253"/>
    <w:rsid w:val="00B428E9"/>
    <w:rsid w:val="00B454F3"/>
    <w:rsid w:val="00B46B23"/>
    <w:rsid w:val="00B478E9"/>
    <w:rsid w:val="00B51F00"/>
    <w:rsid w:val="00B53EA5"/>
    <w:rsid w:val="00B6369E"/>
    <w:rsid w:val="00B640DE"/>
    <w:rsid w:val="00B64344"/>
    <w:rsid w:val="00B72D08"/>
    <w:rsid w:val="00B74DAB"/>
    <w:rsid w:val="00B74FDA"/>
    <w:rsid w:val="00B77CE1"/>
    <w:rsid w:val="00B80DD0"/>
    <w:rsid w:val="00B87A77"/>
    <w:rsid w:val="00B9144C"/>
    <w:rsid w:val="00B947F3"/>
    <w:rsid w:val="00BA3972"/>
    <w:rsid w:val="00BA45E2"/>
    <w:rsid w:val="00BB303D"/>
    <w:rsid w:val="00BB4F9A"/>
    <w:rsid w:val="00BB6CEF"/>
    <w:rsid w:val="00BC13BC"/>
    <w:rsid w:val="00BC380E"/>
    <w:rsid w:val="00BD33C2"/>
    <w:rsid w:val="00BD5438"/>
    <w:rsid w:val="00BD750D"/>
    <w:rsid w:val="00BE1B04"/>
    <w:rsid w:val="00BE218C"/>
    <w:rsid w:val="00BE22EA"/>
    <w:rsid w:val="00BF267A"/>
    <w:rsid w:val="00BF3910"/>
    <w:rsid w:val="00BF4C61"/>
    <w:rsid w:val="00C00017"/>
    <w:rsid w:val="00C00DF1"/>
    <w:rsid w:val="00C072AB"/>
    <w:rsid w:val="00C11D0F"/>
    <w:rsid w:val="00C20AD3"/>
    <w:rsid w:val="00C23722"/>
    <w:rsid w:val="00C25B74"/>
    <w:rsid w:val="00C353D7"/>
    <w:rsid w:val="00C3626A"/>
    <w:rsid w:val="00C3697F"/>
    <w:rsid w:val="00C545A1"/>
    <w:rsid w:val="00C54BB2"/>
    <w:rsid w:val="00C57296"/>
    <w:rsid w:val="00C65063"/>
    <w:rsid w:val="00C65C36"/>
    <w:rsid w:val="00C807BD"/>
    <w:rsid w:val="00C8149A"/>
    <w:rsid w:val="00C87D5F"/>
    <w:rsid w:val="00C87DB8"/>
    <w:rsid w:val="00C925F7"/>
    <w:rsid w:val="00C9463A"/>
    <w:rsid w:val="00C96C9E"/>
    <w:rsid w:val="00CA1A9B"/>
    <w:rsid w:val="00CA36B2"/>
    <w:rsid w:val="00CA3940"/>
    <w:rsid w:val="00CA6F0D"/>
    <w:rsid w:val="00CC1224"/>
    <w:rsid w:val="00CC51F5"/>
    <w:rsid w:val="00CC6217"/>
    <w:rsid w:val="00CD2D43"/>
    <w:rsid w:val="00CD2DA6"/>
    <w:rsid w:val="00CD43A0"/>
    <w:rsid w:val="00CD7F81"/>
    <w:rsid w:val="00CE10F6"/>
    <w:rsid w:val="00CE1323"/>
    <w:rsid w:val="00CE505C"/>
    <w:rsid w:val="00D01E9A"/>
    <w:rsid w:val="00D12177"/>
    <w:rsid w:val="00D13D12"/>
    <w:rsid w:val="00D14A86"/>
    <w:rsid w:val="00D1784E"/>
    <w:rsid w:val="00D272D8"/>
    <w:rsid w:val="00D31559"/>
    <w:rsid w:val="00D33904"/>
    <w:rsid w:val="00D35712"/>
    <w:rsid w:val="00D358CE"/>
    <w:rsid w:val="00D36C74"/>
    <w:rsid w:val="00D43DB8"/>
    <w:rsid w:val="00D44286"/>
    <w:rsid w:val="00D45C19"/>
    <w:rsid w:val="00D52862"/>
    <w:rsid w:val="00D56514"/>
    <w:rsid w:val="00D575B2"/>
    <w:rsid w:val="00D60455"/>
    <w:rsid w:val="00D639AD"/>
    <w:rsid w:val="00D67922"/>
    <w:rsid w:val="00D729DA"/>
    <w:rsid w:val="00D73990"/>
    <w:rsid w:val="00D749D5"/>
    <w:rsid w:val="00D75803"/>
    <w:rsid w:val="00D82AF7"/>
    <w:rsid w:val="00D9139E"/>
    <w:rsid w:val="00D91E98"/>
    <w:rsid w:val="00D923BC"/>
    <w:rsid w:val="00D92BF5"/>
    <w:rsid w:val="00D93F50"/>
    <w:rsid w:val="00DA7AE8"/>
    <w:rsid w:val="00DC6A2E"/>
    <w:rsid w:val="00DD479F"/>
    <w:rsid w:val="00DD4E58"/>
    <w:rsid w:val="00DD53AC"/>
    <w:rsid w:val="00DE115A"/>
    <w:rsid w:val="00DE2A76"/>
    <w:rsid w:val="00DE3ECC"/>
    <w:rsid w:val="00DE6CD8"/>
    <w:rsid w:val="00DF07FB"/>
    <w:rsid w:val="00DF517B"/>
    <w:rsid w:val="00DF5A77"/>
    <w:rsid w:val="00DF60CF"/>
    <w:rsid w:val="00E0779A"/>
    <w:rsid w:val="00E10FEE"/>
    <w:rsid w:val="00E14268"/>
    <w:rsid w:val="00E20ABD"/>
    <w:rsid w:val="00E24600"/>
    <w:rsid w:val="00E2523D"/>
    <w:rsid w:val="00E307BD"/>
    <w:rsid w:val="00E32528"/>
    <w:rsid w:val="00E330FA"/>
    <w:rsid w:val="00E33A21"/>
    <w:rsid w:val="00E40434"/>
    <w:rsid w:val="00E40BE9"/>
    <w:rsid w:val="00E41F01"/>
    <w:rsid w:val="00E4549A"/>
    <w:rsid w:val="00E56AAD"/>
    <w:rsid w:val="00E60C9C"/>
    <w:rsid w:val="00E62388"/>
    <w:rsid w:val="00E62441"/>
    <w:rsid w:val="00E70933"/>
    <w:rsid w:val="00E716B7"/>
    <w:rsid w:val="00E7438C"/>
    <w:rsid w:val="00E826C8"/>
    <w:rsid w:val="00E87B75"/>
    <w:rsid w:val="00E91E85"/>
    <w:rsid w:val="00E93BAE"/>
    <w:rsid w:val="00EA2C94"/>
    <w:rsid w:val="00EA6010"/>
    <w:rsid w:val="00EB0E4F"/>
    <w:rsid w:val="00EC409F"/>
    <w:rsid w:val="00ED1F26"/>
    <w:rsid w:val="00ED768C"/>
    <w:rsid w:val="00EE1F14"/>
    <w:rsid w:val="00EE75EC"/>
    <w:rsid w:val="00EE7938"/>
    <w:rsid w:val="00EF2AF9"/>
    <w:rsid w:val="00EF6FCE"/>
    <w:rsid w:val="00F03C89"/>
    <w:rsid w:val="00F103D4"/>
    <w:rsid w:val="00F140D6"/>
    <w:rsid w:val="00F14826"/>
    <w:rsid w:val="00F1638F"/>
    <w:rsid w:val="00F22EF6"/>
    <w:rsid w:val="00F32E3C"/>
    <w:rsid w:val="00F36E1F"/>
    <w:rsid w:val="00F4433A"/>
    <w:rsid w:val="00F44942"/>
    <w:rsid w:val="00F44E14"/>
    <w:rsid w:val="00F44E39"/>
    <w:rsid w:val="00F4761D"/>
    <w:rsid w:val="00F50F3C"/>
    <w:rsid w:val="00F51C98"/>
    <w:rsid w:val="00F56AFA"/>
    <w:rsid w:val="00F571AE"/>
    <w:rsid w:val="00F61431"/>
    <w:rsid w:val="00F65B47"/>
    <w:rsid w:val="00F65DEE"/>
    <w:rsid w:val="00F7394C"/>
    <w:rsid w:val="00F75C63"/>
    <w:rsid w:val="00F76F2E"/>
    <w:rsid w:val="00F801F2"/>
    <w:rsid w:val="00F80C51"/>
    <w:rsid w:val="00F83187"/>
    <w:rsid w:val="00F86233"/>
    <w:rsid w:val="00F93A77"/>
    <w:rsid w:val="00FA56E0"/>
    <w:rsid w:val="00FB4BD5"/>
    <w:rsid w:val="00FB4CDF"/>
    <w:rsid w:val="00FB4D29"/>
    <w:rsid w:val="00FC016A"/>
    <w:rsid w:val="00FC2AF2"/>
    <w:rsid w:val="00FC4BA4"/>
    <w:rsid w:val="00FD1078"/>
    <w:rsid w:val="00FD156F"/>
    <w:rsid w:val="00FD17B8"/>
    <w:rsid w:val="00FD6712"/>
    <w:rsid w:val="00FD6A04"/>
    <w:rsid w:val="00FE083E"/>
    <w:rsid w:val="00FE4442"/>
    <w:rsid w:val="00FE7FF9"/>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79F"/>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aliases w:val="Para abc"/>
    <w:basedOn w:val="Normal"/>
    <w:link w:val="ListParagraphChar"/>
    <w:uiPriority w:val="1"/>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aliases w:val="Para abc Char"/>
    <w:link w:val="ListParagraph"/>
    <w:uiPriority w:val="1"/>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paragraph" w:customStyle="1" w:styleId="Default">
    <w:name w:val="Default"/>
    <w:rsid w:val="00965251"/>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planningportal.nsw.gov.au/publications/environmental-planning-instruments/wyong-local-environmental-plan-201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584C0746BAD6466FA620BB0EC568A30F"/>
          </w:pPr>
          <w:r w:rsidRPr="002E6688">
            <w:rPr>
              <w:rStyle w:val="PlaceholderText"/>
              <w:color w:val="FF0000"/>
            </w:rPr>
            <w:t>Choose an item.</w:t>
          </w:r>
        </w:p>
      </w:docPartBody>
    </w:docPart>
    <w:docPart>
      <w:docPartPr>
        <w:name w:val="B56F7FE2B5DC408EA85638861A6FE4F6"/>
        <w:category>
          <w:name w:val="General"/>
          <w:gallery w:val="placeholder"/>
        </w:category>
        <w:types>
          <w:type w:val="bbPlcHdr"/>
        </w:types>
        <w:behaviors>
          <w:behavior w:val="content"/>
        </w:behaviors>
        <w:guid w:val="{90386336-E5F3-4B85-96AD-80E55B4D5D46}"/>
      </w:docPartPr>
      <w:docPartBody>
        <w:p w:rsidR="00FB4D29" w:rsidRDefault="000E3167" w:rsidP="000E3167">
          <w:pPr>
            <w:pStyle w:val="B56F7FE2B5DC408EA85638861A6FE4F6"/>
          </w:pPr>
          <w:r>
            <w:rPr>
              <w:rStyle w:val="PlaceholderText"/>
            </w:rPr>
            <w:t>Click here to enter a date.</w:t>
          </w:r>
        </w:p>
      </w:docPartBody>
    </w:docPart>
    <w:docPart>
      <w:docPartPr>
        <w:name w:val="104CF5D41421491A800419EEC6286A1D"/>
        <w:category>
          <w:name w:val="General"/>
          <w:gallery w:val="placeholder"/>
        </w:category>
        <w:types>
          <w:type w:val="bbPlcHdr"/>
        </w:types>
        <w:behaviors>
          <w:behavior w:val="content"/>
        </w:behaviors>
        <w:guid w:val="{EBCB1588-50A1-4783-B6B2-BE7B7DB5301A}"/>
      </w:docPartPr>
      <w:docPartBody>
        <w:p w:rsidR="00FB4D29" w:rsidRDefault="000E3167" w:rsidP="000E3167">
          <w:pPr>
            <w:pStyle w:val="104CF5D41421491A800419EEC6286A1D"/>
          </w:pPr>
          <w:r>
            <w:rPr>
              <w:rStyle w:val="PlaceholderText"/>
            </w:rPr>
            <w:t>Click here to enter a date.</w:t>
          </w:r>
        </w:p>
      </w:docPartBody>
    </w:docPart>
    <w:docPart>
      <w:docPartPr>
        <w:name w:val="2E930A697E834E79BBC25BD81A5F766B"/>
        <w:category>
          <w:name w:val="General"/>
          <w:gallery w:val="placeholder"/>
        </w:category>
        <w:types>
          <w:type w:val="bbPlcHdr"/>
        </w:types>
        <w:behaviors>
          <w:behavior w:val="content"/>
        </w:behaviors>
        <w:guid w:val="{D992A7A9-DB83-450E-B448-5DCBEAC503C2}"/>
      </w:docPartPr>
      <w:docPartBody>
        <w:p w:rsidR="00731395" w:rsidRDefault="00731395" w:rsidP="00731395">
          <w:pPr>
            <w:pStyle w:val="2E930A697E834E79BBC25BD81A5F766B"/>
          </w:pPr>
          <w:r>
            <w:rPr>
              <w:rStyle w:val="PlaceholderText"/>
            </w:rPr>
            <w:t>Click here to enter a date.</w:t>
          </w:r>
        </w:p>
      </w:docPartBody>
    </w:docPart>
    <w:docPart>
      <w:docPartPr>
        <w:name w:val="47E20BE2340447629BF85BF6BC9D481E"/>
        <w:category>
          <w:name w:val="General"/>
          <w:gallery w:val="placeholder"/>
        </w:category>
        <w:types>
          <w:type w:val="bbPlcHdr"/>
        </w:types>
        <w:behaviors>
          <w:behavior w:val="content"/>
        </w:behaviors>
        <w:guid w:val="{A8E81BA9-81F1-485B-84DA-CDC01F9DFF37}"/>
      </w:docPartPr>
      <w:docPartBody>
        <w:p w:rsidR="00731395" w:rsidRDefault="00731395" w:rsidP="00731395">
          <w:pPr>
            <w:pStyle w:val="47E20BE2340447629BF85BF6BC9D481E"/>
          </w:pPr>
          <w:r>
            <w:rPr>
              <w:rStyle w:val="PlaceholderText"/>
            </w:rPr>
            <w:t>Click here to enter a date.</w:t>
          </w:r>
        </w:p>
      </w:docPartBody>
    </w:docPart>
    <w:docPart>
      <w:docPartPr>
        <w:name w:val="42F12B0030144AEDB1ABB757E2136ED7"/>
        <w:category>
          <w:name w:val="General"/>
          <w:gallery w:val="placeholder"/>
        </w:category>
        <w:types>
          <w:type w:val="bbPlcHdr"/>
        </w:types>
        <w:behaviors>
          <w:behavior w:val="content"/>
        </w:behaviors>
        <w:guid w:val="{D111A6F4-7370-4D2F-A33C-625561C3ABC4}"/>
      </w:docPartPr>
      <w:docPartBody>
        <w:p w:rsidR="00731395" w:rsidRDefault="00731395" w:rsidP="00731395">
          <w:pPr>
            <w:pStyle w:val="42F12B0030144AEDB1ABB757E2136ED7"/>
          </w:pPr>
          <w:r>
            <w:rPr>
              <w:rStyle w:val="PlaceholderText"/>
            </w:rPr>
            <w:t>Click here to enter a date.</w:t>
          </w:r>
        </w:p>
      </w:docPartBody>
    </w:docPart>
    <w:docPart>
      <w:docPartPr>
        <w:name w:val="4EF70172CED249E2B4CFC4288223902F"/>
        <w:category>
          <w:name w:val="General"/>
          <w:gallery w:val="placeholder"/>
        </w:category>
        <w:types>
          <w:type w:val="bbPlcHdr"/>
        </w:types>
        <w:behaviors>
          <w:behavior w:val="content"/>
        </w:behaviors>
        <w:guid w:val="{1124A31F-CD02-4450-8815-27AD3F8A0AA0}"/>
      </w:docPartPr>
      <w:docPartBody>
        <w:p w:rsidR="00731395" w:rsidRDefault="00731395" w:rsidP="00731395">
          <w:pPr>
            <w:pStyle w:val="4EF70172CED249E2B4CFC4288223902F"/>
          </w:pPr>
          <w:r>
            <w:rPr>
              <w:rStyle w:val="PlaceholderText"/>
            </w:rPr>
            <w:t>Click here to enter a date.</w:t>
          </w:r>
        </w:p>
      </w:docPartBody>
    </w:docPart>
    <w:docPart>
      <w:docPartPr>
        <w:name w:val="27EB650BFC5D4F50AF8C16DAF9C68664"/>
        <w:category>
          <w:name w:val="General"/>
          <w:gallery w:val="placeholder"/>
        </w:category>
        <w:types>
          <w:type w:val="bbPlcHdr"/>
        </w:types>
        <w:behaviors>
          <w:behavior w:val="content"/>
        </w:behaviors>
        <w:guid w:val="{FEC484D5-BF35-4979-B339-11C0132AFC8B}"/>
      </w:docPartPr>
      <w:docPartBody>
        <w:p w:rsidR="00731395" w:rsidRDefault="00731395" w:rsidP="00731395">
          <w:pPr>
            <w:pStyle w:val="27EB650BFC5D4F50AF8C16DAF9C68664"/>
          </w:pPr>
          <w:r>
            <w:rPr>
              <w:rStyle w:val="PlaceholderText"/>
            </w:rPr>
            <w:t>Click here to enter a date.</w:t>
          </w:r>
        </w:p>
      </w:docPartBody>
    </w:docPart>
    <w:docPart>
      <w:docPartPr>
        <w:name w:val="E3C6E22F14CE4ADCA89E8828F97DB4E4"/>
        <w:category>
          <w:name w:val="General"/>
          <w:gallery w:val="placeholder"/>
        </w:category>
        <w:types>
          <w:type w:val="bbPlcHdr"/>
        </w:types>
        <w:behaviors>
          <w:behavior w:val="content"/>
        </w:behaviors>
        <w:guid w:val="{BBD40D0E-29C4-4DEC-92DF-8AF6789437E8}"/>
      </w:docPartPr>
      <w:docPartBody>
        <w:p w:rsidR="00731395" w:rsidRDefault="00731395" w:rsidP="00731395">
          <w:pPr>
            <w:pStyle w:val="E3C6E22F14CE4ADCA89E8828F97DB4E4"/>
          </w:pPr>
          <w:r>
            <w:rPr>
              <w:rStyle w:val="PlaceholderText"/>
            </w:rPr>
            <w:t>Click here to enter a date.</w:t>
          </w:r>
        </w:p>
      </w:docPartBody>
    </w:docPart>
    <w:docPart>
      <w:docPartPr>
        <w:name w:val="691FCBED50944A29A2CE653BCCCCD630"/>
        <w:category>
          <w:name w:val="General"/>
          <w:gallery w:val="placeholder"/>
        </w:category>
        <w:types>
          <w:type w:val="bbPlcHdr"/>
        </w:types>
        <w:behaviors>
          <w:behavior w:val="content"/>
        </w:behaviors>
        <w:guid w:val="{522A165C-4EAA-4033-A9BB-C4EE328ADFB3}"/>
      </w:docPartPr>
      <w:docPartBody>
        <w:p w:rsidR="00731395" w:rsidRDefault="00731395" w:rsidP="00731395">
          <w:pPr>
            <w:pStyle w:val="691FCBED50944A29A2CE653BCCCCD630"/>
          </w:pPr>
          <w:r>
            <w:rPr>
              <w:rStyle w:val="PlaceholderText"/>
            </w:rPr>
            <w:t>Click here to enter a date.</w:t>
          </w:r>
        </w:p>
      </w:docPartBody>
    </w:docPart>
    <w:docPart>
      <w:docPartPr>
        <w:name w:val="0473A118F5ED4C3F9B3FBAAB059319EE"/>
        <w:category>
          <w:name w:val="General"/>
          <w:gallery w:val="placeholder"/>
        </w:category>
        <w:types>
          <w:type w:val="bbPlcHdr"/>
        </w:types>
        <w:behaviors>
          <w:behavior w:val="content"/>
        </w:behaviors>
        <w:guid w:val="{FB161F9A-FAF4-42E7-9A0F-965342A53478}"/>
      </w:docPartPr>
      <w:docPartBody>
        <w:p w:rsidR="00555221" w:rsidRDefault="00B3073C" w:rsidP="00B3073C">
          <w:pPr>
            <w:pStyle w:val="0473A118F5ED4C3F9B3FBAAB059319EE"/>
          </w:pPr>
          <w:r>
            <w:rPr>
              <w:rStyle w:val="PlaceholderText"/>
            </w:rPr>
            <w:t>Click here to enter a date.</w:t>
          </w:r>
        </w:p>
      </w:docPartBody>
    </w:docPart>
    <w:docPart>
      <w:docPartPr>
        <w:name w:val="382A08432D3D4093B219284B2BAC16C2"/>
        <w:category>
          <w:name w:val="General"/>
          <w:gallery w:val="placeholder"/>
        </w:category>
        <w:types>
          <w:type w:val="bbPlcHdr"/>
        </w:types>
        <w:behaviors>
          <w:behavior w:val="content"/>
        </w:behaviors>
        <w:guid w:val="{1CE0350E-59DE-4734-BFD4-2F20FE25FD6F}"/>
      </w:docPartPr>
      <w:docPartBody>
        <w:p w:rsidR="00555221" w:rsidRDefault="00B3073C" w:rsidP="00B3073C">
          <w:pPr>
            <w:pStyle w:val="382A08432D3D4093B219284B2BAC16C2"/>
          </w:pPr>
          <w:r>
            <w:rPr>
              <w:rStyle w:val="PlaceholderText"/>
            </w:rPr>
            <w:t>Click here to enter a date.</w:t>
          </w:r>
        </w:p>
      </w:docPartBody>
    </w:docPart>
    <w:docPart>
      <w:docPartPr>
        <w:name w:val="C860B4A313B44A829A2C07DEE9759673"/>
        <w:category>
          <w:name w:val="General"/>
          <w:gallery w:val="placeholder"/>
        </w:category>
        <w:types>
          <w:type w:val="bbPlcHdr"/>
        </w:types>
        <w:behaviors>
          <w:behavior w:val="content"/>
        </w:behaviors>
        <w:guid w:val="{BE80D641-E38E-4FD1-AC6E-EB9E1C8F20D7}"/>
      </w:docPartPr>
      <w:docPartBody>
        <w:p w:rsidR="000F7ADD" w:rsidRDefault="006929D9" w:rsidP="006929D9">
          <w:pPr>
            <w:pStyle w:val="C860B4A313B44A829A2C07DEE9759673"/>
          </w:pPr>
          <w:r>
            <w:rPr>
              <w:rStyle w:val="PlaceholderText"/>
            </w:rPr>
            <w:t>Click here to enter a date.</w:t>
          </w:r>
        </w:p>
      </w:docPartBody>
    </w:docPart>
    <w:docPart>
      <w:docPartPr>
        <w:name w:val="7ABA260446B8498D8832ED74EBF9B6F3"/>
        <w:category>
          <w:name w:val="General"/>
          <w:gallery w:val="placeholder"/>
        </w:category>
        <w:types>
          <w:type w:val="bbPlcHdr"/>
        </w:types>
        <w:behaviors>
          <w:behavior w:val="content"/>
        </w:behaviors>
        <w:guid w:val="{B28A3D5E-929E-43E4-81C8-9E9B3351A908}"/>
      </w:docPartPr>
      <w:docPartBody>
        <w:p w:rsidR="000F7ADD" w:rsidRDefault="006929D9" w:rsidP="006929D9">
          <w:pPr>
            <w:pStyle w:val="7ABA260446B8498D8832ED74EBF9B6F3"/>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0F7ADD"/>
    <w:rsid w:val="00182C03"/>
    <w:rsid w:val="0020211E"/>
    <w:rsid w:val="0022550D"/>
    <w:rsid w:val="002E1399"/>
    <w:rsid w:val="00555221"/>
    <w:rsid w:val="005618E3"/>
    <w:rsid w:val="00663634"/>
    <w:rsid w:val="006663A8"/>
    <w:rsid w:val="006719D3"/>
    <w:rsid w:val="006929D9"/>
    <w:rsid w:val="00731395"/>
    <w:rsid w:val="00790CFC"/>
    <w:rsid w:val="007C6B22"/>
    <w:rsid w:val="00800D50"/>
    <w:rsid w:val="00B21FF0"/>
    <w:rsid w:val="00B3073C"/>
    <w:rsid w:val="00BD4771"/>
    <w:rsid w:val="00C35076"/>
    <w:rsid w:val="00C929E9"/>
    <w:rsid w:val="00CF23D5"/>
    <w:rsid w:val="00E33F54"/>
    <w:rsid w:val="00E55F0E"/>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29D9"/>
    <w:rPr>
      <w:color w:val="808080"/>
    </w:rPr>
  </w:style>
  <w:style w:type="paragraph" w:customStyle="1" w:styleId="584C0746BAD6466FA620BB0EC568A30F">
    <w:name w:val="584C0746BAD6466FA620BB0EC568A30F"/>
    <w:rsid w:val="00800D50"/>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2E930A697E834E79BBC25BD81A5F766B">
    <w:name w:val="2E930A697E834E79BBC25BD81A5F766B"/>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C860B4A313B44A829A2C07DEE9759673">
    <w:name w:val="C860B4A313B44A829A2C07DEE9759673"/>
    <w:rsid w:val="006929D9"/>
  </w:style>
  <w:style w:type="paragraph" w:customStyle="1" w:styleId="7ABA260446B8498D8832ED74EBF9B6F3">
    <w:name w:val="7ABA260446B8498D8832ED74EBF9B6F3"/>
    <w:rsid w:val="006929D9"/>
  </w:style>
  <w:style w:type="paragraph" w:customStyle="1" w:styleId="691FCBED50944A29A2CE653BCCCCD630">
    <w:name w:val="691FCBED50944A29A2CE653BCCCCD630"/>
    <w:rsid w:val="00731395"/>
    <w:pPr>
      <w:spacing w:after="200" w:line="276" w:lineRule="auto"/>
    </w:pPr>
  </w:style>
  <w:style w:type="paragraph" w:customStyle="1" w:styleId="0473A118F5ED4C3F9B3FBAAB059319EE">
    <w:name w:val="0473A118F5ED4C3F9B3FBAAB059319EE"/>
    <w:rsid w:val="00B3073C"/>
  </w:style>
  <w:style w:type="paragraph" w:customStyle="1" w:styleId="382A08432D3D4093B219284B2BAC16C2">
    <w:name w:val="382A08432D3D4093B219284B2BAC16C2"/>
    <w:rsid w:val="00B307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4.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9005</Words>
  <Characters>48450</Characters>
  <Application>Microsoft Office Word</Application>
  <DocSecurity>0</DocSecurity>
  <Lines>1425</Lines>
  <Paragraphs>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Salli Pendergast</cp:lastModifiedBy>
  <cp:revision>7</cp:revision>
  <cp:lastPrinted>2023-11-28T00:56:00Z</cp:lastPrinted>
  <dcterms:created xsi:type="dcterms:W3CDTF">2023-11-28T00:11:00Z</dcterms:created>
  <dcterms:modified xsi:type="dcterms:W3CDTF">2023-11-28T02:54:00Z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